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6660"/>
        </w:tabs>
        <w:spacing w:line="1600" w:lineRule="atLeast"/>
        <w:rPr>
          <w:rFonts w:ascii="仿宋" w:hAnsi="仿宋" w:eastAsia="仿宋" w:cs="Times New Roman"/>
          <w:b/>
          <w:bCs/>
          <w:sz w:val="72"/>
          <w:szCs w:val="72"/>
        </w:rPr>
      </w:pPr>
    </w:p>
    <w:p>
      <w:pPr>
        <w:tabs>
          <w:tab w:val="left" w:pos="420"/>
          <w:tab w:val="left" w:pos="6660"/>
        </w:tabs>
        <w:spacing w:line="1600" w:lineRule="atLeast"/>
        <w:jc w:val="center"/>
        <w:rPr>
          <w:rFonts w:hint="eastAsia" w:ascii="仿宋" w:hAnsi="仿宋" w:eastAsia="仿宋" w:cs="Times New Roman"/>
          <w:b/>
          <w:bCs/>
          <w:sz w:val="72"/>
          <w:szCs w:val="72"/>
          <w:lang w:eastAsia="zh-CN"/>
        </w:rPr>
      </w:pPr>
      <w:r>
        <w:rPr>
          <w:rFonts w:hint="eastAsia" w:ascii="仿宋" w:hAnsi="仿宋" w:eastAsia="仿宋" w:cs="仿宋"/>
          <w:b/>
          <w:bCs/>
          <w:sz w:val="72"/>
          <w:szCs w:val="72"/>
        </w:rPr>
        <w:t>惠州市中医医院</w:t>
      </w:r>
      <w:r>
        <w:rPr>
          <w:rFonts w:hint="eastAsia" w:ascii="仿宋" w:hAnsi="仿宋" w:eastAsia="仿宋" w:cs="仿宋"/>
          <w:b/>
          <w:bCs/>
          <w:sz w:val="72"/>
          <w:szCs w:val="72"/>
          <w:lang w:eastAsia="zh-CN"/>
        </w:rPr>
        <w:t>院内</w:t>
      </w:r>
    </w:p>
    <w:p>
      <w:pPr>
        <w:tabs>
          <w:tab w:val="left" w:pos="420"/>
          <w:tab w:val="left" w:pos="6660"/>
        </w:tabs>
        <w:spacing w:line="1600" w:lineRule="atLeast"/>
        <w:jc w:val="center"/>
        <w:rPr>
          <w:rFonts w:hint="eastAsia" w:ascii="仿宋" w:hAnsi="仿宋" w:eastAsia="仿宋" w:cs="Times New Roman"/>
          <w:b/>
          <w:bCs/>
          <w:sz w:val="72"/>
          <w:szCs w:val="72"/>
          <w:lang w:eastAsia="zh-CN"/>
        </w:rPr>
      </w:pPr>
      <w:r>
        <w:rPr>
          <w:rFonts w:hint="eastAsia" w:ascii="仿宋" w:hAnsi="仿宋" w:eastAsia="仿宋" w:cs="仿宋"/>
          <w:b/>
          <w:bCs/>
          <w:sz w:val="72"/>
          <w:szCs w:val="72"/>
          <w:lang w:eastAsia="zh-CN"/>
        </w:rPr>
        <w:t>竞争性谈判</w:t>
      </w:r>
    </w:p>
    <w:p>
      <w:pPr>
        <w:spacing w:line="500" w:lineRule="exact"/>
        <w:jc w:val="center"/>
        <w:rPr>
          <w:rFonts w:ascii="仿宋" w:hAnsi="仿宋" w:eastAsia="仿宋" w:cs="Times New Roman"/>
          <w:color w:val="0000FF"/>
          <w:sz w:val="28"/>
          <w:szCs w:val="28"/>
        </w:rPr>
      </w:pPr>
    </w:p>
    <w:p>
      <w:pPr>
        <w:spacing w:line="500" w:lineRule="exact"/>
        <w:jc w:val="center"/>
        <w:rPr>
          <w:rFonts w:ascii="仿宋" w:hAnsi="仿宋" w:eastAsia="仿宋" w:cs="Times New Roman"/>
          <w:sz w:val="28"/>
          <w:szCs w:val="28"/>
        </w:rPr>
      </w:pPr>
    </w:p>
    <w:p>
      <w:pPr>
        <w:spacing w:line="560" w:lineRule="exact"/>
        <w:rPr>
          <w:rFonts w:ascii="仿宋" w:hAnsi="仿宋" w:eastAsia="仿宋" w:cs="Times New Roman"/>
          <w:b/>
          <w:bCs/>
          <w:sz w:val="28"/>
          <w:szCs w:val="28"/>
        </w:rPr>
      </w:pPr>
      <w:r>
        <w:rPr>
          <w:rFonts w:hint="eastAsia" w:ascii="仿宋" w:hAnsi="仿宋" w:eastAsia="仿宋" w:cs="仿宋"/>
          <w:b/>
          <w:bCs/>
          <w:sz w:val="28"/>
          <w:szCs w:val="28"/>
        </w:rPr>
        <w:t>采购项目编号：</w:t>
      </w:r>
      <w:r>
        <w:rPr>
          <w:rFonts w:ascii="仿宋" w:hAnsi="仿宋" w:eastAsia="仿宋" w:cs="仿宋"/>
          <w:b/>
          <w:bCs/>
          <w:sz w:val="28"/>
          <w:szCs w:val="28"/>
        </w:rPr>
        <w:t>2018ZYYYC004</w:t>
      </w:r>
    </w:p>
    <w:p>
      <w:pPr>
        <w:spacing w:line="500" w:lineRule="exact"/>
        <w:ind w:left="1968" w:hanging="1968" w:hangingChars="700"/>
        <w:jc w:val="both"/>
        <w:rPr>
          <w:rFonts w:ascii="仿宋" w:hAnsi="仿宋" w:eastAsia="仿宋" w:cs="Times New Roman"/>
          <w:b/>
          <w:bCs/>
          <w:sz w:val="28"/>
          <w:szCs w:val="28"/>
        </w:rPr>
      </w:pPr>
      <w:r>
        <w:rPr>
          <w:rFonts w:hint="eastAsia" w:ascii="仿宋" w:hAnsi="仿宋" w:eastAsia="仿宋" w:cs="仿宋"/>
          <w:b/>
          <w:bCs/>
          <w:sz w:val="28"/>
          <w:szCs w:val="28"/>
        </w:rPr>
        <w:t>采购项目名称：</w:t>
      </w:r>
      <w:bookmarkStart w:id="0" w:name="OLE_LINK6"/>
      <w:r>
        <w:rPr>
          <w:rFonts w:hint="eastAsia" w:ascii="仿宋" w:hAnsi="仿宋" w:eastAsia="仿宋" w:cs="仿宋"/>
          <w:b/>
          <w:bCs/>
          <w:sz w:val="28"/>
          <w:szCs w:val="28"/>
        </w:rPr>
        <w:t>消防</w:t>
      </w:r>
      <w:r>
        <w:rPr>
          <w:rFonts w:hint="eastAsia" w:ascii="仿宋" w:hAnsi="仿宋" w:eastAsia="仿宋" w:cs="仿宋"/>
          <w:b/>
          <w:bCs/>
          <w:sz w:val="28"/>
          <w:szCs w:val="28"/>
          <w:lang w:val="zh-CN"/>
        </w:rPr>
        <w:t>灭火器药剂</w:t>
      </w:r>
      <w:r>
        <w:rPr>
          <w:rFonts w:hint="eastAsia" w:ascii="仿宋" w:hAnsi="仿宋" w:eastAsia="仿宋" w:cs="仿宋"/>
          <w:b/>
          <w:bCs/>
          <w:sz w:val="28"/>
          <w:szCs w:val="28"/>
        </w:rPr>
        <w:t>更换、消防灭火器及附件采购项目</w:t>
      </w:r>
      <w:bookmarkEnd w:id="0"/>
      <w:r>
        <w:rPr>
          <w:rFonts w:hint="eastAsia" w:ascii="仿宋" w:hAnsi="仿宋" w:eastAsia="仿宋" w:cs="仿宋"/>
          <w:b/>
          <w:bCs/>
          <w:sz w:val="28"/>
          <w:szCs w:val="28"/>
          <w:lang w:val="en-US" w:eastAsia="zh-CN"/>
        </w:rPr>
        <w:t>(五次招标)</w:t>
      </w:r>
    </w:p>
    <w:p>
      <w:pPr>
        <w:spacing w:line="500" w:lineRule="exact"/>
        <w:jc w:val="center"/>
        <w:rPr>
          <w:rFonts w:ascii="仿宋" w:hAnsi="仿宋" w:eastAsia="仿宋" w:cs="Times New Roman"/>
          <w:b/>
          <w:bCs/>
          <w:sz w:val="28"/>
          <w:szCs w:val="28"/>
        </w:rPr>
      </w:pPr>
    </w:p>
    <w:p>
      <w:pPr>
        <w:jc w:val="center"/>
        <w:rPr>
          <w:rFonts w:ascii="仿宋" w:hAnsi="仿宋" w:eastAsia="仿宋" w:cs="Times New Roman"/>
          <w:b/>
          <w:bCs/>
          <w:sz w:val="32"/>
          <w:szCs w:val="32"/>
        </w:rPr>
      </w:pPr>
    </w:p>
    <w:p>
      <w:pPr>
        <w:jc w:val="center"/>
        <w:rPr>
          <w:rFonts w:ascii="仿宋" w:hAnsi="仿宋" w:eastAsia="仿宋" w:cs="Times New Roman"/>
          <w:b/>
          <w:bCs/>
          <w:sz w:val="32"/>
          <w:szCs w:val="32"/>
        </w:rPr>
      </w:pPr>
    </w:p>
    <w:p>
      <w:pPr>
        <w:jc w:val="center"/>
        <w:rPr>
          <w:rFonts w:ascii="仿宋" w:hAnsi="仿宋" w:eastAsia="仿宋" w:cs="Times New Roman"/>
          <w:b/>
          <w:bCs/>
          <w:sz w:val="32"/>
          <w:szCs w:val="32"/>
        </w:rPr>
      </w:pPr>
    </w:p>
    <w:p>
      <w:pPr>
        <w:jc w:val="center"/>
        <w:rPr>
          <w:rFonts w:ascii="仿宋" w:hAnsi="仿宋" w:eastAsia="仿宋" w:cs="Times New Roman"/>
          <w:b/>
          <w:bCs/>
          <w:sz w:val="32"/>
          <w:szCs w:val="32"/>
        </w:rPr>
      </w:pPr>
    </w:p>
    <w:p>
      <w:pPr>
        <w:jc w:val="center"/>
        <w:rPr>
          <w:rFonts w:ascii="仿宋" w:hAnsi="仿宋" w:eastAsia="仿宋" w:cs="Times New Roman"/>
          <w:b/>
          <w:bCs/>
          <w:sz w:val="32"/>
          <w:szCs w:val="32"/>
        </w:rPr>
      </w:pPr>
    </w:p>
    <w:p>
      <w:pPr>
        <w:jc w:val="center"/>
        <w:rPr>
          <w:rFonts w:ascii="仿宋" w:hAnsi="仿宋" w:eastAsia="仿宋" w:cs="Times New Roman"/>
          <w:b/>
          <w:bCs/>
          <w:sz w:val="32"/>
          <w:szCs w:val="32"/>
        </w:rPr>
      </w:pPr>
    </w:p>
    <w:p>
      <w:pPr>
        <w:ind w:firstLine="3213" w:firstLineChars="1000"/>
        <w:rPr>
          <w:rFonts w:ascii="仿宋" w:hAnsi="仿宋" w:eastAsia="仿宋" w:cs="Times New Roman"/>
          <w:b/>
          <w:bCs/>
          <w:sz w:val="32"/>
          <w:szCs w:val="32"/>
        </w:rPr>
      </w:pPr>
      <w:r>
        <w:rPr>
          <w:rFonts w:hint="eastAsia" w:ascii="仿宋" w:hAnsi="仿宋" w:eastAsia="仿宋" w:cs="仿宋"/>
          <w:b/>
          <w:bCs/>
          <w:sz w:val="32"/>
          <w:szCs w:val="32"/>
        </w:rPr>
        <w:t>总务科编制</w:t>
      </w:r>
    </w:p>
    <w:p>
      <w:pPr>
        <w:rPr>
          <w:rFonts w:ascii="仿宋" w:hAnsi="仿宋" w:eastAsia="仿宋" w:cs="Times New Roman"/>
          <w:b/>
          <w:bCs/>
          <w:sz w:val="72"/>
          <w:szCs w:val="72"/>
        </w:rPr>
      </w:pPr>
      <w:r>
        <w:rPr>
          <w:rFonts w:ascii="仿宋" w:hAnsi="仿宋" w:eastAsia="仿宋" w:cs="仿宋"/>
          <w:b/>
          <w:bCs/>
          <w:sz w:val="32"/>
          <w:szCs w:val="32"/>
        </w:rPr>
        <w:t xml:space="preserve">                 2018</w:t>
      </w:r>
      <w:r>
        <w:rPr>
          <w:rFonts w:hint="eastAsia" w:ascii="仿宋" w:hAnsi="仿宋" w:eastAsia="仿宋" w:cs="仿宋"/>
          <w:b/>
          <w:bCs/>
          <w:sz w:val="32"/>
          <w:szCs w:val="32"/>
        </w:rPr>
        <w:t>年</w:t>
      </w:r>
      <w:r>
        <w:rPr>
          <w:rFonts w:hint="eastAsia" w:ascii="仿宋" w:hAnsi="仿宋" w:eastAsia="仿宋" w:cs="仿宋"/>
          <w:b/>
          <w:bCs/>
          <w:sz w:val="32"/>
          <w:szCs w:val="32"/>
          <w:lang w:val="en-US" w:eastAsia="zh-CN"/>
        </w:rPr>
        <w:t>10</w:t>
      </w:r>
      <w:r>
        <w:rPr>
          <w:rFonts w:hint="eastAsia" w:ascii="仿宋" w:hAnsi="仿宋" w:eastAsia="仿宋" w:cs="仿宋"/>
          <w:b/>
          <w:bCs/>
          <w:sz w:val="32"/>
          <w:szCs w:val="32"/>
        </w:rPr>
        <w:t>月</w:t>
      </w:r>
      <w:r>
        <w:rPr>
          <w:rFonts w:hint="eastAsia" w:ascii="仿宋" w:hAnsi="仿宋" w:eastAsia="仿宋" w:cs="仿宋"/>
          <w:b/>
          <w:bCs/>
          <w:sz w:val="32"/>
          <w:szCs w:val="32"/>
          <w:lang w:val="en-US" w:eastAsia="zh-CN"/>
        </w:rPr>
        <w:t>19</w:t>
      </w:r>
      <w:r>
        <w:rPr>
          <w:rFonts w:hint="eastAsia" w:ascii="仿宋" w:hAnsi="仿宋" w:eastAsia="仿宋" w:cs="仿宋"/>
          <w:b/>
          <w:bCs/>
          <w:sz w:val="32"/>
          <w:szCs w:val="32"/>
        </w:rPr>
        <w:t>日</w:t>
      </w:r>
    </w:p>
    <w:p>
      <w:pPr>
        <w:pageBreakBefore/>
        <w:jc w:val="center"/>
        <w:rPr>
          <w:rFonts w:ascii="仿宋" w:hAnsi="仿宋" w:eastAsia="仿宋" w:cs="Times New Roman"/>
          <w:b/>
          <w:bCs/>
          <w:caps/>
          <w:sz w:val="28"/>
          <w:szCs w:val="28"/>
        </w:rPr>
      </w:pPr>
      <w:r>
        <w:rPr>
          <w:rFonts w:hint="eastAsia" w:ascii="仿宋" w:hAnsi="仿宋" w:eastAsia="仿宋" w:cs="仿宋"/>
          <w:b/>
          <w:bCs/>
          <w:sz w:val="52"/>
          <w:szCs w:val="52"/>
        </w:rPr>
        <w:t>目</w:t>
      </w:r>
      <w:r>
        <w:rPr>
          <w:rFonts w:ascii="仿宋" w:hAnsi="仿宋" w:eastAsia="仿宋" w:cs="仿宋"/>
          <w:b/>
          <w:bCs/>
          <w:sz w:val="52"/>
          <w:szCs w:val="52"/>
        </w:rPr>
        <w:t xml:space="preserve">      </w:t>
      </w:r>
      <w:r>
        <w:rPr>
          <w:rFonts w:hint="eastAsia" w:ascii="仿宋" w:hAnsi="仿宋" w:eastAsia="仿宋" w:cs="仿宋"/>
          <w:b/>
          <w:bCs/>
          <w:sz w:val="52"/>
          <w:szCs w:val="52"/>
        </w:rPr>
        <w:t>录</w:t>
      </w:r>
      <w:r>
        <w:rPr>
          <w:rFonts w:ascii="仿宋" w:hAnsi="仿宋" w:eastAsia="仿宋" w:cs="Times New Roman"/>
          <w:b/>
          <w:bCs/>
          <w:caps/>
          <w:sz w:val="52"/>
          <w:szCs w:val="52"/>
        </w:rPr>
        <w:br w:type="textWrapping"/>
      </w:r>
    </w:p>
    <w:p>
      <w:pPr>
        <w:pStyle w:val="9"/>
        <w:tabs>
          <w:tab w:val="right" w:leader="dot" w:pos="9174"/>
        </w:tabs>
        <w:spacing w:line="360" w:lineRule="auto"/>
        <w:rPr>
          <w:rFonts w:ascii="仿宋" w:hAnsi="仿宋" w:eastAsia="仿宋" w:cs="Times New Roman"/>
          <w:b/>
          <w:bCs/>
          <w:sz w:val="36"/>
          <w:szCs w:val="36"/>
        </w:rPr>
      </w:pPr>
      <w:r>
        <w:rPr>
          <w:rFonts w:hint="eastAsia" w:ascii="仿宋" w:hAnsi="仿宋" w:eastAsia="仿宋" w:cs="仿宋"/>
          <w:b/>
          <w:bCs/>
          <w:sz w:val="36"/>
          <w:szCs w:val="36"/>
        </w:rPr>
        <w:t>第一部分</w:t>
      </w:r>
      <w:r>
        <w:rPr>
          <w:rFonts w:ascii="仿宋" w:hAnsi="仿宋" w:eastAsia="仿宋" w:cs="仿宋"/>
          <w:b/>
          <w:bCs/>
          <w:sz w:val="36"/>
          <w:szCs w:val="36"/>
        </w:rPr>
        <w:t xml:space="preserve">  </w:t>
      </w:r>
      <w:r>
        <w:rPr>
          <w:rFonts w:hint="eastAsia" w:ascii="仿宋" w:hAnsi="仿宋" w:eastAsia="仿宋" w:cs="仿宋"/>
          <w:b/>
          <w:bCs/>
          <w:sz w:val="36"/>
          <w:szCs w:val="36"/>
        </w:rPr>
        <w:t>投标邀请函</w:t>
      </w:r>
    </w:p>
    <w:p>
      <w:pPr>
        <w:rPr>
          <w:rFonts w:ascii="仿宋" w:hAnsi="仿宋" w:eastAsia="仿宋" w:cs="Times New Roman"/>
          <w:b/>
          <w:bCs/>
          <w:sz w:val="36"/>
          <w:szCs w:val="36"/>
        </w:rPr>
      </w:pPr>
    </w:p>
    <w:p>
      <w:pPr>
        <w:rPr>
          <w:rFonts w:ascii="仿宋" w:hAnsi="仿宋" w:eastAsia="仿宋" w:cs="Times New Roman"/>
          <w:b/>
          <w:bCs/>
          <w:sz w:val="36"/>
          <w:szCs w:val="36"/>
        </w:rPr>
      </w:pPr>
      <w:r>
        <w:rPr>
          <w:rFonts w:hint="eastAsia" w:ascii="仿宋" w:hAnsi="仿宋" w:eastAsia="仿宋" w:cs="仿宋"/>
          <w:b/>
          <w:bCs/>
          <w:sz w:val="36"/>
          <w:szCs w:val="36"/>
        </w:rPr>
        <w:t>第二部分</w:t>
      </w:r>
      <w:r>
        <w:rPr>
          <w:rFonts w:ascii="仿宋" w:hAnsi="仿宋" w:eastAsia="仿宋" w:cs="仿宋"/>
          <w:b/>
          <w:bCs/>
          <w:sz w:val="36"/>
          <w:szCs w:val="36"/>
        </w:rPr>
        <w:t xml:space="preserve">  </w:t>
      </w:r>
      <w:r>
        <w:rPr>
          <w:rFonts w:hint="eastAsia" w:ascii="仿宋" w:hAnsi="仿宋" w:eastAsia="仿宋" w:cs="仿宋"/>
          <w:b/>
          <w:bCs/>
          <w:sz w:val="36"/>
          <w:szCs w:val="36"/>
        </w:rPr>
        <w:t>采购项目内容</w:t>
      </w:r>
    </w:p>
    <w:p>
      <w:pPr>
        <w:rPr>
          <w:rFonts w:ascii="仿宋" w:hAnsi="仿宋" w:eastAsia="仿宋" w:cs="Times New Roman"/>
          <w:b/>
          <w:bCs/>
          <w:sz w:val="36"/>
          <w:szCs w:val="36"/>
        </w:rPr>
      </w:pPr>
    </w:p>
    <w:p>
      <w:pPr>
        <w:rPr>
          <w:rFonts w:ascii="仿宋" w:hAnsi="仿宋" w:eastAsia="仿宋" w:cs="Times New Roman"/>
          <w:b/>
          <w:bCs/>
          <w:sz w:val="36"/>
          <w:szCs w:val="36"/>
        </w:rPr>
      </w:pPr>
      <w:r>
        <w:rPr>
          <w:rFonts w:hint="eastAsia" w:ascii="仿宋" w:hAnsi="仿宋" w:eastAsia="仿宋" w:cs="仿宋"/>
          <w:b/>
          <w:bCs/>
          <w:sz w:val="36"/>
          <w:szCs w:val="36"/>
        </w:rPr>
        <w:t>第三部分</w:t>
      </w:r>
      <w:r>
        <w:rPr>
          <w:rFonts w:ascii="仿宋" w:hAnsi="仿宋" w:eastAsia="仿宋" w:cs="仿宋"/>
          <w:b/>
          <w:bCs/>
          <w:sz w:val="36"/>
          <w:szCs w:val="36"/>
        </w:rPr>
        <w:t xml:space="preserve">  </w:t>
      </w:r>
      <w:r>
        <w:rPr>
          <w:rFonts w:hint="eastAsia" w:ascii="仿宋" w:hAnsi="仿宋" w:eastAsia="仿宋" w:cs="仿宋"/>
          <w:b/>
          <w:bCs/>
          <w:sz w:val="36"/>
          <w:szCs w:val="36"/>
        </w:rPr>
        <w:t>投标人须知</w:t>
      </w:r>
    </w:p>
    <w:p>
      <w:pPr>
        <w:rPr>
          <w:rFonts w:ascii="仿宋" w:hAnsi="仿宋" w:eastAsia="仿宋" w:cs="Times New Roman"/>
          <w:b/>
          <w:bCs/>
          <w:sz w:val="36"/>
          <w:szCs w:val="36"/>
        </w:rPr>
      </w:pPr>
    </w:p>
    <w:p>
      <w:pPr>
        <w:rPr>
          <w:rFonts w:ascii="仿宋" w:hAnsi="仿宋" w:eastAsia="仿宋" w:cs="Times New Roman"/>
          <w:b/>
          <w:bCs/>
          <w:sz w:val="36"/>
          <w:szCs w:val="36"/>
        </w:rPr>
      </w:pPr>
      <w:r>
        <w:rPr>
          <w:rFonts w:hint="eastAsia" w:ascii="仿宋" w:hAnsi="仿宋" w:eastAsia="仿宋" w:cs="仿宋"/>
          <w:b/>
          <w:bCs/>
          <w:sz w:val="36"/>
          <w:szCs w:val="36"/>
        </w:rPr>
        <w:t>第四部分</w:t>
      </w:r>
      <w:r>
        <w:rPr>
          <w:rFonts w:ascii="仿宋" w:hAnsi="仿宋" w:eastAsia="仿宋" w:cs="仿宋"/>
          <w:b/>
          <w:bCs/>
          <w:sz w:val="36"/>
          <w:szCs w:val="36"/>
        </w:rPr>
        <w:t xml:space="preserve">  </w:t>
      </w:r>
      <w:r>
        <w:rPr>
          <w:rFonts w:hint="eastAsia" w:ascii="仿宋" w:hAnsi="仿宋" w:eastAsia="仿宋" w:cs="仿宋"/>
          <w:b/>
          <w:bCs/>
          <w:sz w:val="36"/>
          <w:szCs w:val="36"/>
        </w:rPr>
        <w:t>合同书格式</w:t>
      </w:r>
    </w:p>
    <w:p>
      <w:pPr>
        <w:rPr>
          <w:rFonts w:ascii="仿宋" w:hAnsi="仿宋" w:eastAsia="仿宋" w:cs="Times New Roman"/>
          <w:b/>
          <w:bCs/>
          <w:sz w:val="36"/>
          <w:szCs w:val="36"/>
        </w:rPr>
      </w:pPr>
    </w:p>
    <w:p>
      <w:pPr>
        <w:rPr>
          <w:rFonts w:ascii="仿宋" w:hAnsi="仿宋" w:eastAsia="仿宋" w:cs="Times New Roman"/>
          <w:b/>
          <w:bCs/>
          <w:sz w:val="36"/>
          <w:szCs w:val="36"/>
        </w:rPr>
      </w:pPr>
      <w:r>
        <w:rPr>
          <w:rFonts w:hint="eastAsia" w:ascii="仿宋" w:hAnsi="仿宋" w:eastAsia="仿宋" w:cs="仿宋"/>
          <w:b/>
          <w:bCs/>
          <w:sz w:val="36"/>
          <w:szCs w:val="36"/>
        </w:rPr>
        <w:t>第五部分</w:t>
      </w:r>
      <w:r>
        <w:rPr>
          <w:rFonts w:ascii="仿宋" w:hAnsi="仿宋" w:eastAsia="仿宋" w:cs="仿宋"/>
          <w:b/>
          <w:bCs/>
          <w:sz w:val="36"/>
          <w:szCs w:val="36"/>
        </w:rPr>
        <w:t xml:space="preserve">  </w:t>
      </w:r>
      <w:r>
        <w:rPr>
          <w:rFonts w:hint="eastAsia" w:ascii="仿宋" w:hAnsi="仿宋" w:eastAsia="仿宋" w:cs="仿宋"/>
          <w:b/>
          <w:bCs/>
          <w:sz w:val="36"/>
          <w:szCs w:val="36"/>
        </w:rPr>
        <w:t>投标文件格式</w:t>
      </w:r>
    </w:p>
    <w:p>
      <w:pPr>
        <w:jc w:val="center"/>
        <w:rPr>
          <w:rFonts w:ascii="仿宋" w:hAnsi="仿宋" w:eastAsia="仿宋" w:cs="Times New Roman"/>
          <w:b/>
          <w:bCs/>
          <w:sz w:val="32"/>
          <w:szCs w:val="32"/>
        </w:rPr>
      </w:pPr>
    </w:p>
    <w:p>
      <w:pPr>
        <w:jc w:val="center"/>
        <w:rPr>
          <w:rFonts w:ascii="仿宋" w:hAnsi="仿宋" w:eastAsia="仿宋" w:cs="Times New Roman"/>
          <w:b/>
          <w:bCs/>
          <w:sz w:val="32"/>
          <w:szCs w:val="32"/>
        </w:rPr>
      </w:pPr>
    </w:p>
    <w:p>
      <w:pPr>
        <w:jc w:val="center"/>
        <w:rPr>
          <w:rFonts w:ascii="仿宋" w:hAnsi="仿宋" w:eastAsia="仿宋" w:cs="Times New Roman"/>
          <w:b/>
          <w:bCs/>
          <w:sz w:val="32"/>
          <w:szCs w:val="32"/>
        </w:rPr>
      </w:pPr>
    </w:p>
    <w:p>
      <w:pPr>
        <w:jc w:val="center"/>
        <w:rPr>
          <w:rFonts w:ascii="仿宋" w:hAnsi="仿宋" w:eastAsia="仿宋" w:cs="Times New Roman"/>
          <w:b/>
          <w:bCs/>
          <w:sz w:val="32"/>
          <w:szCs w:val="32"/>
        </w:rPr>
      </w:pPr>
    </w:p>
    <w:p>
      <w:pPr>
        <w:jc w:val="center"/>
        <w:rPr>
          <w:rFonts w:ascii="仿宋" w:hAnsi="仿宋" w:eastAsia="仿宋" w:cs="Times New Roman"/>
          <w:b/>
          <w:bCs/>
          <w:sz w:val="32"/>
          <w:szCs w:val="32"/>
        </w:rPr>
      </w:pPr>
    </w:p>
    <w:p>
      <w:pPr>
        <w:jc w:val="center"/>
        <w:rPr>
          <w:rFonts w:ascii="仿宋" w:hAnsi="仿宋" w:eastAsia="仿宋" w:cs="Times New Roman"/>
          <w:b/>
          <w:bCs/>
          <w:sz w:val="32"/>
          <w:szCs w:val="32"/>
        </w:rPr>
      </w:pPr>
    </w:p>
    <w:p>
      <w:pPr>
        <w:spacing w:line="360" w:lineRule="auto"/>
        <w:rPr>
          <w:rFonts w:ascii="仿宋" w:hAnsi="仿宋" w:eastAsia="仿宋" w:cs="Times New Roman"/>
          <w:b/>
          <w:bCs/>
          <w:kern w:val="0"/>
          <w:sz w:val="28"/>
          <w:szCs w:val="28"/>
        </w:rPr>
        <w:sectPr>
          <w:footerReference r:id="rId3" w:type="default"/>
          <w:pgSz w:w="11906" w:h="16838"/>
          <w:pgMar w:top="1440" w:right="1800" w:bottom="1440" w:left="1800" w:header="851" w:footer="992" w:gutter="0"/>
          <w:pgNumType w:start="0"/>
          <w:cols w:space="720" w:num="1"/>
          <w:docGrid w:type="lines" w:linePitch="312" w:charSpace="0"/>
        </w:sectPr>
      </w:pPr>
    </w:p>
    <w:p>
      <w:pPr>
        <w:spacing w:line="360" w:lineRule="auto"/>
        <w:jc w:val="center"/>
        <w:rPr>
          <w:rFonts w:ascii="仿宋" w:hAnsi="仿宋" w:eastAsia="仿宋" w:cs="Times New Roman"/>
          <w:b/>
          <w:bCs/>
          <w:kern w:val="0"/>
          <w:sz w:val="28"/>
          <w:szCs w:val="28"/>
        </w:rPr>
      </w:pPr>
      <w:r>
        <w:rPr>
          <w:rFonts w:hint="eastAsia" w:ascii="仿宋" w:hAnsi="仿宋" w:eastAsia="仿宋" w:cs="仿宋"/>
          <w:b/>
          <w:bCs/>
          <w:kern w:val="0"/>
          <w:sz w:val="28"/>
          <w:szCs w:val="28"/>
        </w:rPr>
        <w:t>第一部分</w:t>
      </w:r>
      <w:r>
        <w:rPr>
          <w:rFonts w:ascii="仿宋" w:hAnsi="仿宋" w:eastAsia="仿宋" w:cs="仿宋"/>
          <w:b/>
          <w:bCs/>
          <w:kern w:val="0"/>
          <w:sz w:val="28"/>
          <w:szCs w:val="28"/>
        </w:rPr>
        <w:t xml:space="preserve"> </w:t>
      </w:r>
      <w:r>
        <w:rPr>
          <w:rFonts w:hint="eastAsia" w:ascii="仿宋" w:hAnsi="仿宋" w:eastAsia="仿宋" w:cs="仿宋"/>
          <w:b/>
          <w:bCs/>
          <w:kern w:val="0"/>
          <w:sz w:val="28"/>
          <w:szCs w:val="28"/>
        </w:rPr>
        <w:t>投标邀请函</w:t>
      </w:r>
    </w:p>
    <w:p>
      <w:pPr>
        <w:autoSpaceDE w:val="0"/>
        <w:autoSpaceDN w:val="0"/>
        <w:spacing w:line="360" w:lineRule="exact"/>
        <w:rPr>
          <w:rFonts w:hint="eastAsia" w:ascii="仿宋" w:hAnsi="仿宋" w:eastAsia="仿宋" w:cs="仿宋"/>
          <w:sz w:val="24"/>
          <w:szCs w:val="24"/>
        </w:rPr>
      </w:pPr>
      <w:r>
        <w:rPr>
          <w:rFonts w:hint="eastAsia" w:ascii="仿宋" w:hAnsi="仿宋" w:eastAsia="仿宋" w:cs="仿宋"/>
          <w:kern w:val="0"/>
          <w:sz w:val="24"/>
          <w:szCs w:val="24"/>
        </w:rPr>
        <w:t>各（潜在）供应商</w:t>
      </w:r>
      <w:r>
        <w:rPr>
          <w:rFonts w:ascii="仿宋" w:hAnsi="仿宋" w:eastAsia="仿宋" w:cs="仿宋"/>
          <w:kern w:val="0"/>
          <w:sz w:val="24"/>
          <w:szCs w:val="24"/>
        </w:rPr>
        <w:t>:</w:t>
      </w:r>
    </w:p>
    <w:p>
      <w:pPr>
        <w:autoSpaceDE w:val="0"/>
        <w:autoSpaceDN w:val="0"/>
        <w:spacing w:line="360" w:lineRule="exact"/>
        <w:ind w:firstLine="480" w:firstLineChars="200"/>
        <w:rPr>
          <w:rFonts w:hint="eastAsia" w:ascii="仿宋" w:hAnsi="仿宋" w:eastAsia="仿宋" w:cs="仿宋"/>
          <w:sz w:val="24"/>
          <w:szCs w:val="24"/>
          <w:u w:val="single"/>
          <w:lang w:val="zh-CN"/>
        </w:rPr>
      </w:pPr>
      <w:r>
        <w:rPr>
          <w:rFonts w:hint="eastAsia" w:ascii="仿宋" w:hAnsi="仿宋" w:eastAsia="仿宋" w:cs="仿宋"/>
          <w:sz w:val="24"/>
          <w:szCs w:val="24"/>
        </w:rPr>
        <w:t>惠州市中医医院消防</w:t>
      </w:r>
      <w:r>
        <w:rPr>
          <w:rFonts w:hint="eastAsia" w:ascii="仿宋" w:hAnsi="仿宋" w:eastAsia="仿宋" w:cs="仿宋"/>
          <w:sz w:val="24"/>
          <w:szCs w:val="24"/>
          <w:lang w:val="zh-CN"/>
        </w:rPr>
        <w:t>灭火器药剂</w:t>
      </w:r>
      <w:r>
        <w:rPr>
          <w:rFonts w:hint="eastAsia" w:ascii="仿宋" w:hAnsi="仿宋" w:eastAsia="仿宋" w:cs="仿宋"/>
          <w:sz w:val="24"/>
          <w:szCs w:val="24"/>
        </w:rPr>
        <w:t>更换、消防灭火器及附件更换采购项目</w:t>
      </w:r>
      <w:r>
        <w:rPr>
          <w:rFonts w:hint="eastAsia" w:ascii="仿宋" w:hAnsi="仿宋" w:eastAsia="仿宋" w:cs="仿宋"/>
          <w:sz w:val="24"/>
          <w:szCs w:val="24"/>
          <w:lang w:val="en-US" w:eastAsia="zh-CN"/>
        </w:rPr>
        <w:t>(五次招标)</w:t>
      </w:r>
      <w:r>
        <w:rPr>
          <w:rFonts w:hint="eastAsia" w:ascii="仿宋" w:hAnsi="仿宋" w:eastAsia="仿宋" w:cs="仿宋"/>
          <w:sz w:val="24"/>
          <w:szCs w:val="24"/>
        </w:rPr>
        <w:t>现进行院内</w:t>
      </w:r>
      <w:r>
        <w:rPr>
          <w:rFonts w:hint="eastAsia" w:ascii="仿宋" w:hAnsi="仿宋" w:eastAsia="仿宋" w:cs="仿宋"/>
          <w:sz w:val="24"/>
          <w:szCs w:val="24"/>
          <w:lang w:eastAsia="zh-CN"/>
        </w:rPr>
        <w:t>竞争性谈判</w:t>
      </w:r>
      <w:r>
        <w:rPr>
          <w:rFonts w:hint="eastAsia" w:ascii="仿宋" w:hAnsi="仿宋" w:eastAsia="仿宋" w:cs="仿宋"/>
          <w:sz w:val="24"/>
          <w:szCs w:val="24"/>
        </w:rPr>
        <w:t>，</w:t>
      </w:r>
      <w:r>
        <w:rPr>
          <w:rFonts w:hint="eastAsia" w:ascii="仿宋" w:hAnsi="仿宋" w:eastAsia="仿宋" w:cs="仿宋"/>
          <w:sz w:val="24"/>
          <w:szCs w:val="24"/>
          <w:lang w:val="zh-CN"/>
        </w:rPr>
        <w:t>欢迎符合资格条件</w:t>
      </w:r>
      <w:r>
        <w:rPr>
          <w:rFonts w:hint="eastAsia" w:ascii="仿宋" w:hAnsi="仿宋" w:eastAsia="仿宋" w:cs="仿宋"/>
          <w:sz w:val="24"/>
          <w:szCs w:val="24"/>
        </w:rPr>
        <w:t>的供应商投标。</w:t>
      </w:r>
    </w:p>
    <w:p>
      <w:pPr>
        <w:autoSpaceDE w:val="0"/>
        <w:autoSpaceDN w:val="0"/>
        <w:spacing w:line="360" w:lineRule="exact"/>
        <w:rPr>
          <w:rFonts w:hint="eastAsia" w:ascii="仿宋" w:hAnsi="仿宋" w:eastAsia="仿宋" w:cs="仿宋"/>
          <w:sz w:val="24"/>
          <w:szCs w:val="24"/>
          <w:u w:val="single"/>
          <w:lang w:val="zh-CN"/>
        </w:rPr>
      </w:pPr>
      <w:r>
        <w:rPr>
          <w:rFonts w:hint="eastAsia" w:ascii="仿宋" w:hAnsi="仿宋" w:eastAsia="仿宋" w:cs="仿宋"/>
          <w:sz w:val="24"/>
          <w:szCs w:val="24"/>
          <w:u w:val="none"/>
          <w:lang w:val="zh-CN"/>
        </w:rPr>
        <w:t xml:space="preserve">    一、采购项目编号：</w:t>
      </w:r>
      <w:r>
        <w:rPr>
          <w:rFonts w:hint="eastAsia" w:ascii="仿宋" w:hAnsi="仿宋" w:eastAsia="仿宋" w:cs="仿宋"/>
          <w:sz w:val="24"/>
          <w:szCs w:val="24"/>
          <w:u w:val="single"/>
          <w:lang w:val="zh-CN"/>
        </w:rPr>
        <w:t>2018ZYYYC004</w:t>
      </w:r>
    </w:p>
    <w:p>
      <w:pPr>
        <w:autoSpaceDE w:val="0"/>
        <w:autoSpaceDN w:val="0"/>
        <w:spacing w:line="360" w:lineRule="exact"/>
        <w:rPr>
          <w:rFonts w:ascii="仿宋" w:hAnsi="仿宋" w:eastAsia="仿宋" w:cs="Times New Roman"/>
          <w:sz w:val="24"/>
          <w:szCs w:val="24"/>
          <w:u w:val="single"/>
          <w:lang w:val="zh-CN"/>
        </w:rPr>
      </w:pPr>
      <w:r>
        <w:rPr>
          <w:rFonts w:ascii="仿宋" w:hAnsi="仿宋" w:eastAsia="仿宋" w:cs="仿宋"/>
          <w:sz w:val="24"/>
          <w:szCs w:val="24"/>
        </w:rPr>
        <w:t xml:space="preserve">    </w:t>
      </w:r>
      <w:r>
        <w:rPr>
          <w:rFonts w:hint="eastAsia" w:ascii="仿宋" w:hAnsi="仿宋" w:eastAsia="仿宋" w:cs="仿宋"/>
          <w:sz w:val="24"/>
          <w:szCs w:val="24"/>
        </w:rPr>
        <w:t>二、采购项目名称：</w:t>
      </w:r>
      <w:r>
        <w:rPr>
          <w:rFonts w:hint="eastAsia" w:ascii="仿宋" w:hAnsi="仿宋" w:eastAsia="仿宋" w:cs="仿宋"/>
          <w:sz w:val="24"/>
          <w:szCs w:val="24"/>
          <w:u w:val="single"/>
        </w:rPr>
        <w:t>消防灭火器药剂更换及附件采购项目</w:t>
      </w:r>
      <w:r>
        <w:rPr>
          <w:rFonts w:hint="eastAsia" w:ascii="仿宋" w:hAnsi="仿宋" w:eastAsia="仿宋" w:cs="仿宋"/>
          <w:sz w:val="24"/>
          <w:szCs w:val="24"/>
          <w:u w:val="single"/>
          <w:lang w:val="en-US" w:eastAsia="zh-CN"/>
        </w:rPr>
        <w:t>(五次招标)</w:t>
      </w:r>
    </w:p>
    <w:p>
      <w:pPr>
        <w:autoSpaceDE w:val="0"/>
        <w:autoSpaceDN w:val="0"/>
        <w:spacing w:line="360" w:lineRule="exact"/>
        <w:ind w:firstLine="480" w:firstLineChars="200"/>
        <w:rPr>
          <w:rFonts w:ascii="仿宋" w:hAnsi="仿宋" w:eastAsia="仿宋" w:cs="Times New Roman"/>
          <w:sz w:val="24"/>
          <w:szCs w:val="24"/>
          <w:u w:val="single"/>
          <w:lang w:val="zh-CN"/>
        </w:rPr>
      </w:pPr>
      <w:r>
        <w:rPr>
          <w:rFonts w:hint="eastAsia" w:ascii="仿宋" w:hAnsi="仿宋" w:eastAsia="仿宋" w:cs="仿宋"/>
          <w:sz w:val="24"/>
          <w:szCs w:val="24"/>
          <w:lang w:val="zh-CN"/>
        </w:rPr>
        <w:t>三、采购预算：</w:t>
      </w:r>
    </w:p>
    <w:tbl>
      <w:tblPr>
        <w:tblStyle w:val="14"/>
        <w:tblW w:w="9026" w:type="dxa"/>
        <w:jc w:val="center"/>
        <w:tblInd w:w="0" w:type="dxa"/>
        <w:tblLayout w:type="fixed"/>
        <w:tblCellMar>
          <w:top w:w="0" w:type="dxa"/>
          <w:left w:w="108" w:type="dxa"/>
          <w:bottom w:w="0" w:type="dxa"/>
          <w:right w:w="108" w:type="dxa"/>
        </w:tblCellMar>
      </w:tblPr>
      <w:tblGrid>
        <w:gridCol w:w="844"/>
        <w:gridCol w:w="3313"/>
        <w:gridCol w:w="837"/>
        <w:gridCol w:w="895"/>
        <w:gridCol w:w="1105"/>
        <w:gridCol w:w="1288"/>
        <w:gridCol w:w="744"/>
      </w:tblGrid>
      <w:tr>
        <w:tblPrEx>
          <w:tblLayout w:type="fixed"/>
          <w:tblCellMar>
            <w:top w:w="0" w:type="dxa"/>
            <w:left w:w="108" w:type="dxa"/>
            <w:bottom w:w="0" w:type="dxa"/>
            <w:right w:w="108" w:type="dxa"/>
          </w:tblCellMar>
        </w:tblPrEx>
        <w:trPr>
          <w:trHeight w:val="795" w:hRule="atLeast"/>
          <w:jc w:val="center"/>
        </w:trPr>
        <w:tc>
          <w:tcPr>
            <w:tcW w:w="8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Times New Roman"/>
                <w:kern w:val="0"/>
                <w:sz w:val="24"/>
                <w:szCs w:val="24"/>
              </w:rPr>
            </w:pPr>
            <w:bookmarkStart w:id="1" w:name="OLE_LINK7"/>
            <w:r>
              <w:rPr>
                <w:rFonts w:hint="eastAsia" w:ascii="仿宋" w:hAnsi="仿宋" w:eastAsia="仿宋" w:cs="仿宋"/>
                <w:kern w:val="0"/>
                <w:sz w:val="24"/>
                <w:szCs w:val="24"/>
              </w:rPr>
              <w:t>序号</w:t>
            </w:r>
          </w:p>
        </w:tc>
        <w:tc>
          <w:tcPr>
            <w:tcW w:w="331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Times New Roman"/>
                <w:kern w:val="0"/>
                <w:sz w:val="24"/>
                <w:szCs w:val="24"/>
              </w:rPr>
            </w:pPr>
            <w:r>
              <w:rPr>
                <w:rFonts w:hint="eastAsia" w:ascii="仿宋" w:hAnsi="仿宋" w:eastAsia="仿宋" w:cs="仿宋"/>
                <w:kern w:val="0"/>
                <w:sz w:val="24"/>
                <w:szCs w:val="24"/>
              </w:rPr>
              <w:t>产品名称</w:t>
            </w:r>
          </w:p>
        </w:tc>
        <w:tc>
          <w:tcPr>
            <w:tcW w:w="83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Times New Roman"/>
                <w:kern w:val="0"/>
                <w:sz w:val="24"/>
                <w:szCs w:val="24"/>
              </w:rPr>
            </w:pPr>
            <w:r>
              <w:rPr>
                <w:rFonts w:hint="eastAsia" w:ascii="仿宋" w:hAnsi="仿宋" w:eastAsia="仿宋" w:cs="仿宋"/>
                <w:kern w:val="0"/>
                <w:sz w:val="24"/>
                <w:szCs w:val="24"/>
              </w:rPr>
              <w:t>单位</w:t>
            </w:r>
          </w:p>
        </w:tc>
        <w:tc>
          <w:tcPr>
            <w:tcW w:w="89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Times New Roman"/>
                <w:kern w:val="0"/>
              </w:rPr>
            </w:pPr>
            <w:r>
              <w:rPr>
                <w:rFonts w:hint="eastAsia" w:ascii="仿宋" w:hAnsi="仿宋" w:eastAsia="仿宋" w:cs="仿宋"/>
                <w:kern w:val="0"/>
                <w:sz w:val="22"/>
                <w:szCs w:val="22"/>
              </w:rPr>
              <w:t>预算单价（元）</w:t>
            </w:r>
          </w:p>
        </w:tc>
        <w:tc>
          <w:tcPr>
            <w:tcW w:w="110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Times New Roman"/>
                <w:kern w:val="0"/>
              </w:rPr>
            </w:pPr>
            <w:r>
              <w:rPr>
                <w:rFonts w:hint="eastAsia" w:ascii="仿宋" w:hAnsi="仿宋" w:eastAsia="仿宋" w:cs="仿宋"/>
                <w:kern w:val="0"/>
                <w:sz w:val="22"/>
                <w:szCs w:val="22"/>
              </w:rPr>
              <w:t>数量</w:t>
            </w:r>
          </w:p>
        </w:tc>
        <w:tc>
          <w:tcPr>
            <w:tcW w:w="128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Times New Roman"/>
                <w:kern w:val="0"/>
              </w:rPr>
            </w:pPr>
            <w:r>
              <w:rPr>
                <w:rFonts w:hint="eastAsia" w:ascii="仿宋" w:hAnsi="仿宋" w:eastAsia="仿宋" w:cs="仿宋"/>
                <w:kern w:val="0"/>
              </w:rPr>
              <w:t>预算金额（元）</w:t>
            </w:r>
          </w:p>
        </w:tc>
        <w:tc>
          <w:tcPr>
            <w:tcW w:w="74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Times New Roman"/>
                <w:kern w:val="0"/>
                <w:sz w:val="24"/>
                <w:szCs w:val="24"/>
              </w:rPr>
            </w:pPr>
            <w:r>
              <w:rPr>
                <w:rFonts w:hint="eastAsia" w:ascii="仿宋" w:hAnsi="仿宋" w:eastAsia="仿宋" w:cs="仿宋"/>
                <w:kern w:val="0"/>
                <w:sz w:val="24"/>
                <w:szCs w:val="24"/>
              </w:rPr>
              <w:t>备注</w:t>
            </w:r>
          </w:p>
        </w:tc>
      </w:tr>
      <w:tr>
        <w:tblPrEx>
          <w:tblLayout w:type="fixed"/>
          <w:tblCellMar>
            <w:top w:w="0" w:type="dxa"/>
            <w:left w:w="108" w:type="dxa"/>
            <w:bottom w:w="0" w:type="dxa"/>
            <w:right w:w="108" w:type="dxa"/>
          </w:tblCellMar>
        </w:tblPrEx>
        <w:trPr>
          <w:trHeight w:val="402" w:hRule="atLeast"/>
          <w:jc w:val="center"/>
        </w:trPr>
        <w:tc>
          <w:tcPr>
            <w:tcW w:w="8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 w:val="24"/>
                <w:szCs w:val="24"/>
              </w:rPr>
            </w:pPr>
            <w:r>
              <w:rPr>
                <w:rFonts w:ascii="仿宋" w:hAnsi="仿宋" w:eastAsia="仿宋" w:cs="仿宋"/>
                <w:kern w:val="0"/>
                <w:sz w:val="24"/>
                <w:szCs w:val="24"/>
              </w:rPr>
              <w:t>01</w:t>
            </w:r>
          </w:p>
        </w:tc>
        <w:tc>
          <w:tcPr>
            <w:tcW w:w="33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Times New Roman"/>
                <w:sz w:val="24"/>
                <w:szCs w:val="24"/>
              </w:rPr>
            </w:pPr>
            <w:r>
              <w:rPr>
                <w:rFonts w:ascii="仿宋" w:hAnsi="仿宋" w:eastAsia="仿宋" w:cs="仿宋"/>
                <w:sz w:val="24"/>
                <w:szCs w:val="24"/>
              </w:rPr>
              <w:t>4kgABC</w:t>
            </w:r>
            <w:r>
              <w:rPr>
                <w:rFonts w:hint="eastAsia" w:ascii="仿宋" w:hAnsi="仿宋" w:eastAsia="仿宋" w:cs="仿宋"/>
                <w:sz w:val="24"/>
                <w:szCs w:val="24"/>
              </w:rPr>
              <w:t>干粉灭火器更换干粉</w:t>
            </w:r>
          </w:p>
        </w:tc>
        <w:tc>
          <w:tcPr>
            <w:tcW w:w="83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sz w:val="24"/>
                <w:szCs w:val="24"/>
              </w:rPr>
            </w:pPr>
            <w:r>
              <w:rPr>
                <w:rFonts w:ascii="仿宋" w:hAnsi="仿宋" w:eastAsia="仿宋" w:cs="仿宋"/>
                <w:sz w:val="24"/>
                <w:szCs w:val="24"/>
              </w:rPr>
              <w:t>kg</w:t>
            </w:r>
          </w:p>
        </w:tc>
        <w:tc>
          <w:tcPr>
            <w:tcW w:w="8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 w:val="24"/>
                <w:szCs w:val="24"/>
              </w:rPr>
            </w:pPr>
            <w:r>
              <w:rPr>
                <w:rFonts w:ascii="仿宋" w:hAnsi="仿宋" w:eastAsia="仿宋" w:cs="仿宋"/>
                <w:kern w:val="0"/>
                <w:sz w:val="24"/>
                <w:szCs w:val="24"/>
              </w:rPr>
              <w:t>8.0</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 w:val="24"/>
                <w:szCs w:val="24"/>
              </w:rPr>
            </w:pPr>
            <w:r>
              <w:rPr>
                <w:rFonts w:ascii="仿宋" w:hAnsi="仿宋" w:eastAsia="仿宋" w:cs="仿宋"/>
                <w:kern w:val="0"/>
                <w:sz w:val="24"/>
                <w:szCs w:val="24"/>
              </w:rPr>
              <w:t>3112</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 w:val="24"/>
                <w:szCs w:val="24"/>
              </w:rPr>
            </w:pPr>
            <w:r>
              <w:rPr>
                <w:rFonts w:ascii="仿宋" w:hAnsi="仿宋" w:eastAsia="仿宋" w:cs="仿宋"/>
                <w:kern w:val="0"/>
                <w:sz w:val="24"/>
                <w:szCs w:val="24"/>
              </w:rPr>
              <w:t>24896</w:t>
            </w:r>
          </w:p>
        </w:tc>
        <w:tc>
          <w:tcPr>
            <w:tcW w:w="744"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仿宋" w:hAnsi="仿宋" w:eastAsia="仿宋" w:cs="Times New Roman"/>
                <w:kern w:val="0"/>
                <w:sz w:val="24"/>
                <w:szCs w:val="24"/>
              </w:rPr>
            </w:pPr>
            <w:r>
              <w:rPr>
                <w:rFonts w:hint="eastAsia" w:ascii="仿宋" w:hAnsi="仿宋" w:eastAsia="仿宋" w:cs="仿宋"/>
                <w:kern w:val="0"/>
                <w:sz w:val="24"/>
                <w:szCs w:val="24"/>
              </w:rPr>
              <w:t>本项目不分包</w:t>
            </w:r>
          </w:p>
        </w:tc>
      </w:tr>
      <w:tr>
        <w:tblPrEx>
          <w:tblLayout w:type="fixed"/>
          <w:tblCellMar>
            <w:top w:w="0" w:type="dxa"/>
            <w:left w:w="108" w:type="dxa"/>
            <w:bottom w:w="0" w:type="dxa"/>
            <w:right w:w="108" w:type="dxa"/>
          </w:tblCellMar>
        </w:tblPrEx>
        <w:trPr>
          <w:trHeight w:val="402" w:hRule="atLeast"/>
          <w:jc w:val="center"/>
        </w:trPr>
        <w:tc>
          <w:tcPr>
            <w:tcW w:w="8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 w:val="24"/>
                <w:szCs w:val="24"/>
              </w:rPr>
            </w:pPr>
            <w:r>
              <w:rPr>
                <w:rFonts w:ascii="仿宋" w:hAnsi="仿宋" w:eastAsia="仿宋" w:cs="仿宋"/>
                <w:kern w:val="0"/>
                <w:sz w:val="24"/>
                <w:szCs w:val="24"/>
              </w:rPr>
              <w:t>02</w:t>
            </w:r>
          </w:p>
        </w:tc>
        <w:tc>
          <w:tcPr>
            <w:tcW w:w="33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Times New Roman"/>
                <w:sz w:val="24"/>
                <w:szCs w:val="24"/>
              </w:rPr>
            </w:pPr>
            <w:r>
              <w:rPr>
                <w:rFonts w:ascii="仿宋" w:hAnsi="仿宋" w:eastAsia="仿宋" w:cs="仿宋"/>
                <w:sz w:val="24"/>
                <w:szCs w:val="24"/>
              </w:rPr>
              <w:t>35kgABC</w:t>
            </w:r>
            <w:r>
              <w:rPr>
                <w:rFonts w:hint="eastAsia" w:ascii="仿宋" w:hAnsi="仿宋" w:eastAsia="仿宋" w:cs="仿宋"/>
                <w:sz w:val="24"/>
                <w:szCs w:val="24"/>
              </w:rPr>
              <w:t>干粉灭火器更换干粉</w:t>
            </w:r>
          </w:p>
        </w:tc>
        <w:tc>
          <w:tcPr>
            <w:tcW w:w="83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sz w:val="24"/>
                <w:szCs w:val="24"/>
              </w:rPr>
            </w:pPr>
            <w:r>
              <w:rPr>
                <w:rFonts w:ascii="仿宋" w:hAnsi="仿宋" w:eastAsia="仿宋" w:cs="仿宋"/>
                <w:sz w:val="24"/>
                <w:szCs w:val="24"/>
              </w:rPr>
              <w:t>kg</w:t>
            </w:r>
          </w:p>
        </w:tc>
        <w:tc>
          <w:tcPr>
            <w:tcW w:w="8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 w:val="24"/>
                <w:szCs w:val="24"/>
              </w:rPr>
            </w:pPr>
            <w:r>
              <w:rPr>
                <w:rFonts w:ascii="仿宋" w:hAnsi="仿宋" w:eastAsia="仿宋" w:cs="仿宋"/>
                <w:kern w:val="0"/>
                <w:sz w:val="24"/>
                <w:szCs w:val="24"/>
              </w:rPr>
              <w:t>8.0</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 w:val="24"/>
                <w:szCs w:val="24"/>
              </w:rPr>
            </w:pPr>
            <w:r>
              <w:rPr>
                <w:rFonts w:ascii="仿宋" w:hAnsi="仿宋" w:eastAsia="仿宋" w:cs="仿宋"/>
                <w:kern w:val="0"/>
                <w:sz w:val="24"/>
                <w:szCs w:val="24"/>
              </w:rPr>
              <w:t>300</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 w:val="24"/>
                <w:szCs w:val="24"/>
              </w:rPr>
            </w:pPr>
            <w:r>
              <w:rPr>
                <w:rFonts w:ascii="仿宋" w:hAnsi="仿宋" w:eastAsia="仿宋" w:cs="仿宋"/>
                <w:kern w:val="0"/>
                <w:sz w:val="24"/>
                <w:szCs w:val="24"/>
              </w:rPr>
              <w:t>2400</w:t>
            </w:r>
          </w:p>
        </w:tc>
        <w:tc>
          <w:tcPr>
            <w:tcW w:w="744" w:type="dxa"/>
            <w:vMerge w:val="continue"/>
            <w:tcBorders>
              <w:left w:val="single" w:color="auto" w:sz="4" w:space="0"/>
              <w:right w:val="single" w:color="auto" w:sz="4" w:space="0"/>
            </w:tcBorders>
            <w:vAlign w:val="center"/>
          </w:tcPr>
          <w:p>
            <w:pPr>
              <w:widowControl/>
              <w:spacing w:line="360" w:lineRule="auto"/>
              <w:jc w:val="center"/>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402" w:hRule="atLeast"/>
          <w:jc w:val="center"/>
        </w:trPr>
        <w:tc>
          <w:tcPr>
            <w:tcW w:w="6994"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Times New Roman"/>
                <w:kern w:val="0"/>
                <w:sz w:val="24"/>
                <w:szCs w:val="24"/>
              </w:rPr>
            </w:pPr>
            <w:r>
              <w:rPr>
                <w:rFonts w:hint="eastAsia" w:ascii="仿宋" w:hAnsi="仿宋" w:eastAsia="仿宋" w:cs="仿宋"/>
                <w:kern w:val="0"/>
                <w:sz w:val="24"/>
                <w:szCs w:val="24"/>
              </w:rPr>
              <w:t>合计</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Times New Roman"/>
                <w:kern w:val="0"/>
                <w:sz w:val="24"/>
                <w:szCs w:val="24"/>
              </w:rPr>
            </w:pPr>
            <w:r>
              <w:rPr>
                <w:rFonts w:ascii="仿宋" w:hAnsi="仿宋" w:eastAsia="仿宋" w:cs="仿宋"/>
                <w:kern w:val="0"/>
                <w:sz w:val="24"/>
                <w:szCs w:val="24"/>
              </w:rPr>
              <w:t>27296</w:t>
            </w:r>
          </w:p>
        </w:tc>
        <w:tc>
          <w:tcPr>
            <w:tcW w:w="744" w:type="dxa"/>
            <w:tcBorders>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Times New Roman"/>
                <w:kern w:val="0"/>
                <w:sz w:val="24"/>
                <w:szCs w:val="24"/>
              </w:rPr>
            </w:pPr>
          </w:p>
        </w:tc>
      </w:tr>
      <w:bookmarkEnd w:id="1"/>
    </w:tbl>
    <w:p>
      <w:pPr>
        <w:spacing w:line="360" w:lineRule="exact"/>
        <w:ind w:firstLine="504" w:firstLineChars="210"/>
        <w:rPr>
          <w:rFonts w:ascii="仿宋" w:hAnsi="仿宋" w:eastAsia="仿宋" w:cs="Times New Roman"/>
          <w:sz w:val="24"/>
          <w:szCs w:val="24"/>
          <w:lang w:val="zh-CN"/>
        </w:rPr>
      </w:pPr>
      <w:r>
        <w:rPr>
          <w:rFonts w:hint="eastAsia" w:ascii="仿宋" w:hAnsi="仿宋" w:eastAsia="仿宋" w:cs="仿宋"/>
          <w:sz w:val="24"/>
          <w:szCs w:val="24"/>
        </w:rPr>
        <w:t>四、</w:t>
      </w:r>
      <w:r>
        <w:rPr>
          <w:rFonts w:hint="eastAsia" w:ascii="仿宋" w:hAnsi="仿宋" w:eastAsia="仿宋"/>
          <w:sz w:val="24"/>
          <w:szCs w:val="24"/>
        </w:rPr>
        <w:t>符合资格</w:t>
      </w:r>
      <w:r>
        <w:rPr>
          <w:rFonts w:hint="eastAsia" w:ascii="仿宋" w:hAnsi="仿宋" w:eastAsia="仿宋" w:cs="仿宋"/>
          <w:sz w:val="24"/>
          <w:szCs w:val="24"/>
        </w:rPr>
        <w:t>的供应商应当在</w:t>
      </w:r>
      <w:r>
        <w:rPr>
          <w:rFonts w:ascii="仿宋" w:hAnsi="仿宋" w:eastAsia="仿宋" w:cs="仿宋"/>
          <w:color w:val="FF0000"/>
          <w:sz w:val="24"/>
          <w:szCs w:val="24"/>
        </w:rPr>
        <w:t>2018</w:t>
      </w:r>
      <w:r>
        <w:rPr>
          <w:rFonts w:hint="eastAsia" w:ascii="仿宋" w:hAnsi="仿宋" w:eastAsia="仿宋" w:cs="仿宋"/>
          <w:color w:val="FF0000"/>
          <w:sz w:val="24"/>
          <w:szCs w:val="24"/>
        </w:rPr>
        <w:t>年</w:t>
      </w:r>
      <w:r>
        <w:rPr>
          <w:rFonts w:hint="eastAsia" w:ascii="仿宋" w:hAnsi="仿宋" w:eastAsia="仿宋" w:cs="仿宋"/>
          <w:color w:val="FF0000"/>
          <w:sz w:val="24"/>
          <w:szCs w:val="24"/>
          <w:lang w:val="en-US" w:eastAsia="zh-CN"/>
        </w:rPr>
        <w:t>10</w:t>
      </w:r>
      <w:r>
        <w:rPr>
          <w:rFonts w:hint="eastAsia" w:ascii="仿宋" w:hAnsi="仿宋" w:eastAsia="仿宋" w:cs="仿宋"/>
          <w:color w:val="FF0000"/>
          <w:sz w:val="24"/>
          <w:szCs w:val="24"/>
        </w:rPr>
        <w:t>月</w:t>
      </w:r>
      <w:r>
        <w:rPr>
          <w:rFonts w:hint="eastAsia" w:ascii="仿宋" w:hAnsi="仿宋" w:eastAsia="仿宋" w:cs="仿宋"/>
          <w:color w:val="FF0000"/>
          <w:sz w:val="24"/>
          <w:szCs w:val="24"/>
          <w:lang w:val="en-US" w:eastAsia="zh-CN"/>
        </w:rPr>
        <w:t>19</w:t>
      </w:r>
      <w:r>
        <w:rPr>
          <w:rFonts w:hint="eastAsia" w:ascii="仿宋" w:hAnsi="仿宋" w:eastAsia="仿宋" w:cs="仿宋"/>
          <w:color w:val="FF0000"/>
          <w:sz w:val="24"/>
          <w:szCs w:val="24"/>
        </w:rPr>
        <w:t>日起至</w:t>
      </w:r>
      <w:r>
        <w:rPr>
          <w:rFonts w:ascii="仿宋" w:hAnsi="仿宋" w:eastAsia="仿宋" w:cs="仿宋"/>
          <w:color w:val="FF0000"/>
          <w:sz w:val="24"/>
          <w:szCs w:val="24"/>
        </w:rPr>
        <w:t>2018</w:t>
      </w:r>
      <w:r>
        <w:rPr>
          <w:rFonts w:hint="eastAsia" w:ascii="仿宋" w:hAnsi="仿宋" w:eastAsia="仿宋" w:cs="仿宋"/>
          <w:color w:val="FF0000"/>
          <w:sz w:val="24"/>
          <w:szCs w:val="24"/>
        </w:rPr>
        <w:t>年</w:t>
      </w:r>
      <w:r>
        <w:rPr>
          <w:rFonts w:hint="eastAsia" w:ascii="仿宋" w:hAnsi="仿宋" w:eastAsia="仿宋" w:cs="仿宋"/>
          <w:color w:val="FF0000"/>
          <w:sz w:val="24"/>
          <w:szCs w:val="24"/>
          <w:lang w:val="en-US" w:eastAsia="zh-CN"/>
        </w:rPr>
        <w:t>10</w:t>
      </w:r>
      <w:r>
        <w:rPr>
          <w:rFonts w:hint="eastAsia" w:ascii="仿宋" w:hAnsi="仿宋" w:eastAsia="仿宋" w:cs="仿宋"/>
          <w:color w:val="FF0000"/>
          <w:sz w:val="24"/>
          <w:szCs w:val="24"/>
        </w:rPr>
        <w:t>月</w:t>
      </w:r>
      <w:r>
        <w:rPr>
          <w:rFonts w:hint="eastAsia" w:ascii="仿宋" w:hAnsi="仿宋" w:eastAsia="仿宋" w:cs="仿宋"/>
          <w:color w:val="FF0000"/>
          <w:sz w:val="24"/>
          <w:szCs w:val="24"/>
          <w:lang w:val="en-US" w:eastAsia="zh-CN"/>
        </w:rPr>
        <w:t>23</w:t>
      </w:r>
      <w:r>
        <w:rPr>
          <w:rFonts w:hint="eastAsia" w:ascii="仿宋" w:hAnsi="仿宋" w:eastAsia="仿宋" w:cs="仿宋"/>
          <w:color w:val="FF0000"/>
          <w:sz w:val="24"/>
          <w:szCs w:val="24"/>
        </w:rPr>
        <w:t>日（上午</w:t>
      </w:r>
      <w:r>
        <w:rPr>
          <w:rFonts w:ascii="仿宋" w:hAnsi="仿宋" w:eastAsia="仿宋" w:cs="仿宋"/>
          <w:color w:val="FF0000"/>
          <w:sz w:val="24"/>
          <w:szCs w:val="24"/>
        </w:rPr>
        <w:t>08:00-12:00</w:t>
      </w:r>
      <w:r>
        <w:rPr>
          <w:rFonts w:hint="eastAsia" w:ascii="仿宋" w:hAnsi="仿宋" w:eastAsia="仿宋" w:cs="仿宋"/>
          <w:color w:val="FF0000"/>
          <w:sz w:val="24"/>
          <w:szCs w:val="24"/>
        </w:rPr>
        <w:t>，下午</w:t>
      </w:r>
      <w:r>
        <w:rPr>
          <w:rFonts w:ascii="仿宋" w:hAnsi="仿宋" w:eastAsia="仿宋" w:cs="仿宋"/>
          <w:color w:val="FF0000"/>
          <w:sz w:val="24"/>
          <w:szCs w:val="24"/>
        </w:rPr>
        <w:t>14:30-17:00</w:t>
      </w:r>
      <w:r>
        <w:rPr>
          <w:rFonts w:hint="eastAsia" w:ascii="仿宋" w:hAnsi="仿宋" w:eastAsia="仿宋" w:cs="仿宋"/>
          <w:color w:val="FF0000"/>
          <w:sz w:val="24"/>
          <w:szCs w:val="24"/>
        </w:rPr>
        <w:t>，法定节假日除外</w:t>
      </w:r>
      <w:r>
        <w:rPr>
          <w:rFonts w:hint="eastAsia" w:ascii="仿宋" w:hAnsi="仿宋" w:eastAsia="仿宋" w:cs="仿宋"/>
          <w:sz w:val="24"/>
          <w:szCs w:val="24"/>
        </w:rPr>
        <w:t>）到</w:t>
      </w:r>
      <w:r>
        <w:rPr>
          <w:rFonts w:hint="eastAsia" w:ascii="仿宋" w:hAnsi="仿宋" w:eastAsia="仿宋" w:cs="仿宋"/>
          <w:sz w:val="24"/>
          <w:szCs w:val="24"/>
          <w:lang w:val="zh-CN"/>
        </w:rPr>
        <w:t>惠州市中医医院总务科报名</w:t>
      </w:r>
      <w:r>
        <w:rPr>
          <w:rFonts w:hint="eastAsia" w:ascii="仿宋" w:hAnsi="仿宋" w:eastAsia="仿宋" w:cs="仿宋"/>
          <w:sz w:val="24"/>
          <w:szCs w:val="24"/>
        </w:rPr>
        <w:t>，招标文件</w:t>
      </w:r>
      <w:r>
        <w:rPr>
          <w:rFonts w:hint="eastAsia" w:ascii="仿宋" w:hAnsi="仿宋" w:eastAsia="仿宋" w:cs="仿宋"/>
          <w:sz w:val="24"/>
          <w:szCs w:val="24"/>
          <w:lang w:eastAsia="zh-CN"/>
        </w:rPr>
        <w:t>自行在网上下载</w:t>
      </w:r>
      <w:r>
        <w:rPr>
          <w:rFonts w:hint="eastAsia" w:ascii="仿宋" w:hAnsi="仿宋" w:eastAsia="仿宋" w:cs="仿宋"/>
          <w:sz w:val="24"/>
          <w:szCs w:val="24"/>
        </w:rPr>
        <w:t>。</w:t>
      </w:r>
    </w:p>
    <w:p>
      <w:pPr>
        <w:spacing w:line="360" w:lineRule="exact"/>
        <w:ind w:firstLine="504" w:firstLineChars="210"/>
        <w:rPr>
          <w:rFonts w:ascii="仿宋" w:hAnsi="仿宋" w:eastAsia="仿宋" w:cs="Times New Roman"/>
          <w:sz w:val="24"/>
          <w:szCs w:val="24"/>
        </w:rPr>
      </w:pPr>
      <w:r>
        <w:rPr>
          <w:rFonts w:hint="eastAsia" w:ascii="仿宋" w:hAnsi="仿宋" w:eastAsia="仿宋" w:cs="仿宋"/>
          <w:sz w:val="24"/>
          <w:szCs w:val="24"/>
        </w:rPr>
        <w:t>五、投标截止时间：</w:t>
      </w:r>
      <w:r>
        <w:rPr>
          <w:rFonts w:ascii="仿宋" w:hAnsi="仿宋" w:eastAsia="仿宋" w:cs="仿宋"/>
          <w:color w:val="FF0000"/>
          <w:sz w:val="24"/>
          <w:szCs w:val="24"/>
        </w:rPr>
        <w:t>2018</w:t>
      </w:r>
      <w:r>
        <w:rPr>
          <w:rFonts w:hint="eastAsia" w:ascii="仿宋" w:hAnsi="仿宋" w:eastAsia="仿宋" w:cs="仿宋"/>
          <w:color w:val="FF0000"/>
          <w:sz w:val="24"/>
          <w:szCs w:val="24"/>
        </w:rPr>
        <w:t>年</w:t>
      </w:r>
      <w:r>
        <w:rPr>
          <w:rFonts w:hint="eastAsia" w:ascii="仿宋" w:hAnsi="仿宋" w:eastAsia="仿宋" w:cs="仿宋"/>
          <w:color w:val="FF0000"/>
          <w:sz w:val="24"/>
          <w:szCs w:val="24"/>
          <w:lang w:val="en-US" w:eastAsia="zh-CN"/>
        </w:rPr>
        <w:t>10</w:t>
      </w:r>
      <w:r>
        <w:rPr>
          <w:rFonts w:hint="eastAsia" w:ascii="仿宋" w:hAnsi="仿宋" w:eastAsia="仿宋" w:cs="仿宋"/>
          <w:color w:val="FF0000"/>
          <w:sz w:val="24"/>
          <w:szCs w:val="24"/>
        </w:rPr>
        <w:t>月</w:t>
      </w:r>
      <w:r>
        <w:rPr>
          <w:rFonts w:hint="eastAsia" w:ascii="仿宋" w:hAnsi="仿宋" w:eastAsia="仿宋" w:cs="仿宋"/>
          <w:color w:val="FF0000"/>
          <w:sz w:val="24"/>
          <w:szCs w:val="24"/>
          <w:lang w:val="en-US" w:eastAsia="zh-CN"/>
        </w:rPr>
        <w:t>26</w:t>
      </w:r>
      <w:r>
        <w:rPr>
          <w:rFonts w:hint="eastAsia" w:ascii="仿宋" w:hAnsi="仿宋" w:eastAsia="仿宋" w:cs="仿宋"/>
          <w:color w:val="FF0000"/>
          <w:sz w:val="24"/>
          <w:szCs w:val="24"/>
        </w:rPr>
        <w:t>日</w:t>
      </w:r>
      <w:r>
        <w:rPr>
          <w:rFonts w:hint="eastAsia" w:ascii="仿宋" w:hAnsi="仿宋" w:eastAsia="仿宋" w:cs="仿宋"/>
          <w:color w:val="FF0000"/>
          <w:sz w:val="24"/>
          <w:szCs w:val="24"/>
          <w:lang w:val="en-US" w:eastAsia="zh-CN"/>
        </w:rPr>
        <w:t>上午10</w:t>
      </w:r>
      <w:r>
        <w:rPr>
          <w:rFonts w:hint="eastAsia" w:ascii="仿宋" w:hAnsi="仿宋" w:eastAsia="仿宋" w:cs="仿宋"/>
          <w:color w:val="FF0000"/>
          <w:sz w:val="24"/>
          <w:szCs w:val="24"/>
        </w:rPr>
        <w:t>时</w:t>
      </w:r>
      <w:r>
        <w:rPr>
          <w:rFonts w:hint="eastAsia" w:ascii="仿宋" w:hAnsi="仿宋" w:eastAsia="仿宋" w:cs="仿宋"/>
          <w:color w:val="FF0000"/>
          <w:sz w:val="24"/>
          <w:szCs w:val="24"/>
          <w:lang w:val="en-US" w:eastAsia="zh-CN"/>
        </w:rPr>
        <w:t>25</w:t>
      </w:r>
      <w:r>
        <w:rPr>
          <w:rFonts w:hint="eastAsia" w:ascii="仿宋" w:hAnsi="仿宋" w:eastAsia="仿宋" w:cs="仿宋"/>
          <w:color w:val="FF0000"/>
          <w:sz w:val="24"/>
          <w:szCs w:val="24"/>
        </w:rPr>
        <w:t>分</w:t>
      </w:r>
      <w:r>
        <w:rPr>
          <w:rFonts w:hint="eastAsia" w:ascii="仿宋" w:hAnsi="仿宋" w:eastAsia="仿宋" w:cs="仿宋"/>
          <w:sz w:val="24"/>
          <w:szCs w:val="24"/>
        </w:rPr>
        <w:t>（北京时间）</w:t>
      </w:r>
    </w:p>
    <w:p>
      <w:pPr>
        <w:spacing w:line="360" w:lineRule="exact"/>
        <w:ind w:firstLine="504" w:firstLineChars="210"/>
        <w:rPr>
          <w:rFonts w:ascii="仿宋" w:hAnsi="仿宋" w:eastAsia="仿宋" w:cs="仿宋"/>
          <w:sz w:val="24"/>
          <w:szCs w:val="24"/>
        </w:rPr>
      </w:pPr>
      <w:r>
        <w:rPr>
          <w:rFonts w:hint="eastAsia" w:ascii="仿宋" w:hAnsi="仿宋" w:eastAsia="仿宋" w:cs="仿宋"/>
          <w:sz w:val="24"/>
          <w:szCs w:val="24"/>
        </w:rPr>
        <w:t>六、投标文件送达地点：</w:t>
      </w:r>
      <w:r>
        <w:rPr>
          <w:rFonts w:hint="eastAsia" w:ascii="仿宋" w:hAnsi="仿宋" w:eastAsia="仿宋" w:cs="仿宋"/>
          <w:sz w:val="24"/>
          <w:szCs w:val="24"/>
          <w:lang w:val="zh-CN"/>
        </w:rPr>
        <w:t>惠州市</w:t>
      </w:r>
      <w:r>
        <w:rPr>
          <w:rFonts w:hint="eastAsia" w:ascii="仿宋" w:hAnsi="仿宋" w:eastAsia="仿宋" w:cs="仿宋"/>
          <w:sz w:val="24"/>
          <w:szCs w:val="24"/>
        </w:rPr>
        <w:t>大湖溪东江新城东升一路一号惠州市中医医院总务科。</w:t>
      </w:r>
      <w:r>
        <w:rPr>
          <w:rFonts w:ascii="仿宋" w:hAnsi="仿宋" w:eastAsia="仿宋" w:cs="仿宋"/>
          <w:sz w:val="24"/>
          <w:szCs w:val="24"/>
        </w:rPr>
        <w:t xml:space="preserve">                      </w:t>
      </w:r>
    </w:p>
    <w:p>
      <w:pPr>
        <w:spacing w:line="360" w:lineRule="exact"/>
        <w:ind w:firstLine="504" w:firstLineChars="210"/>
        <w:rPr>
          <w:rFonts w:ascii="仿宋" w:hAnsi="仿宋" w:eastAsia="仿宋" w:cs="Times New Roman"/>
          <w:sz w:val="24"/>
          <w:szCs w:val="24"/>
        </w:rPr>
      </w:pPr>
      <w:r>
        <w:rPr>
          <w:rFonts w:hint="eastAsia" w:ascii="仿宋" w:hAnsi="仿宋" w:eastAsia="仿宋" w:cs="仿宋"/>
          <w:sz w:val="24"/>
          <w:szCs w:val="24"/>
        </w:rPr>
        <w:t>七、开标评标时间：</w:t>
      </w:r>
      <w:r>
        <w:rPr>
          <w:rFonts w:ascii="仿宋" w:hAnsi="仿宋" w:eastAsia="仿宋" w:cs="仿宋"/>
          <w:color w:val="FF0000"/>
          <w:sz w:val="24"/>
          <w:szCs w:val="24"/>
        </w:rPr>
        <w:t>2018</w:t>
      </w:r>
      <w:r>
        <w:rPr>
          <w:rFonts w:hint="eastAsia" w:ascii="仿宋" w:hAnsi="仿宋" w:eastAsia="仿宋" w:cs="仿宋"/>
          <w:color w:val="FF0000"/>
          <w:sz w:val="24"/>
          <w:szCs w:val="24"/>
        </w:rPr>
        <w:t>年</w:t>
      </w:r>
      <w:r>
        <w:rPr>
          <w:rFonts w:hint="eastAsia" w:ascii="仿宋" w:hAnsi="仿宋" w:eastAsia="仿宋" w:cs="仿宋"/>
          <w:color w:val="FF0000"/>
          <w:sz w:val="24"/>
          <w:szCs w:val="24"/>
          <w:lang w:val="en-US" w:eastAsia="zh-CN"/>
        </w:rPr>
        <w:t>10</w:t>
      </w:r>
      <w:r>
        <w:rPr>
          <w:rFonts w:hint="eastAsia" w:ascii="仿宋" w:hAnsi="仿宋" w:eastAsia="仿宋" w:cs="仿宋"/>
          <w:color w:val="FF0000"/>
          <w:sz w:val="24"/>
          <w:szCs w:val="24"/>
        </w:rPr>
        <w:t>月</w:t>
      </w:r>
      <w:r>
        <w:rPr>
          <w:rFonts w:hint="eastAsia" w:ascii="仿宋" w:hAnsi="仿宋" w:eastAsia="仿宋" w:cs="仿宋"/>
          <w:color w:val="FF0000"/>
          <w:sz w:val="24"/>
          <w:szCs w:val="24"/>
          <w:lang w:val="en-US" w:eastAsia="zh-CN"/>
        </w:rPr>
        <w:t>26</w:t>
      </w:r>
      <w:r>
        <w:rPr>
          <w:rFonts w:hint="eastAsia" w:ascii="仿宋" w:hAnsi="仿宋" w:eastAsia="仿宋" w:cs="仿宋"/>
          <w:color w:val="FF0000"/>
          <w:sz w:val="24"/>
          <w:szCs w:val="24"/>
        </w:rPr>
        <w:t>日</w:t>
      </w:r>
      <w:r>
        <w:rPr>
          <w:rFonts w:hint="eastAsia" w:ascii="仿宋" w:hAnsi="仿宋" w:eastAsia="仿宋" w:cs="仿宋"/>
          <w:color w:val="FF0000"/>
          <w:sz w:val="24"/>
          <w:szCs w:val="24"/>
          <w:lang w:val="en-US" w:eastAsia="zh-CN"/>
        </w:rPr>
        <w:t>上午</w:t>
      </w:r>
      <w:r>
        <w:rPr>
          <w:rFonts w:hint="eastAsia" w:ascii="仿宋" w:hAnsi="仿宋" w:eastAsia="仿宋" w:cs="仿宋"/>
          <w:color w:val="FF0000"/>
          <w:sz w:val="24"/>
          <w:szCs w:val="24"/>
          <w:lang w:val="en-US" w:eastAsia="zh-CN"/>
        </w:rPr>
        <w:t>10</w:t>
      </w:r>
      <w:r>
        <w:rPr>
          <w:rFonts w:hint="eastAsia" w:ascii="仿宋" w:hAnsi="仿宋" w:eastAsia="仿宋" w:cs="仿宋"/>
          <w:color w:val="FF0000"/>
          <w:sz w:val="24"/>
          <w:szCs w:val="24"/>
        </w:rPr>
        <w:t>时</w:t>
      </w:r>
      <w:r>
        <w:rPr>
          <w:rFonts w:hint="eastAsia" w:ascii="仿宋" w:hAnsi="仿宋" w:eastAsia="仿宋" w:cs="仿宋"/>
          <w:color w:val="FF0000"/>
          <w:sz w:val="24"/>
          <w:szCs w:val="24"/>
          <w:lang w:val="en-US" w:eastAsia="zh-CN"/>
        </w:rPr>
        <w:t>30</w:t>
      </w:r>
      <w:r>
        <w:rPr>
          <w:rFonts w:hint="eastAsia" w:ascii="仿宋" w:hAnsi="仿宋" w:eastAsia="仿宋" w:cs="仿宋"/>
          <w:sz w:val="24"/>
          <w:szCs w:val="24"/>
        </w:rPr>
        <w:t>（北京时间）</w:t>
      </w:r>
    </w:p>
    <w:p>
      <w:pPr>
        <w:spacing w:line="360" w:lineRule="exact"/>
        <w:ind w:firstLine="504" w:firstLineChars="210"/>
        <w:rPr>
          <w:rFonts w:ascii="仿宋" w:hAnsi="仿宋" w:eastAsia="仿宋" w:cs="仿宋"/>
          <w:sz w:val="24"/>
          <w:szCs w:val="24"/>
        </w:rPr>
      </w:pPr>
      <w:r>
        <w:rPr>
          <w:rFonts w:hint="eastAsia" w:ascii="仿宋" w:hAnsi="仿宋" w:eastAsia="仿宋" w:cs="仿宋"/>
          <w:sz w:val="24"/>
          <w:szCs w:val="24"/>
        </w:rPr>
        <w:t>八、开标评标地点：</w:t>
      </w:r>
      <w:r>
        <w:rPr>
          <w:rFonts w:hint="eastAsia" w:ascii="仿宋" w:hAnsi="仿宋" w:eastAsia="仿宋" w:cs="仿宋"/>
          <w:sz w:val="24"/>
          <w:szCs w:val="24"/>
          <w:lang w:val="zh-CN"/>
        </w:rPr>
        <w:t>惠州市</w:t>
      </w:r>
      <w:r>
        <w:rPr>
          <w:rFonts w:hint="eastAsia" w:ascii="仿宋" w:hAnsi="仿宋" w:eastAsia="仿宋" w:cs="仿宋"/>
          <w:sz w:val="24"/>
          <w:szCs w:val="24"/>
        </w:rPr>
        <w:t>大湖溪东江新城东升一路一号惠州市中医医院八楼会议室</w:t>
      </w:r>
      <w:r>
        <w:rPr>
          <w:rFonts w:ascii="仿宋" w:hAnsi="仿宋" w:eastAsia="仿宋" w:cs="仿宋"/>
          <w:sz w:val="24"/>
          <w:szCs w:val="24"/>
        </w:rPr>
        <w:t xml:space="preserve">                      </w:t>
      </w:r>
    </w:p>
    <w:p>
      <w:pPr>
        <w:spacing w:line="360" w:lineRule="exact"/>
        <w:rPr>
          <w:rFonts w:ascii="仿宋" w:hAnsi="仿宋" w:eastAsia="仿宋" w:cs="Times New Roman"/>
          <w:sz w:val="24"/>
          <w:szCs w:val="24"/>
        </w:rPr>
      </w:pPr>
      <w:r>
        <w:rPr>
          <w:rFonts w:hint="eastAsia" w:ascii="仿宋" w:hAnsi="仿宋" w:eastAsia="仿宋" w:cs="仿宋"/>
          <w:sz w:val="24"/>
          <w:szCs w:val="24"/>
        </w:rPr>
        <w:t>采购人：惠州市中医医院</w:t>
      </w:r>
    </w:p>
    <w:p>
      <w:pPr>
        <w:spacing w:line="360" w:lineRule="exact"/>
        <w:rPr>
          <w:rFonts w:ascii="仿宋" w:hAnsi="仿宋" w:eastAsia="仿宋" w:cs="仿宋"/>
          <w:sz w:val="24"/>
          <w:szCs w:val="24"/>
        </w:rPr>
      </w:pPr>
      <w:r>
        <w:rPr>
          <w:rFonts w:hint="eastAsia" w:ascii="仿宋" w:hAnsi="仿宋" w:eastAsia="仿宋" w:cs="仿宋"/>
          <w:sz w:val="24"/>
          <w:szCs w:val="24"/>
        </w:rPr>
        <w:t>联系人：</w:t>
      </w:r>
      <w:r>
        <w:rPr>
          <w:rFonts w:hint="eastAsia" w:ascii="仿宋" w:hAnsi="仿宋" w:eastAsia="仿宋" w:cs="仿宋"/>
          <w:sz w:val="24"/>
          <w:szCs w:val="24"/>
          <w:lang w:eastAsia="zh-CN"/>
        </w:rPr>
        <w:t>李</w:t>
      </w:r>
      <w:r>
        <w:rPr>
          <w:rFonts w:hint="eastAsia" w:ascii="仿宋" w:hAnsi="仿宋" w:eastAsia="仿宋" w:cs="仿宋"/>
          <w:sz w:val="24"/>
          <w:szCs w:val="24"/>
        </w:rPr>
        <w:t>小姐</w:t>
      </w:r>
      <w:r>
        <w:rPr>
          <w:rFonts w:ascii="仿宋" w:hAnsi="仿宋" w:eastAsia="仿宋" w:cs="仿宋"/>
          <w:sz w:val="24"/>
          <w:szCs w:val="24"/>
        </w:rPr>
        <w:t xml:space="preserve">                     </w:t>
      </w:r>
      <w:r>
        <w:rPr>
          <w:rFonts w:hint="eastAsia" w:ascii="仿宋" w:hAnsi="仿宋" w:eastAsia="仿宋" w:cs="仿宋"/>
          <w:sz w:val="24"/>
          <w:szCs w:val="24"/>
        </w:rPr>
        <w:t>电话：</w:t>
      </w:r>
      <w:r>
        <w:rPr>
          <w:rFonts w:ascii="仿宋" w:hAnsi="仿宋" w:eastAsia="仿宋" w:cs="仿宋"/>
          <w:sz w:val="24"/>
          <w:szCs w:val="24"/>
        </w:rPr>
        <w:t xml:space="preserve">0752-2756806                          </w:t>
      </w:r>
    </w:p>
    <w:p>
      <w:pPr>
        <w:spacing w:line="360" w:lineRule="exact"/>
        <w:rPr>
          <w:rFonts w:ascii="仿宋" w:hAnsi="仿宋" w:eastAsia="仿宋" w:cs="Times New Roman"/>
          <w:sz w:val="24"/>
          <w:szCs w:val="24"/>
          <w:lang w:val="zh-CN"/>
        </w:rPr>
      </w:pPr>
      <w:r>
        <w:rPr>
          <w:rFonts w:hint="eastAsia" w:ascii="仿宋" w:hAnsi="仿宋" w:eastAsia="仿宋" w:cs="仿宋"/>
          <w:sz w:val="24"/>
          <w:szCs w:val="24"/>
          <w:lang w:val="zh-CN"/>
        </w:rPr>
        <w:t>联系地址：惠州市大湖溪东江新城东升一路一号</w:t>
      </w:r>
      <w:r>
        <w:rPr>
          <w:rFonts w:ascii="仿宋" w:hAnsi="仿宋" w:eastAsia="仿宋" w:cs="仿宋"/>
          <w:sz w:val="24"/>
          <w:szCs w:val="24"/>
          <w:lang w:val="zh-CN"/>
        </w:rPr>
        <w:t xml:space="preserve">     </w:t>
      </w:r>
      <w:r>
        <w:rPr>
          <w:rFonts w:hint="eastAsia" w:ascii="仿宋" w:hAnsi="仿宋" w:eastAsia="仿宋" w:cs="仿宋"/>
          <w:sz w:val="24"/>
          <w:szCs w:val="24"/>
          <w:lang w:val="zh-CN"/>
        </w:rPr>
        <w:t>邮编：</w:t>
      </w:r>
      <w:r>
        <w:rPr>
          <w:rFonts w:ascii="仿宋" w:hAnsi="仿宋" w:eastAsia="仿宋" w:cs="仿宋"/>
          <w:sz w:val="24"/>
          <w:szCs w:val="24"/>
          <w:lang w:val="zh-CN"/>
        </w:rPr>
        <w:t xml:space="preserve">516001  </w:t>
      </w:r>
    </w:p>
    <w:p>
      <w:pPr>
        <w:spacing w:line="360" w:lineRule="exact"/>
        <w:rPr>
          <w:rFonts w:ascii="仿宋" w:hAnsi="仿宋" w:eastAsia="仿宋" w:cs="Times New Roman"/>
          <w:sz w:val="24"/>
          <w:szCs w:val="24"/>
          <w:lang w:val="zh-CN"/>
        </w:rPr>
      </w:pPr>
    </w:p>
    <w:p>
      <w:pPr>
        <w:spacing w:line="360" w:lineRule="exact"/>
        <w:rPr>
          <w:rFonts w:ascii="仿宋" w:hAnsi="仿宋" w:eastAsia="仿宋" w:cs="Times New Roman"/>
          <w:sz w:val="24"/>
          <w:szCs w:val="24"/>
          <w:lang w:val="zh-CN"/>
        </w:rPr>
      </w:pPr>
    </w:p>
    <w:p>
      <w:pPr>
        <w:spacing w:line="360" w:lineRule="exact"/>
        <w:rPr>
          <w:rFonts w:ascii="仿宋" w:hAnsi="仿宋" w:eastAsia="仿宋" w:cs="Times New Roman"/>
          <w:sz w:val="24"/>
          <w:szCs w:val="24"/>
          <w:u w:val="single"/>
          <w:lang w:val="zh-CN"/>
        </w:rPr>
      </w:pPr>
      <w:r>
        <w:rPr>
          <w:rFonts w:ascii="仿宋" w:hAnsi="仿宋" w:eastAsia="仿宋" w:cs="仿宋"/>
          <w:sz w:val="24"/>
          <w:szCs w:val="24"/>
          <w:lang w:val="zh-CN"/>
        </w:rPr>
        <w:t xml:space="preserve">                              </w:t>
      </w:r>
    </w:p>
    <w:p>
      <w:pPr>
        <w:spacing w:line="360" w:lineRule="exact"/>
        <w:ind w:firstLine="4340" w:firstLineChars="1550"/>
        <w:jc w:val="center"/>
        <w:rPr>
          <w:rFonts w:ascii="仿宋" w:hAnsi="仿宋" w:eastAsia="仿宋" w:cs="Times New Roman"/>
          <w:sz w:val="24"/>
          <w:szCs w:val="24"/>
        </w:rPr>
      </w:pPr>
      <w:r>
        <w:rPr>
          <w:rFonts w:ascii="仿宋" w:hAnsi="仿宋" w:eastAsia="仿宋" w:cs="仿宋"/>
          <w:sz w:val="28"/>
          <w:szCs w:val="28"/>
        </w:rPr>
        <w:t xml:space="preserve">   </w:t>
      </w:r>
      <w:r>
        <w:rPr>
          <w:rFonts w:hint="eastAsia" w:ascii="仿宋" w:hAnsi="仿宋" w:eastAsia="仿宋" w:cs="仿宋"/>
          <w:sz w:val="24"/>
          <w:szCs w:val="24"/>
        </w:rPr>
        <w:t>惠州市医医院</w:t>
      </w:r>
    </w:p>
    <w:p>
      <w:pPr>
        <w:spacing w:line="360" w:lineRule="exact"/>
        <w:ind w:firstLine="3720" w:firstLineChars="1550"/>
        <w:jc w:val="center"/>
        <w:rPr>
          <w:rFonts w:hint="eastAsia" w:ascii="仿宋" w:hAnsi="仿宋" w:eastAsia="仿宋" w:cs="仿宋"/>
          <w:sz w:val="24"/>
          <w:szCs w:val="24"/>
        </w:rPr>
      </w:pPr>
      <w:r>
        <w:rPr>
          <w:rFonts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2018年</w:t>
      </w:r>
      <w:r>
        <w:rPr>
          <w:rFonts w:hint="eastAsia" w:ascii="仿宋" w:hAnsi="仿宋" w:eastAsia="仿宋" w:cs="仿宋"/>
          <w:sz w:val="24"/>
          <w:szCs w:val="24"/>
          <w:lang w:val="en-US" w:eastAsia="zh-CN"/>
        </w:rPr>
        <w:t>10</w:t>
      </w:r>
      <w:r>
        <w:rPr>
          <w:rFonts w:hint="eastAsia" w:ascii="仿宋" w:hAnsi="仿宋" w:eastAsia="仿宋" w:cs="仿宋"/>
          <w:sz w:val="24"/>
          <w:szCs w:val="24"/>
        </w:rPr>
        <w:t>月</w:t>
      </w:r>
      <w:r>
        <w:rPr>
          <w:rFonts w:hint="eastAsia" w:ascii="仿宋" w:hAnsi="仿宋" w:eastAsia="仿宋" w:cs="仿宋"/>
          <w:sz w:val="24"/>
          <w:szCs w:val="24"/>
          <w:lang w:val="en-US" w:eastAsia="zh-CN"/>
        </w:rPr>
        <w:t>19</w:t>
      </w:r>
      <w:r>
        <w:rPr>
          <w:rFonts w:hint="eastAsia" w:ascii="仿宋" w:hAnsi="仿宋" w:eastAsia="仿宋" w:cs="仿宋"/>
          <w:sz w:val="24"/>
          <w:szCs w:val="24"/>
        </w:rPr>
        <w:t>日</w:t>
      </w:r>
    </w:p>
    <w:p>
      <w:pPr>
        <w:spacing w:line="360" w:lineRule="exact"/>
        <w:ind w:firstLine="3720" w:firstLineChars="1550"/>
        <w:jc w:val="center"/>
        <w:rPr>
          <w:rFonts w:hint="eastAsia" w:ascii="仿宋" w:hAnsi="仿宋" w:eastAsia="仿宋" w:cs="仿宋"/>
          <w:sz w:val="24"/>
          <w:szCs w:val="24"/>
        </w:rPr>
      </w:pPr>
    </w:p>
    <w:p>
      <w:pPr>
        <w:spacing w:line="360" w:lineRule="auto"/>
        <w:jc w:val="center"/>
        <w:rPr>
          <w:rFonts w:ascii="仿宋" w:hAnsi="仿宋" w:eastAsia="仿宋" w:cs="Times New Roman"/>
          <w:b/>
          <w:bCs/>
          <w:sz w:val="28"/>
          <w:szCs w:val="28"/>
        </w:rPr>
      </w:pPr>
    </w:p>
    <w:p>
      <w:pPr>
        <w:spacing w:line="360" w:lineRule="auto"/>
        <w:jc w:val="center"/>
        <w:rPr>
          <w:rFonts w:ascii="仿宋" w:hAnsi="仿宋" w:eastAsia="仿宋" w:cs="Times New Roman"/>
          <w:b/>
          <w:bCs/>
          <w:sz w:val="28"/>
          <w:szCs w:val="28"/>
        </w:rPr>
      </w:pPr>
    </w:p>
    <w:p>
      <w:pPr>
        <w:spacing w:line="360" w:lineRule="auto"/>
        <w:jc w:val="center"/>
        <w:rPr>
          <w:rFonts w:ascii="仿宋" w:hAnsi="仿宋" w:eastAsia="仿宋" w:cs="Times New Roman"/>
          <w:b/>
          <w:bCs/>
          <w:sz w:val="28"/>
          <w:szCs w:val="28"/>
        </w:rPr>
      </w:pPr>
    </w:p>
    <w:p>
      <w:pPr>
        <w:spacing w:line="360" w:lineRule="auto"/>
        <w:jc w:val="center"/>
        <w:rPr>
          <w:rFonts w:ascii="仿宋" w:hAnsi="仿宋" w:eastAsia="仿宋" w:cs="Times New Roman"/>
          <w:b/>
          <w:bCs/>
          <w:sz w:val="28"/>
          <w:szCs w:val="28"/>
        </w:rPr>
      </w:pPr>
      <w:r>
        <w:rPr>
          <w:rFonts w:hint="eastAsia" w:ascii="仿宋" w:hAnsi="仿宋" w:eastAsia="仿宋" w:cs="仿宋"/>
          <w:b/>
          <w:bCs/>
          <w:sz w:val="28"/>
          <w:szCs w:val="28"/>
        </w:rPr>
        <w:t>第二部分　采购项目内容</w:t>
      </w:r>
    </w:p>
    <w:p>
      <w:pPr>
        <w:numPr>
          <w:ilvl w:val="0"/>
          <w:numId w:val="2"/>
        </w:numPr>
        <w:spacing w:line="360" w:lineRule="auto"/>
        <w:ind w:firstLine="482" w:firstLineChars="200"/>
        <w:rPr>
          <w:rFonts w:ascii="仿宋" w:hAnsi="仿宋" w:eastAsia="仿宋" w:cs="Times New Roman"/>
          <w:b/>
          <w:bCs/>
          <w:sz w:val="24"/>
          <w:szCs w:val="24"/>
        </w:rPr>
      </w:pPr>
      <w:r>
        <w:rPr>
          <w:rFonts w:hint="eastAsia" w:ascii="仿宋" w:hAnsi="仿宋" w:eastAsia="仿宋" w:cs="仿宋"/>
          <w:b/>
          <w:bCs/>
          <w:sz w:val="24"/>
          <w:szCs w:val="24"/>
        </w:rPr>
        <w:t>供应商资格</w:t>
      </w:r>
    </w:p>
    <w:p>
      <w:pPr>
        <w:spacing w:line="360" w:lineRule="auto"/>
        <w:rPr>
          <w:rFonts w:ascii="仿宋" w:hAnsi="仿宋" w:eastAsia="仿宋" w:cs="Times New Roman"/>
          <w:b/>
          <w:bCs/>
          <w:sz w:val="24"/>
          <w:szCs w:val="24"/>
        </w:rPr>
      </w:pPr>
      <w:r>
        <w:rPr>
          <w:rFonts w:ascii="仿宋" w:hAnsi="仿宋" w:eastAsia="仿宋" w:cs="仿宋"/>
          <w:b/>
          <w:bCs/>
          <w:sz w:val="24"/>
          <w:szCs w:val="24"/>
        </w:rPr>
        <w:t xml:space="preserve">    </w:t>
      </w:r>
      <w:r>
        <w:rPr>
          <w:rFonts w:ascii="仿宋" w:hAnsi="仿宋" w:eastAsia="仿宋" w:cs="仿宋"/>
          <w:sz w:val="24"/>
          <w:szCs w:val="24"/>
        </w:rPr>
        <w:t>1</w:t>
      </w:r>
      <w:r>
        <w:rPr>
          <w:rFonts w:hint="eastAsia" w:ascii="仿宋" w:hAnsi="仿宋" w:eastAsia="仿宋" w:cs="仿宋"/>
          <w:sz w:val="24"/>
          <w:szCs w:val="24"/>
        </w:rPr>
        <w:t>、响应供应商应在中国境内注册，在法律上、财务上独立，合法运作并独立于采购人的法人或负责人；</w:t>
      </w:r>
    </w:p>
    <w:p>
      <w:pPr>
        <w:numPr>
          <w:ilvl w:val="0"/>
          <w:numId w:val="3"/>
        </w:numPr>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响应供应商应具有独立承担民事责任的能力；</w:t>
      </w:r>
    </w:p>
    <w:p>
      <w:pPr>
        <w:numPr>
          <w:ilvl w:val="0"/>
          <w:numId w:val="3"/>
        </w:numPr>
        <w:spacing w:line="360" w:lineRule="auto"/>
        <w:ind w:firstLine="480" w:firstLineChars="200"/>
        <w:rPr>
          <w:rFonts w:ascii="仿宋" w:hAnsi="仿宋" w:eastAsia="仿宋" w:cs="Times New Roman"/>
          <w:color w:val="FF0000"/>
          <w:sz w:val="24"/>
          <w:szCs w:val="24"/>
        </w:rPr>
      </w:pPr>
      <w:r>
        <w:rPr>
          <w:rFonts w:hint="eastAsia" w:ascii="仿宋" w:hAnsi="仿宋" w:eastAsia="仿宋" w:cs="仿宋"/>
          <w:sz w:val="24"/>
          <w:szCs w:val="24"/>
        </w:rPr>
        <w:t>响应供应商应具有良好的商业信誉；</w:t>
      </w:r>
    </w:p>
    <w:p>
      <w:pPr>
        <w:numPr>
          <w:ilvl w:val="0"/>
          <w:numId w:val="3"/>
        </w:numPr>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响应供应商</w:t>
      </w:r>
      <w:r>
        <w:rPr>
          <w:rFonts w:hint="eastAsia" w:ascii="仿宋" w:hAnsi="仿宋" w:eastAsia="仿宋" w:cs="仿宋"/>
          <w:kern w:val="0"/>
          <w:sz w:val="24"/>
          <w:szCs w:val="24"/>
        </w:rPr>
        <w:t>应具有履行合同所必需的设备和专业技术能力；</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5</w:t>
      </w:r>
      <w:r>
        <w:rPr>
          <w:rFonts w:hint="eastAsia" w:ascii="仿宋" w:hAnsi="仿宋" w:eastAsia="仿宋" w:cs="仿宋"/>
          <w:sz w:val="24"/>
          <w:szCs w:val="24"/>
        </w:rPr>
        <w:t>、响应供应商</w:t>
      </w:r>
      <w:r>
        <w:rPr>
          <w:rFonts w:hint="eastAsia" w:ascii="仿宋" w:hAnsi="仿宋" w:eastAsia="仿宋" w:cs="仿宋"/>
          <w:sz w:val="24"/>
          <w:szCs w:val="24"/>
          <w:lang w:val="hr-HR"/>
        </w:rPr>
        <w:t>在近三年的经营活动中没有重大违法违规记录；</w:t>
      </w:r>
    </w:p>
    <w:p>
      <w:pPr>
        <w:pStyle w:val="12"/>
        <w:widowControl/>
        <w:spacing w:line="360" w:lineRule="atLeast"/>
        <w:rPr>
          <w:rFonts w:ascii="仿宋" w:hAnsi="仿宋" w:eastAsia="仿宋" w:cs="仿宋"/>
          <w:kern w:val="2"/>
          <w:lang w:val="zh-CN"/>
        </w:rPr>
      </w:pPr>
      <w:r>
        <w:rPr>
          <w:rFonts w:ascii="仿宋" w:hAnsi="仿宋" w:eastAsia="仿宋" w:cs="仿宋"/>
        </w:rPr>
        <w:t xml:space="preserve">    6</w:t>
      </w:r>
      <w:r>
        <w:rPr>
          <w:rFonts w:hint="eastAsia" w:ascii="仿宋" w:hAnsi="仿宋" w:eastAsia="仿宋" w:cs="仿宋"/>
        </w:rPr>
        <w:t>、响</w:t>
      </w:r>
      <w:r>
        <w:rPr>
          <w:rFonts w:hint="eastAsia" w:ascii="仿宋" w:hAnsi="仿宋" w:eastAsia="仿宋" w:cs="仿宋"/>
          <w:kern w:val="2"/>
        </w:rPr>
        <w:t>应供应商应</w:t>
      </w:r>
      <w:r>
        <w:rPr>
          <w:rFonts w:hint="eastAsia" w:ascii="仿宋" w:hAnsi="仿宋" w:eastAsia="仿宋" w:cs="仿宋"/>
          <w:kern w:val="2"/>
          <w:lang w:val="zh-CN"/>
        </w:rPr>
        <w:t>依法取得</w:t>
      </w:r>
      <w:bookmarkStart w:id="2" w:name="OLE_LINK9"/>
      <w:r>
        <w:rPr>
          <w:rFonts w:hint="eastAsia" w:ascii="仿宋" w:hAnsi="仿宋" w:eastAsia="仿宋" w:cs="仿宋"/>
          <w:kern w:val="2"/>
          <w:lang w:val="zh-CN"/>
        </w:rPr>
        <w:t>国家</w:t>
      </w:r>
      <w:r>
        <w:rPr>
          <w:rFonts w:ascii="仿宋" w:hAnsi="仿宋" w:eastAsia="仿宋" w:cs="仿宋"/>
          <w:kern w:val="2"/>
        </w:rPr>
        <w:t>/</w:t>
      </w:r>
      <w:r>
        <w:rPr>
          <w:rFonts w:hint="eastAsia" w:ascii="仿宋" w:hAnsi="仿宋" w:eastAsia="仿宋" w:cs="仿宋"/>
          <w:kern w:val="2"/>
          <w:lang w:val="zh-CN"/>
        </w:rPr>
        <w:t>省</w:t>
      </w:r>
      <w:r>
        <w:rPr>
          <w:rFonts w:ascii="仿宋" w:hAnsi="仿宋" w:eastAsia="仿宋" w:cs="仿宋"/>
          <w:kern w:val="2"/>
        </w:rPr>
        <w:t>/</w:t>
      </w:r>
      <w:r>
        <w:rPr>
          <w:rFonts w:hint="eastAsia" w:ascii="仿宋" w:hAnsi="仿宋" w:eastAsia="仿宋" w:cs="仿宋"/>
          <w:kern w:val="2"/>
          <w:lang w:val="zh-CN"/>
        </w:rPr>
        <w:t>市行政主管部门核发的可以从事灭火器更换灭火药剂、检查和维修等活动的资质</w:t>
      </w:r>
      <w:bookmarkEnd w:id="2"/>
      <w:r>
        <w:rPr>
          <w:rFonts w:hint="eastAsia" w:ascii="仿宋" w:hAnsi="仿宋" w:eastAsia="仿宋" w:cs="仿宋"/>
          <w:kern w:val="2"/>
          <w:lang w:val="zh-CN"/>
        </w:rPr>
        <w:t>，提供有效的资质证书或证照；</w:t>
      </w:r>
      <w:r>
        <w:rPr>
          <w:rFonts w:ascii="仿宋" w:hAnsi="仿宋" w:eastAsia="仿宋" w:cs="仿宋"/>
          <w:kern w:val="2"/>
          <w:lang w:val="zh-CN"/>
        </w:rPr>
        <w:t xml:space="preserve"> </w:t>
      </w:r>
    </w:p>
    <w:p>
      <w:pPr>
        <w:autoSpaceDE w:val="0"/>
        <w:autoSpaceDN w:val="0"/>
        <w:spacing w:line="360" w:lineRule="auto"/>
        <w:ind w:firstLine="480" w:firstLineChars="200"/>
        <w:rPr>
          <w:rFonts w:ascii="仿宋" w:hAnsi="仿宋" w:eastAsia="仿宋" w:cs="Times New Roman"/>
          <w:sz w:val="24"/>
          <w:szCs w:val="24"/>
          <w:lang w:val="zh-CN"/>
        </w:rPr>
      </w:pPr>
      <w:r>
        <w:rPr>
          <w:rFonts w:ascii="仿宋" w:hAnsi="仿宋" w:eastAsia="仿宋" w:cs="仿宋"/>
          <w:sz w:val="24"/>
          <w:szCs w:val="24"/>
        </w:rPr>
        <w:t>7</w:t>
      </w:r>
      <w:r>
        <w:rPr>
          <w:rFonts w:hint="eastAsia" w:ascii="仿宋" w:hAnsi="仿宋" w:eastAsia="仿宋" w:cs="仿宋"/>
          <w:sz w:val="24"/>
          <w:szCs w:val="24"/>
        </w:rPr>
        <w:t>、</w:t>
      </w:r>
      <w:r>
        <w:rPr>
          <w:rFonts w:hint="eastAsia" w:ascii="仿宋" w:hAnsi="仿宋" w:eastAsia="仿宋" w:cs="仿宋"/>
          <w:sz w:val="24"/>
          <w:szCs w:val="24"/>
          <w:lang w:val="zh-CN"/>
        </w:rPr>
        <w:t>以上项目均不接受联合体参加谈判，不允许响应供应商对各招标项目进行分包或转包；</w:t>
      </w:r>
    </w:p>
    <w:p>
      <w:pPr>
        <w:autoSpaceDE w:val="0"/>
        <w:autoSpaceDN w:val="0"/>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lang w:val="zh-CN"/>
        </w:rPr>
        <w:t>投标人必须满足以上资格要求，并提供相应证明文件，如出现对任意一条不满足的，将不得参与该项目投标。</w:t>
      </w:r>
    </w:p>
    <w:p>
      <w:pPr>
        <w:numPr>
          <w:ilvl w:val="0"/>
          <w:numId w:val="4"/>
        </w:numPr>
        <w:ind w:firstLine="482" w:firstLineChars="200"/>
        <w:rPr>
          <w:rFonts w:ascii="仿宋" w:hAnsi="仿宋" w:eastAsia="仿宋" w:cs="Times New Roman"/>
          <w:b/>
          <w:bCs/>
          <w:sz w:val="24"/>
          <w:szCs w:val="24"/>
        </w:rPr>
      </w:pPr>
      <w:r>
        <w:rPr>
          <w:rFonts w:hint="eastAsia" w:ascii="仿宋" w:hAnsi="仿宋" w:eastAsia="仿宋" w:cs="仿宋"/>
          <w:b/>
          <w:bCs/>
          <w:sz w:val="24"/>
          <w:szCs w:val="24"/>
        </w:rPr>
        <w:t>招标项目一览表</w:t>
      </w:r>
    </w:p>
    <w:p>
      <w:pPr>
        <w:autoSpaceDE w:val="0"/>
        <w:autoSpaceDN w:val="0"/>
        <w:spacing w:line="380" w:lineRule="exact"/>
        <w:rPr>
          <w:rFonts w:ascii="仿宋" w:hAnsi="仿宋" w:eastAsia="仿宋" w:cs="仿宋"/>
          <w:b/>
          <w:bCs/>
          <w:sz w:val="24"/>
          <w:szCs w:val="24"/>
        </w:rPr>
      </w:pPr>
      <w:r>
        <w:rPr>
          <w:rFonts w:ascii="仿宋" w:hAnsi="仿宋" w:eastAsia="仿宋" w:cs="仿宋"/>
          <w:b/>
          <w:bCs/>
          <w:sz w:val="24"/>
          <w:szCs w:val="24"/>
        </w:rPr>
        <w:t xml:space="preserve">   </w:t>
      </w:r>
    </w:p>
    <w:tbl>
      <w:tblPr>
        <w:tblStyle w:val="14"/>
        <w:tblW w:w="9026" w:type="dxa"/>
        <w:jc w:val="center"/>
        <w:tblInd w:w="0" w:type="dxa"/>
        <w:tblLayout w:type="fixed"/>
        <w:tblCellMar>
          <w:top w:w="0" w:type="dxa"/>
          <w:left w:w="108" w:type="dxa"/>
          <w:bottom w:w="0" w:type="dxa"/>
          <w:right w:w="108" w:type="dxa"/>
        </w:tblCellMar>
      </w:tblPr>
      <w:tblGrid>
        <w:gridCol w:w="844"/>
        <w:gridCol w:w="3313"/>
        <w:gridCol w:w="837"/>
        <w:gridCol w:w="895"/>
        <w:gridCol w:w="1105"/>
        <w:gridCol w:w="1288"/>
        <w:gridCol w:w="744"/>
      </w:tblGrid>
      <w:tr>
        <w:tblPrEx>
          <w:tblLayout w:type="fixed"/>
          <w:tblCellMar>
            <w:top w:w="0" w:type="dxa"/>
            <w:left w:w="108" w:type="dxa"/>
            <w:bottom w:w="0" w:type="dxa"/>
            <w:right w:w="108" w:type="dxa"/>
          </w:tblCellMar>
        </w:tblPrEx>
        <w:trPr>
          <w:trHeight w:val="795" w:hRule="atLeast"/>
          <w:jc w:val="center"/>
        </w:trPr>
        <w:tc>
          <w:tcPr>
            <w:tcW w:w="8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Times New Roman"/>
                <w:kern w:val="0"/>
                <w:sz w:val="24"/>
                <w:szCs w:val="24"/>
              </w:rPr>
            </w:pPr>
            <w:r>
              <w:rPr>
                <w:rFonts w:hint="eastAsia" w:ascii="仿宋" w:hAnsi="仿宋" w:eastAsia="仿宋" w:cs="仿宋"/>
                <w:kern w:val="0"/>
                <w:sz w:val="24"/>
                <w:szCs w:val="24"/>
              </w:rPr>
              <w:t>序号</w:t>
            </w:r>
          </w:p>
        </w:tc>
        <w:tc>
          <w:tcPr>
            <w:tcW w:w="331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Times New Roman"/>
                <w:kern w:val="0"/>
                <w:sz w:val="24"/>
                <w:szCs w:val="24"/>
              </w:rPr>
            </w:pPr>
            <w:r>
              <w:rPr>
                <w:rFonts w:hint="eastAsia" w:ascii="仿宋" w:hAnsi="仿宋" w:eastAsia="仿宋" w:cs="仿宋"/>
                <w:kern w:val="0"/>
                <w:sz w:val="24"/>
                <w:szCs w:val="24"/>
              </w:rPr>
              <w:t>产品名称</w:t>
            </w:r>
          </w:p>
        </w:tc>
        <w:tc>
          <w:tcPr>
            <w:tcW w:w="83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Times New Roman"/>
                <w:kern w:val="0"/>
                <w:sz w:val="24"/>
                <w:szCs w:val="24"/>
              </w:rPr>
            </w:pPr>
            <w:r>
              <w:rPr>
                <w:rFonts w:hint="eastAsia" w:ascii="仿宋" w:hAnsi="仿宋" w:eastAsia="仿宋" w:cs="仿宋"/>
                <w:kern w:val="0"/>
                <w:sz w:val="24"/>
                <w:szCs w:val="24"/>
              </w:rPr>
              <w:t>单位</w:t>
            </w:r>
          </w:p>
        </w:tc>
        <w:tc>
          <w:tcPr>
            <w:tcW w:w="89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Times New Roman"/>
                <w:kern w:val="0"/>
              </w:rPr>
            </w:pPr>
            <w:r>
              <w:rPr>
                <w:rFonts w:hint="eastAsia" w:ascii="仿宋" w:hAnsi="仿宋" w:eastAsia="仿宋" w:cs="仿宋"/>
                <w:kern w:val="0"/>
                <w:sz w:val="22"/>
                <w:szCs w:val="22"/>
              </w:rPr>
              <w:t>预算单价（元）</w:t>
            </w:r>
          </w:p>
        </w:tc>
        <w:tc>
          <w:tcPr>
            <w:tcW w:w="110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Times New Roman"/>
                <w:kern w:val="0"/>
              </w:rPr>
            </w:pPr>
            <w:r>
              <w:rPr>
                <w:rFonts w:hint="eastAsia" w:ascii="仿宋" w:hAnsi="仿宋" w:eastAsia="仿宋" w:cs="仿宋"/>
                <w:kern w:val="0"/>
                <w:sz w:val="22"/>
                <w:szCs w:val="22"/>
              </w:rPr>
              <w:t>数量</w:t>
            </w:r>
          </w:p>
        </w:tc>
        <w:tc>
          <w:tcPr>
            <w:tcW w:w="128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Times New Roman"/>
                <w:kern w:val="0"/>
              </w:rPr>
            </w:pPr>
            <w:r>
              <w:rPr>
                <w:rFonts w:hint="eastAsia" w:ascii="仿宋" w:hAnsi="仿宋" w:eastAsia="仿宋" w:cs="仿宋"/>
                <w:kern w:val="0"/>
              </w:rPr>
              <w:t>预算金额（元）</w:t>
            </w:r>
          </w:p>
        </w:tc>
        <w:tc>
          <w:tcPr>
            <w:tcW w:w="74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Times New Roman"/>
                <w:kern w:val="0"/>
                <w:sz w:val="24"/>
                <w:szCs w:val="24"/>
              </w:rPr>
            </w:pPr>
            <w:r>
              <w:rPr>
                <w:rFonts w:hint="eastAsia" w:ascii="仿宋" w:hAnsi="仿宋" w:eastAsia="仿宋" w:cs="仿宋"/>
                <w:kern w:val="0"/>
                <w:sz w:val="24"/>
                <w:szCs w:val="24"/>
              </w:rPr>
              <w:t>备注</w:t>
            </w:r>
          </w:p>
        </w:tc>
      </w:tr>
      <w:tr>
        <w:tblPrEx>
          <w:tblLayout w:type="fixed"/>
          <w:tblCellMar>
            <w:top w:w="0" w:type="dxa"/>
            <w:left w:w="108" w:type="dxa"/>
            <w:bottom w:w="0" w:type="dxa"/>
            <w:right w:w="108" w:type="dxa"/>
          </w:tblCellMar>
        </w:tblPrEx>
        <w:trPr>
          <w:trHeight w:val="402" w:hRule="atLeast"/>
          <w:jc w:val="center"/>
        </w:trPr>
        <w:tc>
          <w:tcPr>
            <w:tcW w:w="8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 w:val="24"/>
                <w:szCs w:val="24"/>
              </w:rPr>
            </w:pPr>
            <w:r>
              <w:rPr>
                <w:rFonts w:ascii="仿宋" w:hAnsi="仿宋" w:eastAsia="仿宋" w:cs="仿宋"/>
                <w:kern w:val="0"/>
                <w:sz w:val="24"/>
                <w:szCs w:val="24"/>
              </w:rPr>
              <w:t>01</w:t>
            </w:r>
          </w:p>
        </w:tc>
        <w:tc>
          <w:tcPr>
            <w:tcW w:w="33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Times New Roman"/>
                <w:sz w:val="24"/>
                <w:szCs w:val="24"/>
              </w:rPr>
            </w:pPr>
            <w:r>
              <w:rPr>
                <w:rFonts w:ascii="仿宋" w:hAnsi="仿宋" w:eastAsia="仿宋" w:cs="仿宋"/>
                <w:sz w:val="24"/>
                <w:szCs w:val="24"/>
              </w:rPr>
              <w:t>4kgABC</w:t>
            </w:r>
            <w:r>
              <w:rPr>
                <w:rFonts w:hint="eastAsia" w:ascii="仿宋" w:hAnsi="仿宋" w:eastAsia="仿宋" w:cs="仿宋"/>
                <w:sz w:val="24"/>
                <w:szCs w:val="24"/>
              </w:rPr>
              <w:t>干粉灭火器更换干粉</w:t>
            </w:r>
          </w:p>
        </w:tc>
        <w:tc>
          <w:tcPr>
            <w:tcW w:w="83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sz w:val="24"/>
                <w:szCs w:val="24"/>
              </w:rPr>
            </w:pPr>
            <w:r>
              <w:rPr>
                <w:rFonts w:ascii="仿宋" w:hAnsi="仿宋" w:eastAsia="仿宋" w:cs="仿宋"/>
                <w:sz w:val="24"/>
                <w:szCs w:val="24"/>
              </w:rPr>
              <w:t>kg</w:t>
            </w:r>
          </w:p>
        </w:tc>
        <w:tc>
          <w:tcPr>
            <w:tcW w:w="8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szCs w:val="24"/>
                <w:lang w:val="en-US" w:eastAsia="zh-CN"/>
              </w:rPr>
            </w:pPr>
            <w:r>
              <w:rPr>
                <w:rFonts w:ascii="仿宋" w:hAnsi="仿宋" w:eastAsia="仿宋" w:cs="仿宋"/>
                <w:kern w:val="0"/>
                <w:sz w:val="24"/>
                <w:szCs w:val="24"/>
              </w:rPr>
              <w:t>8</w:t>
            </w:r>
            <w:r>
              <w:rPr>
                <w:rFonts w:hint="eastAsia" w:ascii="仿宋" w:hAnsi="仿宋" w:eastAsia="仿宋" w:cs="仿宋"/>
                <w:kern w:val="0"/>
                <w:sz w:val="24"/>
                <w:szCs w:val="24"/>
                <w:lang w:val="en-US" w:eastAsia="zh-CN"/>
              </w:rPr>
              <w:t>.0</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 w:val="24"/>
                <w:szCs w:val="24"/>
              </w:rPr>
            </w:pPr>
            <w:r>
              <w:rPr>
                <w:rFonts w:ascii="仿宋" w:hAnsi="仿宋" w:eastAsia="仿宋" w:cs="仿宋"/>
                <w:kern w:val="0"/>
                <w:sz w:val="24"/>
                <w:szCs w:val="24"/>
              </w:rPr>
              <w:t>3112</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 w:val="24"/>
                <w:szCs w:val="24"/>
              </w:rPr>
            </w:pPr>
            <w:r>
              <w:rPr>
                <w:rFonts w:ascii="仿宋" w:hAnsi="仿宋" w:eastAsia="仿宋" w:cs="仿宋"/>
                <w:kern w:val="0"/>
                <w:sz w:val="24"/>
                <w:szCs w:val="24"/>
              </w:rPr>
              <w:t>24896</w:t>
            </w:r>
          </w:p>
        </w:tc>
        <w:tc>
          <w:tcPr>
            <w:tcW w:w="744"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仿宋" w:hAnsi="仿宋" w:eastAsia="仿宋" w:cs="Times New Roman"/>
                <w:kern w:val="0"/>
                <w:sz w:val="24"/>
                <w:szCs w:val="24"/>
              </w:rPr>
            </w:pPr>
            <w:r>
              <w:rPr>
                <w:rFonts w:hint="eastAsia" w:ascii="仿宋" w:hAnsi="仿宋" w:eastAsia="仿宋" w:cs="仿宋"/>
                <w:kern w:val="0"/>
                <w:sz w:val="24"/>
                <w:szCs w:val="24"/>
              </w:rPr>
              <w:t>本项目不分包</w:t>
            </w:r>
          </w:p>
        </w:tc>
      </w:tr>
      <w:tr>
        <w:tblPrEx>
          <w:tblLayout w:type="fixed"/>
          <w:tblCellMar>
            <w:top w:w="0" w:type="dxa"/>
            <w:left w:w="108" w:type="dxa"/>
            <w:bottom w:w="0" w:type="dxa"/>
            <w:right w:w="108" w:type="dxa"/>
          </w:tblCellMar>
        </w:tblPrEx>
        <w:trPr>
          <w:trHeight w:val="402" w:hRule="atLeast"/>
          <w:jc w:val="center"/>
        </w:trPr>
        <w:tc>
          <w:tcPr>
            <w:tcW w:w="8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 w:val="24"/>
                <w:szCs w:val="24"/>
              </w:rPr>
            </w:pPr>
            <w:r>
              <w:rPr>
                <w:rFonts w:ascii="仿宋" w:hAnsi="仿宋" w:eastAsia="仿宋" w:cs="仿宋"/>
                <w:kern w:val="0"/>
                <w:sz w:val="24"/>
                <w:szCs w:val="24"/>
              </w:rPr>
              <w:t>02</w:t>
            </w:r>
          </w:p>
        </w:tc>
        <w:tc>
          <w:tcPr>
            <w:tcW w:w="33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Times New Roman"/>
                <w:sz w:val="24"/>
                <w:szCs w:val="24"/>
              </w:rPr>
            </w:pPr>
            <w:r>
              <w:rPr>
                <w:rFonts w:ascii="仿宋" w:hAnsi="仿宋" w:eastAsia="仿宋" w:cs="仿宋"/>
                <w:sz w:val="24"/>
                <w:szCs w:val="24"/>
              </w:rPr>
              <w:t>35kgABC</w:t>
            </w:r>
            <w:r>
              <w:rPr>
                <w:rFonts w:hint="eastAsia" w:ascii="仿宋" w:hAnsi="仿宋" w:eastAsia="仿宋" w:cs="仿宋"/>
                <w:sz w:val="24"/>
                <w:szCs w:val="24"/>
              </w:rPr>
              <w:t>干粉灭火器更换干粉</w:t>
            </w:r>
          </w:p>
        </w:tc>
        <w:tc>
          <w:tcPr>
            <w:tcW w:w="83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sz w:val="24"/>
                <w:szCs w:val="24"/>
              </w:rPr>
            </w:pPr>
            <w:r>
              <w:rPr>
                <w:rFonts w:ascii="仿宋" w:hAnsi="仿宋" w:eastAsia="仿宋" w:cs="仿宋"/>
                <w:sz w:val="24"/>
                <w:szCs w:val="24"/>
              </w:rPr>
              <w:t>kg</w:t>
            </w:r>
          </w:p>
        </w:tc>
        <w:tc>
          <w:tcPr>
            <w:tcW w:w="8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kern w:val="0"/>
                <w:sz w:val="24"/>
                <w:szCs w:val="24"/>
                <w:lang w:val="en-US" w:eastAsia="zh-CN"/>
              </w:rPr>
            </w:pPr>
            <w:r>
              <w:rPr>
                <w:rFonts w:ascii="仿宋" w:hAnsi="仿宋" w:eastAsia="仿宋" w:cs="仿宋"/>
                <w:kern w:val="0"/>
                <w:sz w:val="24"/>
                <w:szCs w:val="24"/>
              </w:rPr>
              <w:t>8.</w:t>
            </w:r>
            <w:r>
              <w:rPr>
                <w:rFonts w:hint="eastAsia" w:ascii="仿宋" w:hAnsi="仿宋" w:eastAsia="仿宋" w:cs="仿宋"/>
                <w:kern w:val="0"/>
                <w:sz w:val="24"/>
                <w:szCs w:val="24"/>
                <w:lang w:val="en-US" w:eastAsia="zh-CN"/>
              </w:rPr>
              <w:t>0</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 w:val="24"/>
                <w:szCs w:val="24"/>
              </w:rPr>
            </w:pPr>
            <w:r>
              <w:rPr>
                <w:rFonts w:ascii="仿宋" w:hAnsi="仿宋" w:eastAsia="仿宋" w:cs="仿宋"/>
                <w:kern w:val="0"/>
                <w:sz w:val="24"/>
                <w:szCs w:val="24"/>
              </w:rPr>
              <w:t>300</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 w:val="24"/>
                <w:szCs w:val="24"/>
              </w:rPr>
            </w:pPr>
            <w:r>
              <w:rPr>
                <w:rFonts w:ascii="仿宋" w:hAnsi="仿宋" w:eastAsia="仿宋" w:cs="仿宋"/>
                <w:kern w:val="0"/>
                <w:sz w:val="24"/>
                <w:szCs w:val="24"/>
              </w:rPr>
              <w:t>2400</w:t>
            </w:r>
          </w:p>
        </w:tc>
        <w:tc>
          <w:tcPr>
            <w:tcW w:w="744" w:type="dxa"/>
            <w:vMerge w:val="continue"/>
            <w:tcBorders>
              <w:left w:val="single" w:color="auto" w:sz="4" w:space="0"/>
              <w:right w:val="single" w:color="auto" w:sz="4" w:space="0"/>
            </w:tcBorders>
            <w:vAlign w:val="center"/>
          </w:tcPr>
          <w:p>
            <w:pPr>
              <w:widowControl/>
              <w:spacing w:line="360" w:lineRule="auto"/>
              <w:jc w:val="center"/>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402" w:hRule="atLeast"/>
          <w:jc w:val="center"/>
        </w:trPr>
        <w:tc>
          <w:tcPr>
            <w:tcW w:w="6994"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Times New Roman"/>
                <w:kern w:val="0"/>
                <w:sz w:val="24"/>
                <w:szCs w:val="24"/>
              </w:rPr>
            </w:pPr>
            <w:r>
              <w:rPr>
                <w:rFonts w:hint="eastAsia" w:ascii="仿宋" w:hAnsi="仿宋" w:eastAsia="仿宋" w:cs="仿宋"/>
                <w:kern w:val="0"/>
                <w:sz w:val="24"/>
                <w:szCs w:val="24"/>
              </w:rPr>
              <w:t>合计</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Times New Roman"/>
                <w:kern w:val="0"/>
                <w:sz w:val="24"/>
                <w:szCs w:val="24"/>
              </w:rPr>
            </w:pPr>
            <w:r>
              <w:rPr>
                <w:rFonts w:ascii="仿宋" w:hAnsi="仿宋" w:eastAsia="仿宋" w:cs="仿宋"/>
                <w:kern w:val="0"/>
                <w:sz w:val="24"/>
                <w:szCs w:val="24"/>
              </w:rPr>
              <w:t>27296</w:t>
            </w:r>
          </w:p>
        </w:tc>
        <w:tc>
          <w:tcPr>
            <w:tcW w:w="744" w:type="dxa"/>
            <w:tcBorders>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Times New Roman"/>
                <w:kern w:val="0"/>
                <w:sz w:val="24"/>
                <w:szCs w:val="24"/>
              </w:rPr>
            </w:pPr>
          </w:p>
        </w:tc>
      </w:tr>
    </w:tbl>
    <w:p>
      <w:pPr>
        <w:autoSpaceDE w:val="0"/>
        <w:autoSpaceDN w:val="0"/>
        <w:spacing w:line="380" w:lineRule="exact"/>
        <w:rPr>
          <w:rFonts w:ascii="仿宋" w:hAnsi="仿宋" w:eastAsia="仿宋" w:cs="Times New Roman"/>
          <w:b/>
          <w:bCs/>
          <w:sz w:val="24"/>
          <w:szCs w:val="24"/>
        </w:rPr>
      </w:pPr>
    </w:p>
    <w:p>
      <w:pPr>
        <w:autoSpaceDE w:val="0"/>
        <w:autoSpaceDN w:val="0"/>
        <w:spacing w:line="380" w:lineRule="exact"/>
        <w:rPr>
          <w:rFonts w:ascii="仿宋" w:hAnsi="仿宋" w:eastAsia="仿宋" w:cs="Times New Roman"/>
          <w:b/>
          <w:bCs/>
          <w:sz w:val="24"/>
          <w:szCs w:val="24"/>
        </w:rPr>
      </w:pPr>
      <w:r>
        <w:rPr>
          <w:rFonts w:ascii="仿宋" w:hAnsi="仿宋" w:eastAsia="仿宋" w:cs="仿宋"/>
          <w:b/>
          <w:bCs/>
          <w:sz w:val="24"/>
          <w:szCs w:val="24"/>
        </w:rPr>
        <w:t xml:space="preserve"> </w:t>
      </w:r>
      <w:r>
        <w:rPr>
          <w:rFonts w:hint="eastAsia" w:ascii="仿宋" w:hAnsi="仿宋" w:eastAsia="仿宋" w:cs="仿宋"/>
          <w:b/>
          <w:bCs/>
          <w:sz w:val="24"/>
          <w:szCs w:val="24"/>
        </w:rPr>
        <w:t>三、投标基本要求</w:t>
      </w:r>
    </w:p>
    <w:p>
      <w:pPr>
        <w:autoSpaceDE w:val="0"/>
        <w:autoSpaceDN w:val="0"/>
        <w:spacing w:line="380" w:lineRule="exact"/>
        <w:rPr>
          <w:rFonts w:ascii="仿宋" w:hAnsi="仿宋" w:eastAsia="仿宋" w:cs="Times New Roman"/>
          <w:sz w:val="24"/>
          <w:szCs w:val="24"/>
        </w:rPr>
      </w:pPr>
      <w:r>
        <w:rPr>
          <w:rFonts w:ascii="仿宋" w:hAnsi="仿宋" w:eastAsia="仿宋" w:cs="仿宋"/>
          <w:sz w:val="24"/>
          <w:szCs w:val="24"/>
        </w:rPr>
        <w:t xml:space="preserve">    1</w:t>
      </w:r>
      <w:r>
        <w:rPr>
          <w:rFonts w:hint="eastAsia" w:ascii="仿宋" w:hAnsi="仿宋" w:eastAsia="仿宋" w:cs="仿宋"/>
          <w:sz w:val="24"/>
          <w:szCs w:val="24"/>
        </w:rPr>
        <w:t>、本采购项目中标注★号的内容为实质性要求和条件，如果投标人所投标货物、服务与具体要求存在负偏离，且评审小组认为该负偏离将对采购单位使用造成重大影响的，评审小组在符合性审查时将不予通过，拒绝其投标。</w:t>
      </w:r>
    </w:p>
    <w:p>
      <w:pPr>
        <w:autoSpaceDE w:val="0"/>
        <w:autoSpaceDN w:val="0"/>
        <w:spacing w:line="380" w:lineRule="exact"/>
        <w:rPr>
          <w:rFonts w:ascii="仿宋" w:hAnsi="仿宋" w:eastAsia="仿宋" w:cs="Times New Roman"/>
          <w:sz w:val="24"/>
          <w:szCs w:val="24"/>
        </w:rPr>
      </w:pPr>
      <w:r>
        <w:rPr>
          <w:rFonts w:ascii="仿宋" w:hAnsi="仿宋" w:eastAsia="仿宋" w:cs="仿宋"/>
          <w:sz w:val="24"/>
          <w:szCs w:val="24"/>
        </w:rPr>
        <w:t xml:space="preserve">    2</w:t>
      </w:r>
      <w:r>
        <w:rPr>
          <w:rFonts w:hint="eastAsia" w:ascii="仿宋" w:hAnsi="仿宋" w:eastAsia="仿宋" w:cs="仿宋"/>
          <w:sz w:val="24"/>
          <w:szCs w:val="24"/>
        </w:rPr>
        <w:t>、本采购项目中标注</w:t>
      </w:r>
      <w:r>
        <w:rPr>
          <w:rFonts w:hint="eastAsia" w:ascii="仿宋" w:hAnsi="仿宋" w:eastAsia="仿宋" w:cs="仿宋"/>
          <w:b/>
          <w:bCs/>
          <w:sz w:val="24"/>
          <w:szCs w:val="24"/>
          <w:lang w:val="hr-HR"/>
        </w:rPr>
        <w:t>▲</w:t>
      </w:r>
      <w:r>
        <w:rPr>
          <w:rFonts w:hint="eastAsia" w:ascii="仿宋" w:hAnsi="仿宋" w:eastAsia="仿宋" w:cs="仿宋"/>
          <w:sz w:val="24"/>
          <w:szCs w:val="24"/>
        </w:rPr>
        <w:t>号的内容为择优要求和条件，负偏离或不响应▲号条款的投标人将影响综合得分。</w:t>
      </w:r>
    </w:p>
    <w:p>
      <w:pPr>
        <w:spacing w:line="380" w:lineRule="exact"/>
        <w:rPr>
          <w:rFonts w:ascii="仿宋" w:hAnsi="仿宋" w:eastAsia="仿宋" w:cs="Times New Roman"/>
          <w:sz w:val="24"/>
          <w:szCs w:val="24"/>
        </w:rPr>
      </w:pPr>
      <w:r>
        <w:rPr>
          <w:rFonts w:ascii="仿宋" w:hAnsi="仿宋" w:eastAsia="仿宋" w:cs="仿宋"/>
          <w:sz w:val="24"/>
          <w:szCs w:val="24"/>
        </w:rPr>
        <w:t xml:space="preserve">    3</w:t>
      </w:r>
      <w:r>
        <w:rPr>
          <w:rFonts w:hint="eastAsia" w:ascii="仿宋" w:hAnsi="仿宋" w:eastAsia="仿宋" w:cs="仿宋"/>
          <w:sz w:val="24"/>
          <w:szCs w:val="24"/>
        </w:rPr>
        <w:t>、招标文件“采购项目技术规格、参数及要求”中“▲”号特殊技术指标，投标人所投产品应当提供厂商说明材料，厂商说明材料包括但不限于下列文件：</w:t>
      </w:r>
    </w:p>
    <w:p>
      <w:pPr>
        <w:spacing w:line="380" w:lineRule="exact"/>
        <w:ind w:firstLine="480" w:firstLineChars="20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）投标产品的品牌、型号、详细配置参数；</w:t>
      </w:r>
    </w:p>
    <w:p>
      <w:pPr>
        <w:spacing w:line="380" w:lineRule="exact"/>
        <w:ind w:firstLine="480" w:firstLineChars="20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能证实产品技术、配置参数的证明材料（包括：①厂商的中文说明书或彩页；或②厂商针对本项目的产品详细配置响应表；或③厂商官方网站的技术白皮书打印稿，同时注明材料来源于官方网站的网址。以上文件均需加盖厂商或投标人公章）。</w:t>
      </w:r>
    </w:p>
    <w:p>
      <w:pPr>
        <w:spacing w:line="380" w:lineRule="exact"/>
        <w:rPr>
          <w:rFonts w:ascii="仿宋" w:hAnsi="仿宋" w:eastAsia="仿宋" w:cs="Times New Roman"/>
          <w:sz w:val="24"/>
          <w:szCs w:val="24"/>
        </w:rPr>
      </w:pPr>
      <w:r>
        <w:rPr>
          <w:rFonts w:ascii="仿宋" w:hAnsi="仿宋" w:eastAsia="仿宋" w:cs="仿宋"/>
          <w:sz w:val="24"/>
          <w:szCs w:val="24"/>
        </w:rPr>
        <w:t xml:space="preserve">    4</w:t>
      </w:r>
      <w:r>
        <w:rPr>
          <w:rFonts w:hint="eastAsia" w:ascii="仿宋" w:hAnsi="仿宋" w:eastAsia="仿宋" w:cs="仿宋"/>
          <w:sz w:val="24"/>
          <w:szCs w:val="24"/>
        </w:rPr>
        <w:t>、投标人须提供</w:t>
      </w:r>
      <w:r>
        <w:rPr>
          <w:rFonts w:hint="eastAsia" w:ascii="仿宋" w:hAnsi="仿宋" w:eastAsia="仿宋" w:cs="仿宋"/>
          <w:b/>
          <w:bCs/>
          <w:sz w:val="24"/>
          <w:szCs w:val="24"/>
        </w:rPr>
        <w:t>独立的</w:t>
      </w:r>
      <w:r>
        <w:rPr>
          <w:rFonts w:ascii="仿宋" w:hAnsi="仿宋" w:eastAsia="仿宋" w:cs="仿宋"/>
          <w:b/>
          <w:bCs/>
          <w:sz w:val="24"/>
          <w:szCs w:val="24"/>
        </w:rPr>
        <w:t xml:space="preserve"> </w:t>
      </w:r>
      <w:r>
        <w:rPr>
          <w:rFonts w:hint="eastAsia" w:ascii="仿宋" w:hAnsi="仿宋" w:eastAsia="仿宋" w:cs="仿宋"/>
          <w:b/>
          <w:bCs/>
          <w:sz w:val="24"/>
          <w:szCs w:val="24"/>
        </w:rPr>
        <w:t>“投标报价单”和“投标文件”，并独立密封提交</w:t>
      </w:r>
      <w:r>
        <w:rPr>
          <w:rFonts w:hint="eastAsia" w:ascii="仿宋" w:hAnsi="仿宋" w:eastAsia="仿宋" w:cs="仿宋"/>
          <w:sz w:val="24"/>
          <w:szCs w:val="24"/>
        </w:rPr>
        <w:t>，否则其投标将被拒绝。</w:t>
      </w:r>
    </w:p>
    <w:p>
      <w:pPr>
        <w:snapToGrid w:val="0"/>
        <w:spacing w:line="380" w:lineRule="exact"/>
        <w:jc w:val="left"/>
        <w:rPr>
          <w:rFonts w:ascii="仿宋" w:hAnsi="仿宋" w:eastAsia="仿宋" w:cs="Times New Roman"/>
          <w:b/>
          <w:bCs/>
          <w:sz w:val="24"/>
          <w:szCs w:val="24"/>
        </w:rPr>
      </w:pPr>
      <w:r>
        <w:rPr>
          <w:rFonts w:ascii="仿宋" w:hAnsi="仿宋" w:eastAsia="仿宋" w:cs="仿宋"/>
          <w:sz w:val="24"/>
          <w:szCs w:val="24"/>
        </w:rPr>
        <w:t xml:space="preserve">   </w:t>
      </w:r>
      <w:r>
        <w:rPr>
          <w:rFonts w:hint="eastAsia" w:ascii="仿宋" w:hAnsi="仿宋" w:eastAsia="仿宋" w:cs="仿宋"/>
          <w:b/>
          <w:bCs/>
          <w:sz w:val="24"/>
          <w:szCs w:val="24"/>
        </w:rPr>
        <w:t>四、采购项目技术及服务要求</w:t>
      </w:r>
    </w:p>
    <w:p>
      <w:pPr>
        <w:spacing w:line="380" w:lineRule="exact"/>
        <w:rPr>
          <w:rFonts w:ascii="仿宋" w:hAnsi="仿宋" w:eastAsia="仿宋" w:cs="Times New Roman"/>
          <w:sz w:val="24"/>
          <w:szCs w:val="24"/>
        </w:rPr>
      </w:pPr>
      <w:bookmarkStart w:id="3" w:name="OLE_LINK11"/>
      <w:r>
        <w:rPr>
          <w:rFonts w:ascii="仿宋" w:hAnsi="仿宋" w:eastAsia="仿宋" w:cs="仿宋"/>
          <w:sz w:val="24"/>
          <w:szCs w:val="24"/>
        </w:rPr>
        <w:t xml:space="preserve">  </w:t>
      </w:r>
      <w:r>
        <w:rPr>
          <w:rFonts w:hint="eastAsia" w:ascii="仿宋" w:hAnsi="仿宋" w:eastAsia="仿宋" w:cs="仿宋"/>
          <w:sz w:val="24"/>
          <w:szCs w:val="24"/>
        </w:rPr>
        <w:t>★</w:t>
      </w:r>
      <w:bookmarkEnd w:id="3"/>
      <w:bookmarkStart w:id="4" w:name="OLE_LINK3"/>
      <w:r>
        <w:rPr>
          <w:rFonts w:ascii="仿宋" w:hAnsi="仿宋" w:eastAsia="仿宋" w:cs="仿宋"/>
          <w:sz w:val="24"/>
          <w:szCs w:val="24"/>
        </w:rPr>
        <w:t>1</w:t>
      </w:r>
      <w:r>
        <w:rPr>
          <w:rFonts w:hint="eastAsia" w:ascii="仿宋" w:hAnsi="仿宋" w:eastAsia="仿宋" w:cs="仿宋"/>
          <w:b/>
          <w:bCs/>
          <w:sz w:val="24"/>
          <w:szCs w:val="24"/>
        </w:rPr>
        <w:t>、</w:t>
      </w:r>
      <w:r>
        <w:rPr>
          <w:rFonts w:hint="eastAsia" w:ascii="仿宋" w:hAnsi="仿宋" w:eastAsia="仿宋" w:cs="仿宋"/>
          <w:sz w:val="24"/>
          <w:szCs w:val="24"/>
        </w:rPr>
        <w:t>消防设施维护保养检测机构应当按照国家标准、行业标准及地方有关消防灭火器设施的有关法规和工艺流程及技术规范完成灭火器维修换药工作，保证经维修、保养的灭火器的质量符合国家标准、行业标准。</w:t>
      </w:r>
      <w:bookmarkEnd w:id="4"/>
      <w:bookmarkStart w:id="5" w:name="OLE_LINK5"/>
      <w:r>
        <w:rPr>
          <w:rFonts w:hint="eastAsia" w:ascii="仿宋" w:hAnsi="仿宋" w:eastAsia="仿宋" w:cs="仿宋"/>
          <w:sz w:val="24"/>
          <w:szCs w:val="24"/>
        </w:rPr>
        <w:t>如因卖方原因导致火灾发生时不能及时有效的得到控制，造成人员伤亡或经济损失，由卖方承担责任。</w:t>
      </w:r>
    </w:p>
    <w:bookmarkEnd w:id="5"/>
    <w:p>
      <w:pPr>
        <w:spacing w:line="380" w:lineRule="exact"/>
        <w:ind w:firstLine="481"/>
        <w:rPr>
          <w:rFonts w:ascii="仿宋" w:hAnsi="仿宋" w:eastAsia="仿宋" w:cs="Times New Roman"/>
          <w:sz w:val="24"/>
          <w:szCs w:val="24"/>
        </w:rPr>
      </w:pPr>
      <w:r>
        <w:rPr>
          <w:rFonts w:ascii="仿宋" w:hAnsi="仿宋" w:eastAsia="仿宋" w:cs="仿宋"/>
          <w:sz w:val="24"/>
          <w:szCs w:val="24"/>
        </w:rPr>
        <w:t>2</w:t>
      </w:r>
      <w:r>
        <w:rPr>
          <w:rFonts w:hint="eastAsia" w:ascii="仿宋" w:hAnsi="仿宋" w:eastAsia="仿宋" w:cs="仿宋"/>
          <w:sz w:val="24"/>
          <w:szCs w:val="24"/>
        </w:rPr>
        <w:t>、</w:t>
      </w:r>
      <w:bookmarkStart w:id="6" w:name="OLE_LINK4"/>
      <w:r>
        <w:rPr>
          <w:rFonts w:hint="eastAsia" w:ascii="仿宋" w:hAnsi="仿宋" w:eastAsia="仿宋" w:cs="仿宋"/>
          <w:sz w:val="24"/>
          <w:szCs w:val="24"/>
        </w:rPr>
        <w:t>操作人员应具备公安消防部门灭火器药剂更换作业所需的资格证书。</w:t>
      </w:r>
    </w:p>
    <w:p>
      <w:pPr>
        <w:spacing w:line="380" w:lineRule="exact"/>
        <w:ind w:firstLine="240" w:firstLineChars="10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、换药年检工作完成后，卖方负责向我院提交真实有效合格证，并贴于灭火器瓶体明显位置。</w:t>
      </w:r>
      <w:bookmarkEnd w:id="6"/>
    </w:p>
    <w:p>
      <w:pPr>
        <w:spacing w:line="380" w:lineRule="exact"/>
        <w:rPr>
          <w:rFonts w:ascii="仿宋" w:hAnsi="仿宋" w:eastAsia="仿宋" w:cs="Times New Roman"/>
          <w:b/>
          <w:bCs/>
          <w:sz w:val="24"/>
          <w:szCs w:val="24"/>
        </w:rPr>
      </w:pPr>
      <w:r>
        <w:rPr>
          <w:rFonts w:ascii="仿宋" w:hAnsi="仿宋" w:eastAsia="仿宋" w:cs="仿宋"/>
          <w:sz w:val="24"/>
          <w:szCs w:val="24"/>
        </w:rPr>
        <w:t xml:space="preserve">    </w:t>
      </w:r>
      <w:r>
        <w:rPr>
          <w:rFonts w:hint="eastAsia" w:ascii="仿宋" w:hAnsi="仿宋" w:eastAsia="仿宋" w:cs="仿宋"/>
          <w:b/>
          <w:bCs/>
          <w:sz w:val="24"/>
          <w:szCs w:val="24"/>
        </w:rPr>
        <w:t>五、商务要求</w:t>
      </w:r>
    </w:p>
    <w:p>
      <w:pPr>
        <w:spacing w:line="380" w:lineRule="exact"/>
        <w:rPr>
          <w:rFonts w:ascii="仿宋" w:hAnsi="仿宋" w:eastAsia="仿宋" w:cs="Times New Roman"/>
          <w:sz w:val="24"/>
          <w:szCs w:val="24"/>
        </w:rPr>
      </w:pP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b/>
          <w:bCs/>
          <w:sz w:val="24"/>
          <w:szCs w:val="24"/>
        </w:rPr>
        <w:t>1</w:t>
      </w:r>
      <w:r>
        <w:rPr>
          <w:rFonts w:hint="eastAsia" w:ascii="仿宋" w:hAnsi="仿宋" w:eastAsia="仿宋" w:cs="仿宋"/>
          <w:b/>
          <w:bCs/>
          <w:sz w:val="24"/>
          <w:szCs w:val="24"/>
        </w:rPr>
        <w:t>、供货要求：</w:t>
      </w:r>
    </w:p>
    <w:p>
      <w:pPr>
        <w:spacing w:line="380" w:lineRule="exact"/>
        <w:ind w:firstLine="504" w:firstLineChars="21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）权利保证：卖方应保证出卖给买方的产品或产品任何部分非他人所有或与他人共有，未设有抵押权、租赁权，未侵犯他人的专利权、版权、商标权等知识产权。一旦出现侵权，卖方应承担全部责任。</w:t>
      </w:r>
    </w:p>
    <w:p>
      <w:pPr>
        <w:spacing w:line="380" w:lineRule="exact"/>
        <w:ind w:firstLine="504" w:firstLineChars="21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）产品质量：</w:t>
      </w:r>
      <w:bookmarkStart w:id="7" w:name="OLE_LINK1"/>
      <w:r>
        <w:rPr>
          <w:rFonts w:hint="eastAsia" w:ascii="仿宋" w:hAnsi="仿宋" w:eastAsia="仿宋" w:cs="仿宋"/>
          <w:sz w:val="24"/>
          <w:szCs w:val="24"/>
        </w:rPr>
        <w:t>①产品质量应符合中华人民共和国国家安全质量标准、环保标准、行业标准或货物来源国官方标准；②产品所有技术性能规格及参数，应符合招标文件和卖方投标文件所要求的技术标准及生产厂商公开的宣传资料和生产厂商官方网站宣传内容的标准要求。③卖方应保证提供的产品是全新未使用过的原厂合格正品（包括零部件），表面无划损、无任何缺陷隐患，在中国境内可依常规安全合法使用。</w:t>
      </w:r>
    </w:p>
    <w:p>
      <w:pPr>
        <w:spacing w:line="380" w:lineRule="exact"/>
        <w:ind w:firstLine="504" w:firstLineChars="21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）单证齐全：应有产品合格证（或质量证明）、使用说明、保修证明、发票和其它应具有的单证；若卖方所提供的产品是进口产品，则须提供合法的原生地证明、进口报关资料、商检证明。</w:t>
      </w:r>
    </w:p>
    <w:p>
      <w:pPr>
        <w:spacing w:line="380" w:lineRule="exact"/>
        <w:ind w:firstLine="504" w:firstLineChars="21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4</w:t>
      </w:r>
      <w:r>
        <w:rPr>
          <w:rFonts w:hint="eastAsia" w:ascii="仿宋" w:hAnsi="仿宋" w:eastAsia="仿宋" w:cs="仿宋"/>
          <w:sz w:val="24"/>
          <w:szCs w:val="24"/>
        </w:rPr>
        <w:t>）货物为原厂商未启封全新包装，序列号、包装箱号与出厂批号一致，并可追索查阅。</w:t>
      </w:r>
    </w:p>
    <w:p>
      <w:pPr>
        <w:pStyle w:val="22"/>
        <w:spacing w:before="0" w:beforeAutospacing="0" w:after="0" w:afterAutospacing="0" w:line="360" w:lineRule="atLeast"/>
        <w:ind w:firstLine="480"/>
        <w:rPr>
          <w:rFonts w:ascii="仿宋" w:hAnsi="仿宋" w:eastAsia="仿宋" w:cs="Times New Roman"/>
        </w:rPr>
      </w:pPr>
      <w:r>
        <w:rPr>
          <w:rFonts w:hint="eastAsia" w:ascii="仿宋" w:hAnsi="仿宋" w:eastAsia="仿宋" w:cs="仿宋"/>
        </w:rPr>
        <w:t>（</w:t>
      </w:r>
      <w:r>
        <w:rPr>
          <w:rFonts w:ascii="仿宋" w:hAnsi="仿宋" w:eastAsia="仿宋" w:cs="仿宋"/>
        </w:rPr>
        <w:t>5</w:t>
      </w:r>
      <w:r>
        <w:rPr>
          <w:rFonts w:hint="eastAsia" w:ascii="仿宋" w:hAnsi="仿宋" w:eastAsia="仿宋" w:cs="仿宋"/>
        </w:rPr>
        <w:t>）灭火药剂的更换工作应在中标后按项目承办部门要求在十个工作日完成。卖方必须按我院委托的时间要求完成相关灭火器的维修换药工作，以保证使用要求，如因卖方延误造成事故，卖方须承担相应责任。</w:t>
      </w:r>
    </w:p>
    <w:p>
      <w:pPr>
        <w:spacing w:line="380" w:lineRule="exact"/>
        <w:ind w:firstLine="504" w:firstLineChars="210"/>
        <w:rPr>
          <w:rFonts w:ascii="仿宋" w:hAnsi="仿宋" w:eastAsia="仿宋" w:cs="Times New Roman"/>
          <w:sz w:val="24"/>
          <w:szCs w:val="24"/>
        </w:rPr>
      </w:pPr>
      <w:r>
        <w:rPr>
          <w:rFonts w:ascii="仿宋" w:hAnsi="仿宋" w:eastAsia="仿宋" w:cs="仿宋"/>
          <w:sz w:val="24"/>
          <w:szCs w:val="24"/>
        </w:rPr>
        <w:t>2</w:t>
      </w:r>
      <w:r>
        <w:rPr>
          <w:rFonts w:hint="eastAsia" w:ascii="仿宋" w:hAnsi="仿宋" w:eastAsia="仿宋" w:cs="仿宋"/>
          <w:sz w:val="24"/>
          <w:szCs w:val="24"/>
        </w:rPr>
        <w:t>、经验要求：供货方</w:t>
      </w:r>
      <w:r>
        <w:rPr>
          <w:rFonts w:hint="eastAsia" w:ascii="仿宋" w:hAnsi="仿宋" w:eastAsia="仿宋" w:cs="仿宋"/>
          <w:kern w:val="0"/>
          <w:sz w:val="24"/>
          <w:szCs w:val="24"/>
        </w:rPr>
        <w:t>负责</w:t>
      </w:r>
      <w:r>
        <w:rPr>
          <w:rFonts w:hint="eastAsia" w:ascii="仿宋" w:hAnsi="仿宋" w:eastAsia="仿宋" w:cs="仿宋"/>
          <w:sz w:val="24"/>
          <w:szCs w:val="24"/>
        </w:rPr>
        <w:t>技术支持，费用均已涵盖在投报价格中。</w:t>
      </w:r>
    </w:p>
    <w:p>
      <w:pPr>
        <w:spacing w:line="380" w:lineRule="exact"/>
        <w:ind w:firstLine="504" w:firstLineChars="210"/>
        <w:rPr>
          <w:rFonts w:ascii="仿宋" w:hAnsi="仿宋" w:eastAsia="仿宋" w:cs="Times New Roman"/>
          <w:sz w:val="24"/>
          <w:szCs w:val="24"/>
        </w:rPr>
      </w:pPr>
      <w:r>
        <w:rPr>
          <w:rFonts w:ascii="仿宋" w:hAnsi="仿宋" w:eastAsia="仿宋" w:cs="仿宋"/>
          <w:sz w:val="24"/>
          <w:szCs w:val="24"/>
        </w:rPr>
        <w:t>3</w:t>
      </w:r>
      <w:r>
        <w:rPr>
          <w:rFonts w:hint="eastAsia" w:ascii="仿宋" w:hAnsi="仿宋" w:eastAsia="仿宋" w:cs="仿宋"/>
          <w:sz w:val="24"/>
          <w:szCs w:val="24"/>
        </w:rPr>
        <w:t>、项目预算：详见投标邀请函。</w:t>
      </w:r>
    </w:p>
    <w:p>
      <w:pPr>
        <w:spacing w:line="380" w:lineRule="exact"/>
        <w:rPr>
          <w:rFonts w:ascii="仿宋" w:hAnsi="仿宋" w:eastAsia="仿宋" w:cs="Times New Roman"/>
          <w:sz w:val="24"/>
          <w:szCs w:val="24"/>
        </w:rPr>
      </w:pP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4</w:t>
      </w:r>
      <w:r>
        <w:rPr>
          <w:rFonts w:hint="eastAsia" w:ascii="仿宋" w:hAnsi="仿宋" w:eastAsia="仿宋" w:cs="仿宋"/>
          <w:sz w:val="24"/>
          <w:szCs w:val="24"/>
        </w:rPr>
        <w:t>、报价要求：报价应为已经包括了运送到指定地点并完成调试安装交付使用的所有费用，各单项设备报价均不得高于其预算价，如果单项设备报价高于预算价按投标无效处理。</w:t>
      </w:r>
    </w:p>
    <w:p>
      <w:pPr>
        <w:spacing w:line="380" w:lineRule="exact"/>
        <w:ind w:firstLine="504" w:firstLineChars="210"/>
        <w:rPr>
          <w:rFonts w:ascii="仿宋" w:hAnsi="仿宋" w:eastAsia="仿宋" w:cs="Times New Roman"/>
          <w:sz w:val="24"/>
          <w:szCs w:val="24"/>
        </w:rPr>
      </w:pPr>
      <w:r>
        <w:rPr>
          <w:rFonts w:hint="eastAsia" w:ascii="仿宋" w:hAnsi="仿宋" w:eastAsia="仿宋" w:cs="仿宋"/>
          <w:sz w:val="24"/>
          <w:szCs w:val="24"/>
        </w:rPr>
        <w:t>报价具体格式见投标文件报价表。</w:t>
      </w:r>
    </w:p>
    <w:p>
      <w:pPr>
        <w:numPr>
          <w:ilvl w:val="0"/>
          <w:numId w:val="5"/>
        </w:numPr>
        <w:spacing w:line="380" w:lineRule="exact"/>
        <w:ind w:firstLine="480" w:firstLineChars="200"/>
        <w:rPr>
          <w:rFonts w:ascii="仿宋" w:hAnsi="仿宋" w:eastAsia="仿宋" w:cs="Times New Roman"/>
          <w:sz w:val="24"/>
          <w:szCs w:val="24"/>
        </w:rPr>
      </w:pPr>
      <w:r>
        <w:rPr>
          <w:rFonts w:hint="eastAsia" w:ascii="仿宋" w:hAnsi="仿宋" w:eastAsia="仿宋" w:cs="仿宋"/>
          <w:sz w:val="24"/>
          <w:szCs w:val="24"/>
        </w:rPr>
        <w:t>交货时间和地点：中标后或合同签订后</w:t>
      </w:r>
      <w:r>
        <w:rPr>
          <w:rFonts w:ascii="仿宋" w:hAnsi="仿宋" w:eastAsia="仿宋" w:cs="Times New Roman"/>
          <w:sz w:val="24"/>
          <w:szCs w:val="24"/>
          <w:u w:val="single"/>
        </w:rPr>
        <w:t>  </w:t>
      </w:r>
      <w:r>
        <w:rPr>
          <w:rFonts w:ascii="仿宋" w:hAnsi="仿宋" w:eastAsia="仿宋" w:cs="仿宋"/>
          <w:sz w:val="24"/>
          <w:szCs w:val="24"/>
          <w:u w:val="single"/>
        </w:rPr>
        <w:t>10  </w:t>
      </w:r>
      <w:r>
        <w:rPr>
          <w:rFonts w:hint="eastAsia" w:ascii="仿宋" w:hAnsi="仿宋" w:eastAsia="仿宋" w:cs="仿宋"/>
          <w:sz w:val="24"/>
          <w:szCs w:val="24"/>
        </w:rPr>
        <w:t>天内，卖方根据医院要求负责将产品运送至买方指定地点，产品需要安装调试的应及时安装调试，并承担由此产生的全部等费用。</w:t>
      </w:r>
    </w:p>
    <w:p>
      <w:pPr>
        <w:spacing w:line="380" w:lineRule="exact"/>
        <w:rPr>
          <w:rFonts w:ascii="仿宋" w:hAnsi="仿宋" w:eastAsia="仿宋" w:cs="Times New Roman"/>
          <w:sz w:val="24"/>
          <w:szCs w:val="24"/>
        </w:rPr>
      </w:pP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6</w:t>
      </w:r>
      <w:r>
        <w:rPr>
          <w:rFonts w:hint="eastAsia" w:ascii="仿宋" w:hAnsi="仿宋" w:eastAsia="仿宋" w:cs="仿宋"/>
          <w:sz w:val="24"/>
          <w:szCs w:val="24"/>
        </w:rPr>
        <w:t>、质保期：</w:t>
      </w:r>
      <w:bookmarkStart w:id="8" w:name="OLE_LINK2"/>
      <w:r>
        <w:rPr>
          <w:rFonts w:hint="eastAsia" w:ascii="仿宋" w:hAnsi="仿宋" w:eastAsia="仿宋" w:cs="仿宋"/>
          <w:sz w:val="24"/>
          <w:szCs w:val="24"/>
        </w:rPr>
        <w:t>产品质量保证（修）期为</w:t>
      </w:r>
      <w:r>
        <w:rPr>
          <w:rFonts w:ascii="仿宋" w:hAnsi="仿宋" w:eastAsia="仿宋" w:cs="Times New Roman"/>
          <w:sz w:val="24"/>
          <w:szCs w:val="24"/>
        </w:rPr>
        <w:t> </w:t>
      </w:r>
      <w:r>
        <w:rPr>
          <w:rFonts w:hint="eastAsia" w:ascii="仿宋" w:hAnsi="仿宋" w:eastAsia="仿宋" w:cs="仿宋"/>
          <w:sz w:val="24"/>
          <w:szCs w:val="24"/>
        </w:rPr>
        <w:t>至少壹年，产品质量保证（修）期限从产品验收合格之日起计算；保修期内出现灭火器压力不在正常范围内、泄漏、药剂失效等情况，卖方负责无条件免费维修（不可抗拒的自然灾害和人为破坏等因素除外）。</w:t>
      </w:r>
      <w:bookmarkEnd w:id="8"/>
    </w:p>
    <w:p>
      <w:pPr>
        <w:spacing w:line="380" w:lineRule="exact"/>
        <w:rPr>
          <w:rFonts w:ascii="仿宋" w:hAnsi="仿宋" w:eastAsia="仿宋" w:cs="Times New Roman"/>
          <w:sz w:val="24"/>
          <w:szCs w:val="24"/>
        </w:rPr>
      </w:pPr>
      <w:r>
        <w:rPr>
          <w:rFonts w:ascii="仿宋" w:hAnsi="仿宋" w:eastAsia="仿宋" w:cs="仿宋"/>
          <w:sz w:val="24"/>
          <w:szCs w:val="24"/>
        </w:rPr>
        <w:t xml:space="preserve">    7</w:t>
      </w:r>
      <w:r>
        <w:rPr>
          <w:rFonts w:hint="eastAsia" w:ascii="仿宋" w:hAnsi="仿宋" w:eastAsia="仿宋" w:cs="仿宋"/>
          <w:sz w:val="24"/>
          <w:szCs w:val="24"/>
        </w:rPr>
        <w:t>、验收要求：</w:t>
      </w:r>
    </w:p>
    <w:p>
      <w:pPr>
        <w:spacing w:line="380" w:lineRule="exact"/>
        <w:ind w:firstLine="504" w:firstLineChars="210"/>
        <w:rPr>
          <w:rFonts w:ascii="仿宋" w:hAnsi="仿宋" w:eastAsia="仿宋" w:cs="Times New Roman"/>
          <w:sz w:val="24"/>
          <w:szCs w:val="24"/>
        </w:rPr>
      </w:pPr>
      <w:r>
        <w:rPr>
          <w:rFonts w:hint="eastAsia" w:ascii="仿宋" w:hAnsi="仿宋" w:eastAsia="仿宋" w:cs="仿宋"/>
          <w:sz w:val="24"/>
          <w:szCs w:val="24"/>
        </w:rPr>
        <w:t>按供货要求事项进行验收。</w:t>
      </w:r>
    </w:p>
    <w:p>
      <w:pPr>
        <w:spacing w:line="380" w:lineRule="exact"/>
        <w:ind w:firstLine="504" w:firstLineChars="210"/>
        <w:rPr>
          <w:rFonts w:ascii="仿宋" w:hAnsi="仿宋" w:eastAsia="仿宋" w:cs="Times New Roman"/>
          <w:sz w:val="24"/>
          <w:szCs w:val="24"/>
        </w:rPr>
      </w:pPr>
      <w:r>
        <w:rPr>
          <w:rFonts w:ascii="仿宋" w:hAnsi="仿宋" w:eastAsia="仿宋" w:cs="仿宋"/>
          <w:sz w:val="24"/>
          <w:szCs w:val="24"/>
        </w:rPr>
        <w:t>8</w:t>
      </w:r>
      <w:r>
        <w:rPr>
          <w:rFonts w:hint="eastAsia" w:ascii="仿宋" w:hAnsi="仿宋" w:eastAsia="仿宋" w:cs="仿宋"/>
          <w:sz w:val="24"/>
          <w:szCs w:val="24"/>
        </w:rPr>
        <w:t>、付款期限及方式：</w:t>
      </w:r>
    </w:p>
    <w:p>
      <w:pPr>
        <w:spacing w:line="380" w:lineRule="exact"/>
        <w:ind w:firstLine="504" w:firstLineChars="210"/>
        <w:rPr>
          <w:rFonts w:ascii="仿宋" w:hAnsi="仿宋" w:eastAsia="仿宋" w:cs="Times New Roman"/>
          <w:sz w:val="24"/>
          <w:szCs w:val="24"/>
        </w:rPr>
      </w:pPr>
      <w:r>
        <w:rPr>
          <w:rFonts w:hint="eastAsia" w:ascii="仿宋" w:hAnsi="仿宋" w:eastAsia="仿宋" w:cs="仿宋"/>
          <w:sz w:val="24"/>
          <w:szCs w:val="24"/>
        </w:rPr>
        <w:t>产品经验收合格后（验收合格后应当出具验收报告）</w:t>
      </w:r>
      <w:r>
        <w:rPr>
          <w:rFonts w:ascii="仿宋" w:hAnsi="仿宋" w:eastAsia="仿宋" w:cs="Times New Roman"/>
          <w:sz w:val="24"/>
          <w:szCs w:val="24"/>
          <w:u w:val="single"/>
        </w:rPr>
        <w:t> </w:t>
      </w:r>
      <w:r>
        <w:rPr>
          <w:rFonts w:hint="eastAsia" w:ascii="仿宋" w:hAnsi="仿宋" w:eastAsia="仿宋" w:cs="仿宋"/>
          <w:sz w:val="24"/>
          <w:szCs w:val="24"/>
          <w:u w:val="single"/>
        </w:rPr>
        <w:t>壹</w:t>
      </w:r>
      <w:r>
        <w:rPr>
          <w:rFonts w:ascii="仿宋" w:hAnsi="仿宋" w:eastAsia="仿宋" w:cs="Times New Roman"/>
          <w:sz w:val="24"/>
          <w:szCs w:val="24"/>
          <w:u w:val="single"/>
        </w:rPr>
        <w:t> </w:t>
      </w:r>
      <w:r>
        <w:rPr>
          <w:rFonts w:hint="eastAsia" w:ascii="仿宋" w:hAnsi="仿宋" w:eastAsia="仿宋" w:cs="仿宋"/>
          <w:sz w:val="24"/>
          <w:szCs w:val="24"/>
        </w:rPr>
        <w:t>个月内买方向卖方支付合同总价的百分之九十五，产品质量保证（修）期限届满后</w:t>
      </w:r>
      <w:r>
        <w:rPr>
          <w:rFonts w:ascii="仿宋" w:hAnsi="仿宋" w:eastAsia="仿宋" w:cs="Times New Roman"/>
          <w:sz w:val="24"/>
          <w:szCs w:val="24"/>
          <w:u w:val="single"/>
        </w:rPr>
        <w:t> </w:t>
      </w:r>
      <w:r>
        <w:rPr>
          <w:rFonts w:hint="eastAsia" w:ascii="仿宋" w:hAnsi="仿宋" w:eastAsia="仿宋" w:cs="仿宋"/>
          <w:sz w:val="24"/>
          <w:szCs w:val="24"/>
          <w:u w:val="single"/>
        </w:rPr>
        <w:t>壹</w:t>
      </w:r>
      <w:r>
        <w:rPr>
          <w:rFonts w:ascii="仿宋" w:hAnsi="仿宋" w:eastAsia="仿宋" w:cs="Times New Roman"/>
          <w:sz w:val="24"/>
          <w:szCs w:val="24"/>
          <w:u w:val="single"/>
        </w:rPr>
        <w:t> </w:t>
      </w:r>
      <w:r>
        <w:rPr>
          <w:rFonts w:hint="eastAsia" w:ascii="仿宋" w:hAnsi="仿宋" w:eastAsia="仿宋" w:cs="仿宋"/>
          <w:sz w:val="24"/>
          <w:szCs w:val="24"/>
        </w:rPr>
        <w:t>个月内买方向卖方支付合同总价的百分之五。支付方式采用银行转账支付。</w:t>
      </w:r>
    </w:p>
    <w:p>
      <w:pPr>
        <w:spacing w:line="380" w:lineRule="exact"/>
        <w:ind w:firstLine="501" w:firstLineChars="209"/>
        <w:rPr>
          <w:rFonts w:ascii="仿宋" w:hAnsi="仿宋" w:eastAsia="仿宋" w:cs="Times New Roman"/>
          <w:sz w:val="24"/>
          <w:szCs w:val="24"/>
        </w:rPr>
      </w:pPr>
      <w:r>
        <w:rPr>
          <w:rFonts w:ascii="仿宋" w:hAnsi="仿宋" w:eastAsia="仿宋" w:cs="仿宋"/>
          <w:sz w:val="24"/>
          <w:szCs w:val="24"/>
        </w:rPr>
        <w:t>9</w:t>
      </w:r>
      <w:r>
        <w:rPr>
          <w:rFonts w:hint="eastAsia" w:ascii="仿宋" w:hAnsi="仿宋" w:eastAsia="仿宋" w:cs="仿宋"/>
          <w:sz w:val="24"/>
          <w:szCs w:val="24"/>
        </w:rPr>
        <w:t>、违约责任</w:t>
      </w:r>
    </w:p>
    <w:p>
      <w:pPr>
        <w:spacing w:line="380" w:lineRule="exact"/>
        <w:ind w:firstLine="501" w:firstLineChars="209"/>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）卖方不能交货的，买方不向卖方付款。卖方应向买方偿付相当于不能交货部分货款的百分之二十的违约金；</w:t>
      </w:r>
    </w:p>
    <w:p>
      <w:pPr>
        <w:spacing w:line="380" w:lineRule="exact"/>
        <w:ind w:firstLine="501" w:firstLineChars="209"/>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卖方所交产品品种、数量、规格、型号、质量、技术参数及配置不符合国家法律法规和招标文件及合同规定的，买方有权拒绝收货，由卖方负责包换或退货，并承担由此而支付的实际费用。换货的再次交货时间超过合同交货时间的视为逾期交货，退货的视为不能交货，并承担逾期交货、不能交货的违约责任；</w:t>
      </w:r>
    </w:p>
    <w:p>
      <w:pPr>
        <w:spacing w:line="380" w:lineRule="exact"/>
        <w:ind w:firstLine="501" w:firstLineChars="209"/>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）卖方逾期交货的，按逾期交货部分货款计算，向买方偿付每日千分之五的违约金，并承担买方因此所受的损失费用。</w:t>
      </w:r>
    </w:p>
    <w:p>
      <w:pPr>
        <w:spacing w:line="380" w:lineRule="exact"/>
        <w:ind w:firstLine="504" w:firstLineChars="209"/>
        <w:rPr>
          <w:rFonts w:ascii="仿宋" w:hAnsi="仿宋" w:eastAsia="仿宋" w:cs="Times New Roman"/>
          <w:b/>
          <w:bCs/>
          <w:sz w:val="28"/>
          <w:szCs w:val="28"/>
        </w:rPr>
      </w:pPr>
      <w:r>
        <w:rPr>
          <w:rFonts w:hint="eastAsia" w:ascii="仿宋" w:hAnsi="仿宋" w:eastAsia="仿宋" w:cs="仿宋"/>
          <w:b/>
          <w:bCs/>
          <w:kern w:val="0"/>
          <w:sz w:val="24"/>
          <w:szCs w:val="24"/>
        </w:rPr>
        <w:t>注：投标人必须满足上述商务条款中加</w:t>
      </w:r>
      <w:r>
        <w:rPr>
          <w:rFonts w:hint="eastAsia" w:ascii="仿宋" w:hAnsi="仿宋" w:eastAsia="仿宋" w:cs="仿宋"/>
          <w:sz w:val="24"/>
          <w:szCs w:val="24"/>
        </w:rPr>
        <w:t>★</w:t>
      </w:r>
      <w:r>
        <w:rPr>
          <w:rFonts w:hint="eastAsia" w:ascii="仿宋" w:hAnsi="仿宋" w:eastAsia="仿宋" w:cs="仿宋"/>
          <w:b/>
          <w:bCs/>
          <w:kern w:val="0"/>
          <w:sz w:val="24"/>
          <w:szCs w:val="24"/>
        </w:rPr>
        <w:t>号的为主要条款要求，并对应承诺，如出现任何偏离或不满足将作为无效投标处理。</w:t>
      </w:r>
      <w:bookmarkEnd w:id="7"/>
    </w:p>
    <w:p>
      <w:pPr>
        <w:spacing w:line="380" w:lineRule="exact"/>
        <w:jc w:val="center"/>
        <w:rPr>
          <w:rFonts w:ascii="仿宋" w:hAnsi="仿宋" w:eastAsia="仿宋" w:cs="Times New Roman"/>
          <w:b/>
          <w:bCs/>
          <w:sz w:val="28"/>
          <w:szCs w:val="28"/>
        </w:rPr>
      </w:pPr>
    </w:p>
    <w:p>
      <w:pPr>
        <w:spacing w:line="380" w:lineRule="exact"/>
        <w:jc w:val="center"/>
        <w:rPr>
          <w:rFonts w:ascii="仿宋" w:hAnsi="仿宋" w:eastAsia="仿宋" w:cs="Times New Roman"/>
          <w:b/>
          <w:bCs/>
          <w:sz w:val="28"/>
          <w:szCs w:val="28"/>
        </w:rPr>
      </w:pPr>
    </w:p>
    <w:p>
      <w:pPr>
        <w:spacing w:line="380" w:lineRule="exact"/>
        <w:jc w:val="center"/>
        <w:rPr>
          <w:rFonts w:ascii="仿宋" w:hAnsi="仿宋" w:eastAsia="仿宋" w:cs="Times New Roman"/>
          <w:b/>
          <w:bCs/>
          <w:sz w:val="28"/>
          <w:szCs w:val="28"/>
        </w:rPr>
      </w:pPr>
    </w:p>
    <w:p>
      <w:pPr>
        <w:spacing w:line="380" w:lineRule="exact"/>
        <w:jc w:val="center"/>
        <w:rPr>
          <w:rFonts w:ascii="仿宋" w:hAnsi="仿宋" w:eastAsia="仿宋" w:cs="Times New Roman"/>
          <w:b/>
          <w:bCs/>
          <w:sz w:val="28"/>
          <w:szCs w:val="28"/>
        </w:rPr>
      </w:pPr>
    </w:p>
    <w:p>
      <w:pPr>
        <w:spacing w:line="380" w:lineRule="exact"/>
        <w:jc w:val="center"/>
        <w:rPr>
          <w:rFonts w:ascii="仿宋" w:hAnsi="仿宋" w:eastAsia="仿宋" w:cs="Times New Roman"/>
          <w:b/>
          <w:bCs/>
          <w:sz w:val="28"/>
          <w:szCs w:val="28"/>
        </w:rPr>
      </w:pPr>
    </w:p>
    <w:p>
      <w:pPr>
        <w:spacing w:line="380" w:lineRule="exact"/>
        <w:jc w:val="center"/>
        <w:rPr>
          <w:rFonts w:ascii="仿宋" w:hAnsi="仿宋" w:eastAsia="仿宋" w:cs="Times New Roman"/>
          <w:b/>
          <w:bCs/>
          <w:sz w:val="28"/>
          <w:szCs w:val="28"/>
        </w:rPr>
      </w:pPr>
    </w:p>
    <w:p>
      <w:pPr>
        <w:spacing w:line="380" w:lineRule="exact"/>
        <w:jc w:val="center"/>
        <w:rPr>
          <w:rFonts w:ascii="仿宋" w:hAnsi="仿宋" w:eastAsia="仿宋" w:cs="Times New Roman"/>
          <w:b/>
          <w:bCs/>
          <w:sz w:val="28"/>
          <w:szCs w:val="28"/>
        </w:rPr>
      </w:pPr>
    </w:p>
    <w:p>
      <w:pPr>
        <w:spacing w:line="380" w:lineRule="exact"/>
        <w:jc w:val="center"/>
        <w:rPr>
          <w:rFonts w:ascii="仿宋" w:hAnsi="仿宋" w:eastAsia="仿宋" w:cs="Times New Roman"/>
          <w:b/>
          <w:bCs/>
          <w:sz w:val="28"/>
          <w:szCs w:val="28"/>
        </w:rPr>
      </w:pPr>
    </w:p>
    <w:p>
      <w:pPr>
        <w:spacing w:line="380" w:lineRule="exact"/>
        <w:jc w:val="center"/>
        <w:rPr>
          <w:rFonts w:ascii="仿宋" w:hAnsi="仿宋" w:eastAsia="仿宋" w:cs="Times New Roman"/>
          <w:b/>
          <w:bCs/>
          <w:sz w:val="28"/>
          <w:szCs w:val="28"/>
        </w:rPr>
      </w:pPr>
    </w:p>
    <w:p>
      <w:pPr>
        <w:spacing w:line="380" w:lineRule="exact"/>
        <w:jc w:val="center"/>
        <w:rPr>
          <w:rFonts w:ascii="仿宋" w:hAnsi="仿宋" w:eastAsia="仿宋" w:cs="Times New Roman"/>
          <w:sz w:val="28"/>
          <w:szCs w:val="28"/>
        </w:rPr>
      </w:pPr>
      <w:r>
        <w:rPr>
          <w:rFonts w:hint="eastAsia" w:ascii="仿宋" w:hAnsi="仿宋" w:eastAsia="仿宋" w:cs="仿宋"/>
          <w:b/>
          <w:bCs/>
          <w:sz w:val="28"/>
          <w:szCs w:val="28"/>
        </w:rPr>
        <w:t>第三部分、投标人须知</w:t>
      </w:r>
    </w:p>
    <w:p>
      <w:pPr>
        <w:pStyle w:val="7"/>
        <w:adjustRightInd w:val="0"/>
        <w:snapToGrid w:val="0"/>
        <w:spacing w:line="380" w:lineRule="exact"/>
        <w:rPr>
          <w:rFonts w:ascii="仿宋" w:hAnsi="仿宋" w:eastAsia="仿宋" w:cs="Times New Roman"/>
          <w:b/>
          <w:bCs/>
          <w:sz w:val="24"/>
          <w:szCs w:val="24"/>
        </w:rPr>
      </w:pPr>
      <w:r>
        <w:rPr>
          <w:rFonts w:ascii="仿宋" w:hAnsi="仿宋" w:eastAsia="仿宋" w:cs="仿宋"/>
          <w:b/>
          <w:bCs/>
          <w:sz w:val="24"/>
          <w:szCs w:val="24"/>
        </w:rPr>
        <w:t xml:space="preserve">    </w:t>
      </w:r>
      <w:r>
        <w:rPr>
          <w:rFonts w:hint="eastAsia" w:ascii="仿宋" w:hAnsi="仿宋" w:eastAsia="仿宋" w:cs="仿宋"/>
          <w:b/>
          <w:bCs/>
          <w:sz w:val="24"/>
          <w:szCs w:val="24"/>
        </w:rPr>
        <w:t>一、说</w:t>
      </w:r>
      <w:r>
        <w:rPr>
          <w:rFonts w:ascii="仿宋" w:hAnsi="仿宋" w:eastAsia="仿宋" w:cs="仿宋"/>
          <w:b/>
          <w:bCs/>
          <w:sz w:val="24"/>
          <w:szCs w:val="24"/>
        </w:rPr>
        <w:t xml:space="preserve">  </w:t>
      </w:r>
      <w:r>
        <w:rPr>
          <w:rFonts w:hint="eastAsia" w:ascii="仿宋" w:hAnsi="仿宋" w:eastAsia="仿宋" w:cs="仿宋"/>
          <w:b/>
          <w:bCs/>
          <w:sz w:val="24"/>
          <w:szCs w:val="24"/>
        </w:rPr>
        <w:t>明</w:t>
      </w:r>
    </w:p>
    <w:p>
      <w:pPr>
        <w:pStyle w:val="7"/>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1</w:t>
      </w:r>
      <w:r>
        <w:rPr>
          <w:rFonts w:hint="eastAsia" w:ascii="仿宋" w:hAnsi="仿宋" w:eastAsia="仿宋" w:cs="仿宋"/>
          <w:sz w:val="24"/>
          <w:szCs w:val="24"/>
        </w:rPr>
        <w:t>、适用范围：本招标文件适用于本投标邀请中所述项目的采购项目。</w:t>
      </w:r>
    </w:p>
    <w:p>
      <w:pPr>
        <w:pStyle w:val="7"/>
        <w:adjustRightInd w:val="0"/>
        <w:snapToGrid w:val="0"/>
        <w:spacing w:line="380" w:lineRule="exact"/>
        <w:ind w:left="31680" w:hanging="480" w:hangingChars="200"/>
        <w:rPr>
          <w:rFonts w:ascii="仿宋" w:hAnsi="仿宋" w:eastAsia="仿宋" w:cs="Times New Roman"/>
          <w:sz w:val="24"/>
          <w:szCs w:val="24"/>
        </w:rPr>
      </w:pPr>
      <w:r>
        <w:rPr>
          <w:rFonts w:ascii="仿宋" w:hAnsi="仿宋" w:eastAsia="仿宋" w:cs="仿宋"/>
          <w:sz w:val="24"/>
          <w:szCs w:val="24"/>
        </w:rPr>
        <w:t xml:space="preserve">    2</w:t>
      </w:r>
      <w:r>
        <w:rPr>
          <w:rFonts w:hint="eastAsia" w:ascii="仿宋" w:hAnsi="仿宋" w:eastAsia="仿宋" w:cs="仿宋"/>
          <w:sz w:val="24"/>
          <w:szCs w:val="24"/>
        </w:rPr>
        <w:t>、“采购人”是指：</w:t>
      </w:r>
      <w:r>
        <w:rPr>
          <w:rFonts w:hint="eastAsia" w:ascii="仿宋" w:hAnsi="仿宋" w:eastAsia="仿宋" w:cs="仿宋"/>
          <w:sz w:val="24"/>
          <w:szCs w:val="24"/>
          <w:u w:val="single"/>
        </w:rPr>
        <w:t>惠州市中医医院</w:t>
      </w:r>
      <w:r>
        <w:rPr>
          <w:rFonts w:hint="eastAsia" w:ascii="仿宋" w:hAnsi="仿宋" w:eastAsia="仿宋" w:cs="仿宋"/>
          <w:sz w:val="24"/>
          <w:szCs w:val="24"/>
        </w:rPr>
        <w:t>。</w:t>
      </w:r>
    </w:p>
    <w:p>
      <w:pPr>
        <w:pStyle w:val="7"/>
        <w:adjustRightInd w:val="0"/>
        <w:snapToGrid w:val="0"/>
        <w:spacing w:line="380" w:lineRule="exact"/>
        <w:rPr>
          <w:rFonts w:ascii="仿宋" w:hAnsi="仿宋" w:eastAsia="仿宋" w:cs="仿宋"/>
          <w:sz w:val="24"/>
          <w:szCs w:val="24"/>
        </w:rPr>
      </w:pPr>
      <w:r>
        <w:rPr>
          <w:rFonts w:ascii="仿宋" w:hAnsi="仿宋" w:eastAsia="仿宋" w:cs="仿宋"/>
          <w:sz w:val="24"/>
          <w:szCs w:val="24"/>
        </w:rPr>
        <w:t xml:space="preserve">    3</w:t>
      </w:r>
      <w:r>
        <w:rPr>
          <w:rFonts w:hint="eastAsia" w:ascii="仿宋" w:hAnsi="仿宋" w:eastAsia="仿宋" w:cs="仿宋"/>
          <w:sz w:val="24"/>
          <w:szCs w:val="24"/>
        </w:rPr>
        <w:t>、合格的投标人是指符合以下条件的：</w:t>
      </w:r>
      <w:r>
        <w:rPr>
          <w:rFonts w:ascii="仿宋" w:hAnsi="仿宋" w:eastAsia="仿宋" w:cs="仿宋"/>
          <w:sz w:val="24"/>
          <w:szCs w:val="24"/>
        </w:rPr>
        <w:t xml:space="preserve"> </w:t>
      </w:r>
    </w:p>
    <w:p>
      <w:pPr>
        <w:pStyle w:val="7"/>
        <w:tabs>
          <w:tab w:val="left" w:pos="360"/>
        </w:tabs>
        <w:adjustRightInd w:val="0"/>
        <w:snapToGrid w:val="0"/>
        <w:spacing w:line="380" w:lineRule="exact"/>
        <w:ind w:firstLine="360"/>
        <w:rPr>
          <w:rFonts w:ascii="仿宋" w:hAnsi="仿宋" w:eastAsia="仿宋" w:cs="Times New Roman"/>
          <w:snapToGrid w:val="0"/>
          <w:kern w:val="0"/>
          <w:sz w:val="24"/>
          <w:szCs w:val="24"/>
        </w:rPr>
      </w:pPr>
      <w:r>
        <w:rPr>
          <w:rFonts w:hint="eastAsia" w:ascii="仿宋" w:hAnsi="仿宋" w:eastAsia="仿宋" w:cs="仿宋"/>
          <w:snapToGrid w:val="0"/>
          <w:kern w:val="0"/>
          <w:sz w:val="24"/>
          <w:szCs w:val="24"/>
        </w:rPr>
        <w:t>（</w:t>
      </w:r>
      <w:r>
        <w:rPr>
          <w:rFonts w:ascii="仿宋" w:hAnsi="仿宋" w:eastAsia="仿宋" w:cs="仿宋"/>
          <w:snapToGrid w:val="0"/>
          <w:kern w:val="0"/>
          <w:sz w:val="24"/>
          <w:szCs w:val="24"/>
        </w:rPr>
        <w:t>1</w:t>
      </w:r>
      <w:r>
        <w:rPr>
          <w:rFonts w:hint="eastAsia" w:ascii="仿宋" w:hAnsi="仿宋" w:eastAsia="仿宋" w:cs="仿宋"/>
          <w:snapToGrid w:val="0"/>
          <w:kern w:val="0"/>
          <w:sz w:val="24"/>
          <w:szCs w:val="24"/>
        </w:rPr>
        <w:t>）符合招标文件“供应商资格”规定要求；</w:t>
      </w:r>
    </w:p>
    <w:p>
      <w:pPr>
        <w:pStyle w:val="7"/>
        <w:tabs>
          <w:tab w:val="left" w:pos="360"/>
        </w:tabs>
        <w:adjustRightInd w:val="0"/>
        <w:snapToGrid w:val="0"/>
        <w:spacing w:line="380" w:lineRule="exact"/>
        <w:ind w:left="600" w:hanging="240"/>
        <w:rPr>
          <w:rFonts w:ascii="仿宋" w:hAnsi="仿宋" w:eastAsia="仿宋" w:cs="Times New Roman"/>
          <w:sz w:val="24"/>
          <w:szCs w:val="24"/>
          <w:lang w:val="hr-HR"/>
        </w:rPr>
      </w:pPr>
      <w:r>
        <w:rPr>
          <w:rFonts w:hint="eastAsia" w:ascii="仿宋" w:hAnsi="仿宋" w:eastAsia="仿宋" w:cs="仿宋"/>
          <w:kern w:val="0"/>
          <w:sz w:val="24"/>
          <w:szCs w:val="24"/>
        </w:rPr>
        <w:t>（</w:t>
      </w:r>
      <w:r>
        <w:rPr>
          <w:rFonts w:ascii="仿宋" w:hAnsi="仿宋" w:eastAsia="仿宋" w:cs="仿宋"/>
          <w:kern w:val="0"/>
          <w:sz w:val="24"/>
          <w:szCs w:val="24"/>
        </w:rPr>
        <w:t>2</w:t>
      </w:r>
      <w:r>
        <w:rPr>
          <w:rFonts w:hint="eastAsia" w:ascii="仿宋" w:hAnsi="仿宋" w:eastAsia="仿宋" w:cs="仿宋"/>
          <w:kern w:val="0"/>
          <w:sz w:val="24"/>
          <w:szCs w:val="24"/>
        </w:rPr>
        <w:t>）</w:t>
      </w:r>
      <w:r>
        <w:rPr>
          <w:rFonts w:hint="eastAsia" w:ascii="仿宋" w:hAnsi="仿宋" w:eastAsia="仿宋" w:cs="仿宋"/>
          <w:sz w:val="24"/>
          <w:szCs w:val="24"/>
          <w:lang w:val="hr-HR"/>
        </w:rPr>
        <w:t>按要求进行了资格预审并通过；</w:t>
      </w:r>
    </w:p>
    <w:p>
      <w:pPr>
        <w:pStyle w:val="7"/>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4</w:t>
      </w:r>
      <w:r>
        <w:rPr>
          <w:rFonts w:hint="eastAsia" w:ascii="仿宋" w:hAnsi="仿宋" w:eastAsia="仿宋" w:cs="仿宋"/>
          <w:sz w:val="24"/>
          <w:szCs w:val="24"/>
        </w:rPr>
        <w:t>、“中标人”是指经法定程序确定并授予合同的投标人；</w:t>
      </w:r>
    </w:p>
    <w:p>
      <w:pPr>
        <w:pStyle w:val="7"/>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5</w:t>
      </w:r>
      <w:r>
        <w:rPr>
          <w:rFonts w:hint="eastAsia" w:ascii="仿宋" w:hAnsi="仿宋" w:eastAsia="仿宋" w:cs="仿宋"/>
          <w:sz w:val="24"/>
          <w:szCs w:val="24"/>
        </w:rPr>
        <w:t>、合格的货物和服务：</w:t>
      </w:r>
    </w:p>
    <w:p>
      <w:pPr>
        <w:pStyle w:val="7"/>
        <w:adjustRightInd w:val="0"/>
        <w:snapToGrid w:val="0"/>
        <w:spacing w:line="380" w:lineRule="exact"/>
        <w:ind w:firstLine="240" w:firstLineChars="100"/>
        <w:rPr>
          <w:rFonts w:ascii="仿宋" w:hAnsi="仿宋" w:eastAsia="仿宋" w:cs="Times New Roman"/>
          <w:snapToGrid w:val="0"/>
          <w:kern w:val="0"/>
          <w:sz w:val="24"/>
          <w:szCs w:val="24"/>
        </w:rPr>
      </w:pPr>
      <w:r>
        <w:rPr>
          <w:rFonts w:ascii="仿宋" w:hAnsi="仿宋" w:eastAsia="仿宋" w:cs="仿宋"/>
          <w:sz w:val="24"/>
          <w:szCs w:val="24"/>
        </w:rPr>
        <w:t xml:space="preserve"> </w:t>
      </w:r>
      <w:r>
        <w:rPr>
          <w:rFonts w:hint="eastAsia" w:ascii="仿宋" w:hAnsi="仿宋" w:eastAsia="仿宋" w:cs="仿宋"/>
          <w:sz w:val="24"/>
          <w:szCs w:val="24"/>
        </w:rPr>
        <w:t>“货物”是指投标人制造或组织符合招标文件要求的货物等。招标文件中没有提及招标货物来源地的，根据《政府采购法》的相关规定均应是本国货物。</w:t>
      </w:r>
      <w:r>
        <w:rPr>
          <w:rFonts w:hint="eastAsia" w:ascii="仿宋" w:hAnsi="仿宋" w:eastAsia="仿宋" w:cs="仿宋"/>
          <w:snapToGrid w:val="0"/>
          <w:kern w:val="0"/>
          <w:sz w:val="24"/>
          <w:szCs w:val="24"/>
        </w:rPr>
        <w:t>投标的货物必须是其合法生产的符合国家有关标准要求的货物，并满足我院招标文件规定的规格、参数、质量、价格、有效期、售后服务等要求。</w:t>
      </w:r>
    </w:p>
    <w:p>
      <w:pPr>
        <w:pStyle w:val="7"/>
        <w:adjustRightInd w:val="0"/>
        <w:snapToGrid w:val="0"/>
        <w:spacing w:line="380" w:lineRule="exact"/>
        <w:ind w:firstLine="240" w:firstLineChars="100"/>
        <w:rPr>
          <w:rFonts w:ascii="仿宋" w:hAnsi="仿宋" w:eastAsia="仿宋" w:cs="Times New Roman"/>
          <w:snapToGrid w:val="0"/>
          <w:kern w:val="0"/>
          <w:sz w:val="24"/>
          <w:szCs w:val="24"/>
        </w:rPr>
      </w:pPr>
      <w:r>
        <w:rPr>
          <w:rFonts w:ascii="仿宋" w:hAnsi="仿宋" w:eastAsia="仿宋" w:cs="仿宋"/>
          <w:snapToGrid w:val="0"/>
          <w:kern w:val="0"/>
          <w:sz w:val="24"/>
          <w:szCs w:val="24"/>
        </w:rPr>
        <w:t xml:space="preserve"> </w:t>
      </w:r>
      <w:r>
        <w:rPr>
          <w:rFonts w:hint="eastAsia" w:ascii="仿宋" w:hAnsi="仿宋" w:eastAsia="仿宋" w:cs="仿宋"/>
          <w:snapToGrid w:val="0"/>
          <w:kern w:val="0"/>
          <w:sz w:val="24"/>
          <w:szCs w:val="24"/>
        </w:rPr>
        <w:t>“服务”是指除货物和工程意外的采购对象，其中包括：投标人需承担的运输、安装、技术支持、培训以及招标文件规定的其他服务。</w:t>
      </w:r>
    </w:p>
    <w:p>
      <w:pPr>
        <w:numPr>
          <w:ilvl w:val="0"/>
          <w:numId w:val="6"/>
        </w:numPr>
        <w:spacing w:line="380" w:lineRule="exact"/>
        <w:ind w:firstLine="506" w:firstLineChars="210"/>
        <w:rPr>
          <w:rFonts w:ascii="仿宋" w:hAnsi="仿宋" w:eastAsia="仿宋" w:cs="Times New Roman"/>
          <w:b/>
          <w:bCs/>
          <w:sz w:val="24"/>
          <w:szCs w:val="24"/>
        </w:rPr>
      </w:pPr>
      <w:r>
        <w:rPr>
          <w:rFonts w:hint="eastAsia" w:ascii="仿宋" w:hAnsi="仿宋" w:eastAsia="仿宋" w:cs="仿宋"/>
          <w:b/>
          <w:bCs/>
          <w:sz w:val="24"/>
          <w:szCs w:val="24"/>
        </w:rPr>
        <w:t>投标人不得恶意竞价。对于报价差异巨大（低于平均报价</w:t>
      </w:r>
      <w:r>
        <w:rPr>
          <w:rFonts w:ascii="仿宋" w:hAnsi="仿宋" w:eastAsia="仿宋" w:cs="仿宋"/>
          <w:b/>
          <w:bCs/>
          <w:sz w:val="24"/>
          <w:szCs w:val="24"/>
        </w:rPr>
        <w:t>35%</w:t>
      </w:r>
      <w:r>
        <w:rPr>
          <w:rFonts w:hint="eastAsia" w:ascii="仿宋" w:hAnsi="仿宋" w:eastAsia="仿宋" w:cs="仿宋"/>
          <w:b/>
          <w:bCs/>
          <w:sz w:val="24"/>
          <w:szCs w:val="24"/>
        </w:rPr>
        <w:t>）的，评审小组有权要求投标人在规定的时间内提供相关证明材料，规定时间内不能提供材料或者无法证明的评审小组有权裁定该报价是否为恶意竞价。恶意竞价的投标人将被取消中标资格，并列入黑名单，在此后三年内不得参与我院任何</w:t>
      </w:r>
      <w:r>
        <w:rPr>
          <w:rFonts w:hint="eastAsia" w:ascii="仿宋" w:hAnsi="仿宋" w:eastAsia="仿宋" w:cs="仿宋"/>
          <w:b/>
          <w:bCs/>
          <w:color w:val="0000FF"/>
          <w:sz w:val="24"/>
          <w:szCs w:val="24"/>
        </w:rPr>
        <w:t>采买</w:t>
      </w:r>
      <w:r>
        <w:rPr>
          <w:rFonts w:hint="eastAsia" w:ascii="仿宋" w:hAnsi="仿宋" w:eastAsia="仿宋" w:cs="仿宋"/>
          <w:b/>
          <w:bCs/>
          <w:sz w:val="24"/>
          <w:szCs w:val="24"/>
        </w:rPr>
        <w:t>活动。</w:t>
      </w:r>
    </w:p>
    <w:p>
      <w:pPr>
        <w:spacing w:line="380" w:lineRule="exact"/>
        <w:rPr>
          <w:rFonts w:ascii="仿宋" w:hAnsi="仿宋" w:eastAsia="仿宋" w:cs="Times New Roman"/>
          <w:b/>
          <w:bCs/>
          <w:sz w:val="24"/>
          <w:szCs w:val="24"/>
        </w:rPr>
      </w:pPr>
      <w:r>
        <w:rPr>
          <w:rFonts w:ascii="仿宋" w:hAnsi="仿宋" w:eastAsia="仿宋" w:cs="仿宋"/>
          <w:b/>
          <w:bCs/>
          <w:sz w:val="24"/>
          <w:szCs w:val="24"/>
        </w:rPr>
        <w:t xml:space="preserve">    </w:t>
      </w:r>
      <w:r>
        <w:rPr>
          <w:rFonts w:hint="eastAsia" w:ascii="仿宋" w:hAnsi="仿宋" w:eastAsia="仿宋" w:cs="仿宋"/>
          <w:b/>
          <w:bCs/>
          <w:sz w:val="24"/>
          <w:szCs w:val="24"/>
        </w:rPr>
        <w:t>平均报价的认定：多于三家的去掉最高和最低价后求平均价，三家的按三家直接求平均价。</w:t>
      </w:r>
    </w:p>
    <w:p>
      <w:pPr>
        <w:pStyle w:val="7"/>
        <w:adjustRightInd w:val="0"/>
        <w:snapToGrid w:val="0"/>
        <w:spacing w:line="380" w:lineRule="exact"/>
        <w:rPr>
          <w:rFonts w:ascii="仿宋" w:hAnsi="仿宋" w:eastAsia="仿宋" w:cs="Times New Roman"/>
          <w:b/>
          <w:bCs/>
          <w:sz w:val="24"/>
          <w:szCs w:val="24"/>
        </w:rPr>
      </w:pPr>
      <w:r>
        <w:rPr>
          <w:rFonts w:ascii="仿宋_GB2312" w:hAnsi="仿宋" w:eastAsia="仿宋_GB2312" w:cs="仿宋_GB2312"/>
          <w:b/>
          <w:bCs/>
          <w:sz w:val="24"/>
          <w:szCs w:val="24"/>
        </w:rPr>
        <w:t xml:space="preserve">     </w:t>
      </w:r>
      <w:r>
        <w:rPr>
          <w:rFonts w:ascii="仿宋" w:hAnsi="仿宋" w:eastAsia="仿宋" w:cs="仿宋"/>
          <w:b/>
          <w:bCs/>
          <w:sz w:val="24"/>
          <w:szCs w:val="24"/>
        </w:rPr>
        <w:t>7</w:t>
      </w:r>
      <w:r>
        <w:rPr>
          <w:rFonts w:hint="eastAsia" w:ascii="仿宋" w:hAnsi="仿宋" w:eastAsia="仿宋" w:cs="仿宋"/>
          <w:b/>
          <w:bCs/>
          <w:sz w:val="24"/>
          <w:szCs w:val="24"/>
        </w:rPr>
        <w:t>、无效的报价认定</w:t>
      </w:r>
    </w:p>
    <w:p>
      <w:pPr>
        <w:pStyle w:val="7"/>
        <w:spacing w:line="380" w:lineRule="exact"/>
        <w:rPr>
          <w:rFonts w:ascii="仿宋" w:hAnsi="仿宋" w:eastAsia="仿宋" w:cs="仿宋"/>
          <w:sz w:val="24"/>
          <w:szCs w:val="24"/>
        </w:rPr>
      </w:pPr>
      <w:r>
        <w:t xml:space="preserve">    </w:t>
      </w:r>
      <w:r>
        <w:rPr>
          <w:rFonts w:hint="eastAsia"/>
          <w:lang w:val="en-US" w:eastAsia="zh-CN"/>
        </w:rPr>
        <w:t xml:space="preserve"> (1)</w:t>
      </w:r>
      <w:r>
        <w:rPr>
          <w:rFonts w:hint="eastAsia" w:ascii="仿宋" w:hAnsi="仿宋" w:eastAsia="仿宋" w:cs="仿宋"/>
          <w:sz w:val="24"/>
          <w:szCs w:val="24"/>
        </w:rPr>
        <w:t>报价文件没有有效签署的；</w:t>
      </w:r>
      <w:r>
        <w:rPr>
          <w:rFonts w:ascii="仿宋" w:hAnsi="仿宋" w:eastAsia="仿宋" w:cs="仿宋"/>
          <w:sz w:val="24"/>
          <w:szCs w:val="24"/>
        </w:rPr>
        <w:t xml:space="preserve"> </w:t>
      </w:r>
    </w:p>
    <w:p>
      <w:pPr>
        <w:pStyle w:val="7"/>
        <w:spacing w:line="380" w:lineRule="exact"/>
        <w:rPr>
          <w:rFonts w:ascii="仿宋" w:hAnsi="仿宋" w:eastAsia="仿宋" w:cs="Times New Roman"/>
          <w:sz w:val="24"/>
          <w:szCs w:val="24"/>
        </w:rPr>
      </w:pPr>
      <w:r>
        <w:rPr>
          <w:rFonts w:ascii="仿宋" w:hAnsi="仿宋" w:eastAsia="仿宋" w:cs="仿宋"/>
          <w:sz w:val="24"/>
          <w:szCs w:val="24"/>
        </w:rPr>
        <w:t xml:space="preserve">    </w:t>
      </w:r>
      <w:r>
        <w:rPr>
          <w:rFonts w:hint="eastAsia"/>
          <w:lang w:val="en-US" w:eastAsia="zh-CN"/>
        </w:rPr>
        <w:t>(2)</w:t>
      </w:r>
      <w:r>
        <w:rPr>
          <w:rFonts w:hint="eastAsia" w:ascii="仿宋" w:hAnsi="仿宋" w:eastAsia="仿宋" w:cs="仿宋"/>
          <w:sz w:val="24"/>
          <w:szCs w:val="24"/>
        </w:rPr>
        <w:t>报价文件不响应评审小组评审时质疑提出的问题，且该问题将可能给采购人造成重大影响的；</w:t>
      </w:r>
    </w:p>
    <w:p>
      <w:pPr>
        <w:pStyle w:val="7"/>
        <w:spacing w:line="380" w:lineRule="exact"/>
        <w:rPr>
          <w:rFonts w:ascii="仿宋" w:hAnsi="仿宋" w:eastAsia="仿宋" w:cs="Times New Roman"/>
          <w:sz w:val="24"/>
          <w:szCs w:val="24"/>
        </w:rPr>
      </w:pPr>
      <w:r>
        <w:rPr>
          <w:rFonts w:ascii="仿宋" w:hAnsi="仿宋" w:eastAsia="仿宋" w:cs="仿宋"/>
          <w:sz w:val="24"/>
          <w:szCs w:val="24"/>
        </w:rPr>
        <w:t xml:space="preserve">    </w:t>
      </w:r>
      <w:r>
        <w:rPr>
          <w:rFonts w:hint="eastAsia"/>
          <w:lang w:val="en-US" w:eastAsia="zh-CN"/>
        </w:rPr>
        <w:t>(3)</w:t>
      </w:r>
      <w:r>
        <w:rPr>
          <w:rFonts w:hint="eastAsia" w:ascii="仿宋" w:hAnsi="仿宋" w:eastAsia="仿宋" w:cs="仿宋"/>
          <w:sz w:val="24"/>
          <w:szCs w:val="24"/>
        </w:rPr>
        <w:t>报价文件的报价明显过低，可能低于其成本，而投标响应供应商又不能作出合理说明的；</w:t>
      </w:r>
    </w:p>
    <w:p>
      <w:pPr>
        <w:pStyle w:val="7"/>
        <w:spacing w:line="380" w:lineRule="exact"/>
        <w:rPr>
          <w:rFonts w:ascii="仿宋" w:hAnsi="仿宋" w:eastAsia="仿宋" w:cs="Times New Roman"/>
          <w:sz w:val="24"/>
          <w:szCs w:val="24"/>
        </w:rPr>
      </w:pPr>
      <w:r>
        <w:rPr>
          <w:rFonts w:ascii="仿宋" w:hAnsi="仿宋" w:eastAsia="仿宋" w:cs="仿宋"/>
          <w:sz w:val="24"/>
          <w:szCs w:val="24"/>
        </w:rPr>
        <w:t xml:space="preserve">    </w:t>
      </w:r>
      <w:r>
        <w:rPr>
          <w:rFonts w:hint="eastAsia"/>
          <w:lang w:val="en-US" w:eastAsia="zh-CN"/>
        </w:rPr>
        <w:t>(4)</w:t>
      </w:r>
      <w:r>
        <w:rPr>
          <w:rFonts w:hint="eastAsia" w:ascii="仿宋" w:hAnsi="仿宋" w:eastAsia="仿宋" w:cs="仿宋"/>
          <w:sz w:val="24"/>
          <w:szCs w:val="24"/>
        </w:rPr>
        <w:t>报价文件的总价超出采购预算且采购人不能接受的；</w:t>
      </w:r>
    </w:p>
    <w:p>
      <w:pPr>
        <w:pStyle w:val="7"/>
        <w:spacing w:line="380" w:lineRule="exact"/>
        <w:rPr>
          <w:rFonts w:ascii="仿宋" w:hAnsi="仿宋" w:eastAsia="仿宋" w:cs="Times New Roman"/>
          <w:sz w:val="24"/>
          <w:szCs w:val="24"/>
        </w:rPr>
      </w:pPr>
      <w:r>
        <w:rPr>
          <w:rFonts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lang w:val="en-US" w:eastAsia="zh-CN"/>
        </w:rPr>
        <w:t>(5)</w:t>
      </w:r>
      <w:r>
        <w:rPr>
          <w:rFonts w:hint="eastAsia" w:ascii="仿宋" w:hAnsi="仿宋" w:eastAsia="仿宋" w:cs="仿宋"/>
          <w:sz w:val="24"/>
          <w:szCs w:val="24"/>
        </w:rPr>
        <w:t>报价文件附有采购人不能接受的条件的；</w:t>
      </w:r>
    </w:p>
    <w:p>
      <w:pPr>
        <w:pStyle w:val="7"/>
        <w:spacing w:line="380" w:lineRule="exact"/>
        <w:rPr>
          <w:rFonts w:ascii="仿宋" w:hAnsi="仿宋" w:eastAsia="仿宋" w:cs="Times New Roman"/>
          <w:sz w:val="24"/>
          <w:szCs w:val="24"/>
        </w:rPr>
      </w:pPr>
      <w:r>
        <w:rPr>
          <w:rFonts w:ascii="仿宋" w:hAnsi="仿宋" w:eastAsia="仿宋" w:cs="仿宋"/>
          <w:sz w:val="24"/>
          <w:szCs w:val="24"/>
        </w:rPr>
        <w:t xml:space="preserve">    </w:t>
      </w:r>
      <w:r>
        <w:rPr>
          <w:rFonts w:hint="eastAsia"/>
          <w:lang w:val="en-US" w:eastAsia="zh-CN"/>
        </w:rPr>
        <w:t>(6)</w:t>
      </w:r>
      <w:r>
        <w:rPr>
          <w:rFonts w:hint="eastAsia" w:ascii="仿宋" w:hAnsi="仿宋" w:eastAsia="仿宋" w:cs="仿宋"/>
          <w:sz w:val="24"/>
          <w:szCs w:val="24"/>
        </w:rPr>
        <w:t>评审小组认为本次报价不响应招标文件实质性要求的；</w:t>
      </w:r>
    </w:p>
    <w:p>
      <w:pPr>
        <w:pStyle w:val="7"/>
        <w:spacing w:line="380" w:lineRule="exact"/>
        <w:rPr>
          <w:rFonts w:ascii="仿宋" w:hAnsi="仿宋" w:eastAsia="仿宋" w:cs="Times New Roman"/>
          <w:sz w:val="24"/>
          <w:szCs w:val="24"/>
        </w:rPr>
      </w:pPr>
      <w:r>
        <w:rPr>
          <w:rFonts w:ascii="仿宋" w:hAnsi="仿宋" w:eastAsia="仿宋" w:cs="仿宋"/>
          <w:sz w:val="24"/>
          <w:szCs w:val="24"/>
        </w:rPr>
        <w:t xml:space="preserve">    </w:t>
      </w:r>
      <w:r>
        <w:rPr>
          <w:rFonts w:hint="eastAsia"/>
          <w:lang w:val="en-US" w:eastAsia="zh-CN"/>
        </w:rPr>
        <w:t>(7)</w:t>
      </w:r>
      <w:r>
        <w:rPr>
          <w:rFonts w:hint="eastAsia" w:ascii="仿宋" w:hAnsi="仿宋" w:eastAsia="仿宋" w:cs="仿宋"/>
          <w:sz w:val="24"/>
          <w:szCs w:val="24"/>
        </w:rPr>
        <w:t>评审小组认为明显不符合评审要求的技术规格、技术标准、采购数量；</w:t>
      </w:r>
    </w:p>
    <w:p>
      <w:pPr>
        <w:pStyle w:val="7"/>
        <w:spacing w:line="380" w:lineRule="exact"/>
        <w:rPr>
          <w:rFonts w:ascii="仿宋" w:hAnsi="仿宋" w:eastAsia="仿宋" w:cs="Times New Roman"/>
          <w:b/>
          <w:bCs/>
          <w:sz w:val="24"/>
          <w:szCs w:val="24"/>
        </w:rPr>
      </w:pPr>
      <w:r>
        <w:rPr>
          <w:rFonts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lang w:val="en-US" w:eastAsia="zh-CN"/>
        </w:rPr>
        <w:t>(8)</w:t>
      </w:r>
      <w:r>
        <w:rPr>
          <w:rFonts w:ascii="仿宋" w:hAnsi="仿宋" w:eastAsia="仿宋" w:cs="仿宋"/>
          <w:sz w:val="24"/>
          <w:szCs w:val="24"/>
        </w:rPr>
        <w:t xml:space="preserve"> </w:t>
      </w:r>
      <w:r>
        <w:rPr>
          <w:rFonts w:hint="eastAsia" w:ascii="仿宋" w:hAnsi="仿宋" w:eastAsia="仿宋" w:cs="仿宋"/>
          <w:sz w:val="24"/>
          <w:szCs w:val="24"/>
        </w:rPr>
        <w:t>其它问题评审小组一致认为应作为无效报价的。</w:t>
      </w:r>
    </w:p>
    <w:p>
      <w:pPr>
        <w:pStyle w:val="7"/>
        <w:adjustRightInd w:val="0"/>
        <w:snapToGrid w:val="0"/>
        <w:spacing w:line="380" w:lineRule="exact"/>
        <w:rPr>
          <w:rFonts w:ascii="仿宋" w:hAnsi="仿宋" w:eastAsia="仿宋" w:cs="Times New Roman"/>
          <w:b/>
          <w:bCs/>
          <w:sz w:val="24"/>
          <w:szCs w:val="24"/>
        </w:rPr>
      </w:pPr>
      <w:r>
        <w:rPr>
          <w:rFonts w:ascii="仿宋" w:hAnsi="仿宋" w:eastAsia="仿宋" w:cs="仿宋"/>
          <w:b/>
          <w:bCs/>
          <w:sz w:val="24"/>
          <w:szCs w:val="24"/>
        </w:rPr>
        <w:t xml:space="preserve">    8</w:t>
      </w:r>
      <w:r>
        <w:rPr>
          <w:rFonts w:hint="eastAsia" w:ascii="仿宋" w:hAnsi="仿宋" w:eastAsia="仿宋" w:cs="仿宋"/>
          <w:b/>
          <w:bCs/>
          <w:sz w:val="24"/>
          <w:szCs w:val="24"/>
        </w:rPr>
        <w:t>、有以下情形的，将视为投标人互相串通投标，不得报名或投标无效：</w:t>
      </w:r>
    </w:p>
    <w:p>
      <w:pPr>
        <w:pStyle w:val="7"/>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w:t>
      </w:r>
      <w:r>
        <w:rPr>
          <w:rFonts w:hint="eastAsia"/>
          <w:lang w:val="en-US" w:eastAsia="zh-CN"/>
        </w:rPr>
        <w:t>(1)</w:t>
      </w:r>
      <w:r>
        <w:rPr>
          <w:rFonts w:hint="eastAsia" w:ascii="仿宋" w:hAnsi="仿宋" w:eastAsia="仿宋" w:cs="仿宋"/>
          <w:sz w:val="24"/>
          <w:szCs w:val="24"/>
        </w:rPr>
        <w:t>不同投标人委托同一单位或个人办理投标事宜；</w:t>
      </w:r>
    </w:p>
    <w:p>
      <w:pPr>
        <w:pStyle w:val="7"/>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w:t>
      </w:r>
      <w:r>
        <w:rPr>
          <w:rFonts w:hint="eastAsia"/>
          <w:lang w:val="en-US" w:eastAsia="zh-CN"/>
        </w:rPr>
        <w:t>(2)</w:t>
      </w:r>
      <w:r>
        <w:rPr>
          <w:rFonts w:hint="eastAsia" w:ascii="仿宋" w:hAnsi="仿宋" w:eastAsia="仿宋" w:cs="仿宋"/>
          <w:sz w:val="24"/>
          <w:szCs w:val="24"/>
        </w:rPr>
        <w:t>不同投标人的投标文件载明的项目管理成员有相同的人员组成。</w:t>
      </w:r>
    </w:p>
    <w:p>
      <w:pPr>
        <w:pStyle w:val="7"/>
        <w:adjustRightInd w:val="0"/>
        <w:snapToGrid w:val="0"/>
        <w:spacing w:line="380" w:lineRule="exact"/>
        <w:ind w:firstLine="480"/>
        <w:rPr>
          <w:rFonts w:ascii="仿宋" w:hAnsi="仿宋" w:eastAsia="仿宋" w:cs="Times New Roman"/>
          <w:sz w:val="24"/>
          <w:szCs w:val="24"/>
        </w:rPr>
      </w:pPr>
      <w:r>
        <w:rPr>
          <w:rFonts w:hint="eastAsia"/>
          <w:lang w:val="en-US" w:eastAsia="zh-CN"/>
        </w:rPr>
        <w:t>(3)</w:t>
      </w:r>
      <w:r>
        <w:rPr>
          <w:rFonts w:hint="eastAsia" w:ascii="仿宋" w:hAnsi="仿宋" w:eastAsia="仿宋" w:cs="仿宋"/>
          <w:sz w:val="24"/>
          <w:szCs w:val="24"/>
        </w:rPr>
        <w:t>不同投标人的投标文件异常一致或者投标报价呈规律性差异；</w:t>
      </w:r>
    </w:p>
    <w:p>
      <w:pPr>
        <w:pStyle w:val="7"/>
        <w:adjustRightInd w:val="0"/>
        <w:snapToGrid w:val="0"/>
        <w:spacing w:line="380" w:lineRule="exact"/>
        <w:ind w:firstLine="480"/>
        <w:rPr>
          <w:rFonts w:ascii="仿宋" w:hAnsi="仿宋" w:eastAsia="仿宋" w:cs="Times New Roman"/>
          <w:sz w:val="24"/>
          <w:szCs w:val="24"/>
        </w:rPr>
      </w:pPr>
      <w:r>
        <w:rPr>
          <w:rFonts w:hint="eastAsia"/>
          <w:lang w:val="en-US" w:eastAsia="zh-CN"/>
        </w:rPr>
        <w:t>(4)</w:t>
      </w:r>
      <w:r>
        <w:rPr>
          <w:rFonts w:hint="eastAsia" w:ascii="仿宋" w:hAnsi="仿宋" w:eastAsia="仿宋" w:cs="仿宋"/>
          <w:sz w:val="24"/>
          <w:szCs w:val="24"/>
        </w:rPr>
        <w:t>不同投标人的投标文件相互混装；</w:t>
      </w:r>
    </w:p>
    <w:p>
      <w:pPr>
        <w:pStyle w:val="7"/>
        <w:adjustRightInd w:val="0"/>
        <w:snapToGrid w:val="0"/>
        <w:spacing w:line="380" w:lineRule="exact"/>
        <w:ind w:firstLine="480"/>
        <w:rPr>
          <w:rFonts w:ascii="仿宋" w:hAnsi="仿宋" w:eastAsia="仿宋" w:cs="Times New Roman"/>
          <w:sz w:val="24"/>
          <w:szCs w:val="24"/>
        </w:rPr>
      </w:pPr>
      <w:bookmarkStart w:id="9" w:name="OLE_LINK10"/>
      <w:r>
        <w:rPr>
          <w:rFonts w:hint="eastAsia"/>
          <w:lang w:val="en-US" w:eastAsia="zh-CN"/>
        </w:rPr>
        <w:t>(5)</w:t>
      </w:r>
      <w:r>
        <w:rPr>
          <w:rFonts w:hint="eastAsia" w:ascii="仿宋" w:hAnsi="仿宋" w:eastAsia="仿宋" w:cs="仿宋"/>
          <w:sz w:val="24"/>
          <w:szCs w:val="24"/>
        </w:rPr>
        <w:t>法定代表人为同一个人的两个及两个以上法人，母公司、全资子公司及其控股公司；</w:t>
      </w:r>
      <w:bookmarkEnd w:id="9"/>
    </w:p>
    <w:p>
      <w:pPr>
        <w:pStyle w:val="7"/>
        <w:adjustRightInd w:val="0"/>
        <w:snapToGrid w:val="0"/>
        <w:spacing w:line="380" w:lineRule="exact"/>
        <w:rPr>
          <w:rFonts w:ascii="仿宋" w:hAnsi="仿宋" w:eastAsia="仿宋" w:cs="Times New Roman"/>
          <w:b/>
          <w:bCs/>
          <w:sz w:val="24"/>
          <w:szCs w:val="24"/>
        </w:rPr>
      </w:pPr>
      <w:r>
        <w:rPr>
          <w:rFonts w:ascii="仿宋" w:hAnsi="仿宋" w:eastAsia="仿宋" w:cs="仿宋"/>
          <w:b/>
          <w:bCs/>
          <w:sz w:val="24"/>
          <w:szCs w:val="24"/>
        </w:rPr>
        <w:t xml:space="preserve">    9</w:t>
      </w:r>
      <w:r>
        <w:rPr>
          <w:rFonts w:hint="eastAsia" w:ascii="仿宋" w:hAnsi="仿宋" w:eastAsia="仿宋" w:cs="仿宋"/>
          <w:b/>
          <w:bCs/>
          <w:sz w:val="24"/>
          <w:szCs w:val="24"/>
        </w:rPr>
        <w:t>、投标人有下列弄虚作假的行为的，不得报名或投标无效：</w:t>
      </w:r>
    </w:p>
    <w:p>
      <w:pPr>
        <w:pStyle w:val="7"/>
        <w:adjustRightInd w:val="0"/>
        <w:snapToGrid w:val="0"/>
        <w:spacing w:line="380" w:lineRule="exact"/>
        <w:ind w:firstLine="480"/>
        <w:rPr>
          <w:rFonts w:ascii="仿宋" w:hAnsi="仿宋" w:eastAsia="仿宋" w:cs="Times New Roman"/>
          <w:sz w:val="24"/>
          <w:szCs w:val="24"/>
        </w:rPr>
      </w:pPr>
      <w:r>
        <w:rPr>
          <w:rFonts w:hint="eastAsia"/>
          <w:lang w:val="en-US" w:eastAsia="zh-CN"/>
        </w:rPr>
        <w:t>(1)</w:t>
      </w:r>
      <w:r>
        <w:rPr>
          <w:rFonts w:hint="eastAsia" w:ascii="仿宋" w:hAnsi="仿宋" w:eastAsia="仿宋" w:cs="仿宋"/>
          <w:sz w:val="24"/>
          <w:szCs w:val="24"/>
        </w:rPr>
        <w:t>使用伪造、变造的许可证件；</w:t>
      </w:r>
    </w:p>
    <w:p>
      <w:pPr>
        <w:pStyle w:val="7"/>
        <w:adjustRightInd w:val="0"/>
        <w:snapToGrid w:val="0"/>
        <w:spacing w:line="380" w:lineRule="exact"/>
        <w:ind w:firstLine="480"/>
        <w:rPr>
          <w:rFonts w:ascii="仿宋" w:hAnsi="仿宋" w:eastAsia="仿宋" w:cs="Times New Roman"/>
          <w:sz w:val="24"/>
          <w:szCs w:val="24"/>
        </w:rPr>
      </w:pPr>
      <w:r>
        <w:rPr>
          <w:rFonts w:hint="eastAsia"/>
          <w:lang w:val="en-US" w:eastAsia="zh-CN"/>
        </w:rPr>
        <w:t>(2)</w:t>
      </w:r>
      <w:r>
        <w:rPr>
          <w:rFonts w:hint="eastAsia" w:ascii="仿宋" w:hAnsi="仿宋" w:eastAsia="仿宋" w:cs="仿宋"/>
          <w:sz w:val="24"/>
          <w:szCs w:val="24"/>
        </w:rPr>
        <w:t>提供虚假的财务状况或者业绩；</w:t>
      </w:r>
    </w:p>
    <w:p>
      <w:pPr>
        <w:pStyle w:val="7"/>
        <w:adjustRightInd w:val="0"/>
        <w:snapToGrid w:val="0"/>
        <w:spacing w:line="380" w:lineRule="exact"/>
        <w:ind w:firstLine="480"/>
        <w:rPr>
          <w:rFonts w:ascii="仿宋" w:hAnsi="仿宋" w:eastAsia="仿宋" w:cs="Times New Roman"/>
          <w:sz w:val="24"/>
          <w:szCs w:val="24"/>
        </w:rPr>
      </w:pPr>
      <w:r>
        <w:rPr>
          <w:rFonts w:hint="eastAsia" w:ascii="仿宋" w:hAnsi="仿宋" w:eastAsia="仿宋" w:cs="仿宋"/>
          <w:sz w:val="24"/>
          <w:szCs w:val="24"/>
        </w:rPr>
        <w:t>(3)提供虚假的项目负责人或者主要技术人员简历、劳动关系证明；</w:t>
      </w:r>
    </w:p>
    <w:p>
      <w:pPr>
        <w:pStyle w:val="7"/>
        <w:adjustRightInd w:val="0"/>
        <w:snapToGrid w:val="0"/>
        <w:spacing w:line="380" w:lineRule="exact"/>
        <w:ind w:firstLine="480"/>
        <w:rPr>
          <w:rFonts w:ascii="仿宋" w:hAnsi="仿宋" w:eastAsia="仿宋" w:cs="Times New Roman"/>
          <w:sz w:val="24"/>
          <w:szCs w:val="24"/>
        </w:rPr>
      </w:pPr>
      <w:r>
        <w:rPr>
          <w:rFonts w:hint="eastAsia"/>
          <w:lang w:val="en-US" w:eastAsia="zh-CN"/>
        </w:rPr>
        <w:t>(4)</w:t>
      </w:r>
      <w:r>
        <w:rPr>
          <w:rFonts w:hint="eastAsia" w:ascii="仿宋" w:hAnsi="仿宋" w:eastAsia="仿宋" w:cs="仿宋"/>
          <w:sz w:val="24"/>
          <w:szCs w:val="24"/>
        </w:rPr>
        <w:t>提供虚假的信用状况；</w:t>
      </w:r>
    </w:p>
    <w:p>
      <w:pPr>
        <w:pStyle w:val="7"/>
        <w:adjustRightInd w:val="0"/>
        <w:snapToGrid w:val="0"/>
        <w:spacing w:line="380" w:lineRule="exact"/>
        <w:ind w:firstLine="480"/>
        <w:rPr>
          <w:rFonts w:ascii="仿宋" w:hAnsi="仿宋" w:eastAsia="仿宋" w:cs="Times New Roman"/>
          <w:sz w:val="24"/>
          <w:szCs w:val="24"/>
        </w:rPr>
      </w:pPr>
      <w:r>
        <w:rPr>
          <w:rFonts w:hint="eastAsia"/>
          <w:lang w:val="en-US" w:eastAsia="zh-CN"/>
        </w:rPr>
        <w:t>(5)</w:t>
      </w:r>
      <w:r>
        <w:rPr>
          <w:rFonts w:hint="eastAsia" w:ascii="仿宋" w:hAnsi="仿宋" w:eastAsia="仿宋" w:cs="仿宋"/>
          <w:sz w:val="24"/>
          <w:szCs w:val="24"/>
        </w:rPr>
        <w:t>其他弄虚作假的行为；</w:t>
      </w:r>
    </w:p>
    <w:p>
      <w:pPr>
        <w:pStyle w:val="7"/>
        <w:adjustRightInd w:val="0"/>
        <w:snapToGrid w:val="0"/>
        <w:spacing w:line="380" w:lineRule="exact"/>
        <w:ind w:firstLine="480"/>
        <w:rPr>
          <w:rFonts w:ascii="仿宋" w:hAnsi="仿宋" w:eastAsia="仿宋" w:cs="Times New Roman"/>
          <w:b/>
          <w:bCs/>
          <w:sz w:val="24"/>
          <w:szCs w:val="24"/>
        </w:rPr>
      </w:pPr>
      <w:r>
        <w:rPr>
          <w:rFonts w:ascii="仿宋" w:hAnsi="仿宋" w:eastAsia="仿宋" w:cs="仿宋"/>
          <w:b/>
          <w:bCs/>
          <w:sz w:val="24"/>
          <w:szCs w:val="24"/>
        </w:rPr>
        <w:t>10</w:t>
      </w:r>
      <w:r>
        <w:rPr>
          <w:rFonts w:hint="eastAsia" w:ascii="仿宋" w:hAnsi="仿宋" w:eastAsia="仿宋" w:cs="仿宋"/>
          <w:b/>
          <w:bCs/>
          <w:sz w:val="24"/>
          <w:szCs w:val="24"/>
        </w:rPr>
        <w:t>、“★”号条款：必须实质响应的条款，投标人不可偏离，负偏离将导致不得分，评审时认定为废标。“▲”号条款：可以偏离的响应条款，将影响投标人的技术得分。</w:t>
      </w:r>
    </w:p>
    <w:p>
      <w:pPr>
        <w:pStyle w:val="7"/>
        <w:adjustRightInd w:val="0"/>
        <w:snapToGrid w:val="0"/>
        <w:spacing w:line="380" w:lineRule="exact"/>
        <w:ind w:firstLine="480"/>
        <w:rPr>
          <w:rFonts w:ascii="仿宋" w:hAnsi="仿宋" w:eastAsia="仿宋" w:cs="Times New Roman"/>
          <w:b/>
          <w:bCs/>
          <w:sz w:val="24"/>
          <w:szCs w:val="24"/>
        </w:rPr>
      </w:pPr>
      <w:r>
        <w:rPr>
          <w:rFonts w:ascii="仿宋" w:hAnsi="仿宋" w:eastAsia="仿宋" w:cs="仿宋"/>
          <w:b/>
          <w:bCs/>
          <w:sz w:val="24"/>
          <w:szCs w:val="24"/>
        </w:rPr>
        <w:t>11</w:t>
      </w:r>
      <w:r>
        <w:rPr>
          <w:rFonts w:hint="eastAsia" w:ascii="仿宋" w:hAnsi="仿宋" w:eastAsia="仿宋" w:cs="仿宋"/>
          <w:b/>
          <w:bCs/>
          <w:sz w:val="24"/>
          <w:szCs w:val="24"/>
        </w:rPr>
        <w:t>、投标文件自投标文件接收截止时点起，三个月内有效。</w:t>
      </w:r>
    </w:p>
    <w:p>
      <w:pPr>
        <w:pStyle w:val="7"/>
        <w:adjustRightInd w:val="0"/>
        <w:snapToGrid w:val="0"/>
        <w:spacing w:line="380" w:lineRule="exact"/>
        <w:ind w:firstLine="480"/>
        <w:rPr>
          <w:rFonts w:ascii="仿宋" w:hAnsi="仿宋" w:eastAsia="仿宋" w:cs="Times New Roman"/>
          <w:b/>
          <w:bCs/>
          <w:sz w:val="24"/>
          <w:szCs w:val="24"/>
        </w:rPr>
      </w:pPr>
      <w:r>
        <w:rPr>
          <w:rFonts w:ascii="仿宋" w:hAnsi="仿宋" w:eastAsia="仿宋" w:cs="仿宋"/>
          <w:b/>
          <w:bCs/>
          <w:sz w:val="24"/>
          <w:szCs w:val="24"/>
        </w:rPr>
        <w:t>12</w:t>
      </w:r>
      <w:r>
        <w:rPr>
          <w:rFonts w:hint="eastAsia" w:ascii="仿宋" w:hAnsi="仿宋" w:eastAsia="仿宋" w:cs="仿宋"/>
          <w:b/>
          <w:bCs/>
          <w:sz w:val="24"/>
          <w:szCs w:val="24"/>
        </w:rPr>
        <w:t>、以下情形，拒收投标文件：</w:t>
      </w:r>
    </w:p>
    <w:p>
      <w:pPr>
        <w:pStyle w:val="7"/>
        <w:adjustRightInd w:val="0"/>
        <w:snapToGrid w:val="0"/>
        <w:spacing w:line="380" w:lineRule="exact"/>
        <w:ind w:firstLine="480"/>
        <w:rPr>
          <w:rFonts w:ascii="仿宋" w:hAnsi="仿宋" w:eastAsia="仿宋" w:cs="Times New Roman"/>
          <w:sz w:val="24"/>
          <w:szCs w:val="24"/>
        </w:rPr>
      </w:pPr>
      <w:r>
        <w:rPr>
          <w:rFonts w:hint="eastAsia" w:ascii="仿宋" w:hAnsi="仿宋" w:eastAsia="仿宋" w:cs="仿宋"/>
          <w:sz w:val="24"/>
          <w:szCs w:val="24"/>
        </w:rPr>
        <w:t>逾期送达；</w:t>
      </w:r>
    </w:p>
    <w:p>
      <w:pPr>
        <w:pStyle w:val="7"/>
        <w:adjustRightInd w:val="0"/>
        <w:snapToGrid w:val="0"/>
        <w:spacing w:line="380" w:lineRule="exact"/>
        <w:ind w:firstLine="480"/>
        <w:rPr>
          <w:rFonts w:ascii="仿宋" w:hAnsi="仿宋" w:eastAsia="仿宋" w:cs="Times New Roman"/>
          <w:sz w:val="24"/>
          <w:szCs w:val="24"/>
        </w:rPr>
      </w:pPr>
      <w:r>
        <w:rPr>
          <w:rFonts w:hint="eastAsia" w:ascii="仿宋" w:hAnsi="仿宋" w:eastAsia="仿宋" w:cs="仿宋"/>
          <w:sz w:val="24"/>
          <w:szCs w:val="24"/>
        </w:rPr>
        <w:t>未按招标文件要求密封；</w:t>
      </w:r>
    </w:p>
    <w:p>
      <w:pPr>
        <w:pStyle w:val="7"/>
        <w:adjustRightInd w:val="0"/>
        <w:snapToGrid w:val="0"/>
        <w:spacing w:line="380" w:lineRule="exact"/>
        <w:rPr>
          <w:rFonts w:ascii="仿宋" w:hAnsi="仿宋" w:eastAsia="仿宋" w:cs="Times New Roman"/>
          <w:b/>
          <w:bCs/>
          <w:sz w:val="24"/>
          <w:szCs w:val="24"/>
        </w:rPr>
      </w:pPr>
      <w:r>
        <w:rPr>
          <w:rFonts w:ascii="仿宋" w:hAnsi="仿宋" w:eastAsia="仿宋" w:cs="仿宋"/>
          <w:b/>
          <w:bCs/>
          <w:sz w:val="24"/>
          <w:szCs w:val="24"/>
        </w:rPr>
        <w:t xml:space="preserve">    13</w:t>
      </w:r>
      <w:r>
        <w:rPr>
          <w:rFonts w:hint="eastAsia" w:ascii="仿宋" w:hAnsi="仿宋" w:eastAsia="仿宋" w:cs="仿宋"/>
          <w:b/>
          <w:bCs/>
          <w:sz w:val="24"/>
          <w:szCs w:val="24"/>
        </w:rPr>
        <w:t>、有下列情形，评审小组将否决其投标：</w:t>
      </w:r>
    </w:p>
    <w:p>
      <w:pPr>
        <w:pStyle w:val="7"/>
        <w:adjustRightInd w:val="0"/>
        <w:snapToGrid w:val="0"/>
        <w:spacing w:line="380" w:lineRule="exact"/>
        <w:ind w:firstLine="481"/>
        <w:rPr>
          <w:rFonts w:ascii="仿宋" w:hAnsi="仿宋" w:eastAsia="仿宋" w:cs="Times New Roman"/>
          <w:sz w:val="24"/>
          <w:szCs w:val="24"/>
        </w:rPr>
      </w:pPr>
      <w:r>
        <w:rPr>
          <w:rFonts w:hint="eastAsia"/>
          <w:lang w:val="en-US" w:eastAsia="zh-CN"/>
        </w:rPr>
        <w:t>(1)</w:t>
      </w:r>
      <w:r>
        <w:rPr>
          <w:rFonts w:hint="eastAsia" w:ascii="仿宋" w:hAnsi="仿宋" w:eastAsia="仿宋" w:cs="仿宋"/>
          <w:sz w:val="24"/>
          <w:szCs w:val="24"/>
        </w:rPr>
        <w:t>投标文件未经投标单位盖章和法人或单位负责人签字；</w:t>
      </w:r>
    </w:p>
    <w:p>
      <w:pPr>
        <w:pStyle w:val="7"/>
        <w:adjustRightInd w:val="0"/>
        <w:snapToGrid w:val="0"/>
        <w:spacing w:line="380" w:lineRule="exact"/>
        <w:ind w:firstLine="481"/>
        <w:rPr>
          <w:rFonts w:ascii="仿宋" w:hAnsi="仿宋" w:eastAsia="仿宋" w:cs="Times New Roman"/>
          <w:sz w:val="24"/>
          <w:szCs w:val="24"/>
        </w:rPr>
      </w:pPr>
      <w:r>
        <w:rPr>
          <w:rFonts w:hint="eastAsia"/>
          <w:lang w:val="en-US" w:eastAsia="zh-CN"/>
        </w:rPr>
        <w:t>(2)</w:t>
      </w:r>
      <w:r>
        <w:rPr>
          <w:rFonts w:hint="eastAsia" w:ascii="仿宋" w:hAnsi="仿宋" w:eastAsia="仿宋" w:cs="仿宋"/>
          <w:sz w:val="24"/>
          <w:szCs w:val="24"/>
        </w:rPr>
        <w:t>投标联合体没有提交共同投标协议；</w:t>
      </w:r>
    </w:p>
    <w:p>
      <w:pPr>
        <w:pStyle w:val="7"/>
        <w:adjustRightInd w:val="0"/>
        <w:snapToGrid w:val="0"/>
        <w:spacing w:line="380" w:lineRule="exact"/>
        <w:ind w:firstLine="481"/>
        <w:rPr>
          <w:rFonts w:ascii="仿宋" w:hAnsi="仿宋" w:eastAsia="仿宋" w:cs="Times New Roman"/>
          <w:sz w:val="24"/>
          <w:szCs w:val="24"/>
        </w:rPr>
      </w:pPr>
      <w:r>
        <w:rPr>
          <w:rFonts w:hint="eastAsia" w:ascii="仿宋" w:hAnsi="仿宋" w:eastAsia="仿宋" w:cs="仿宋"/>
          <w:sz w:val="24"/>
          <w:szCs w:val="24"/>
        </w:rPr>
        <w:t>(3)同一投标人提交两个以上不同的投标文件或者投标报价，招标文件要求提交备选投标的除外；</w:t>
      </w:r>
    </w:p>
    <w:p>
      <w:pPr>
        <w:pStyle w:val="7"/>
        <w:adjustRightInd w:val="0"/>
        <w:snapToGrid w:val="0"/>
        <w:spacing w:line="380" w:lineRule="exact"/>
        <w:ind w:firstLine="481"/>
        <w:rPr>
          <w:rFonts w:ascii="仿宋" w:hAnsi="仿宋" w:eastAsia="仿宋" w:cs="Times New Roman"/>
          <w:sz w:val="24"/>
          <w:szCs w:val="24"/>
        </w:rPr>
      </w:pPr>
      <w:r>
        <w:rPr>
          <w:rFonts w:hint="eastAsia"/>
          <w:lang w:val="en-US" w:eastAsia="zh-CN"/>
        </w:rPr>
        <w:t>(4)</w:t>
      </w:r>
      <w:r>
        <w:rPr>
          <w:rFonts w:hint="eastAsia" w:ascii="仿宋" w:hAnsi="仿宋" w:eastAsia="仿宋" w:cs="仿宋"/>
          <w:sz w:val="24"/>
          <w:szCs w:val="24"/>
        </w:rPr>
        <w:t>投标报价低于成本或者高于招标最高投标限价的；</w:t>
      </w:r>
    </w:p>
    <w:p>
      <w:pPr>
        <w:pStyle w:val="7"/>
        <w:adjustRightInd w:val="0"/>
        <w:snapToGrid w:val="0"/>
        <w:spacing w:line="380" w:lineRule="exact"/>
        <w:ind w:firstLine="481"/>
        <w:rPr>
          <w:rFonts w:ascii="仿宋" w:hAnsi="仿宋" w:eastAsia="仿宋" w:cs="Times New Roman"/>
          <w:sz w:val="24"/>
          <w:szCs w:val="24"/>
        </w:rPr>
      </w:pPr>
      <w:r>
        <w:rPr>
          <w:rFonts w:hint="eastAsia"/>
          <w:lang w:val="en-US" w:eastAsia="zh-CN"/>
        </w:rPr>
        <w:t>(5)</w:t>
      </w:r>
      <w:r>
        <w:rPr>
          <w:rFonts w:hint="eastAsia" w:ascii="仿宋" w:hAnsi="仿宋" w:eastAsia="仿宋" w:cs="仿宋"/>
          <w:sz w:val="24"/>
          <w:szCs w:val="24"/>
        </w:rPr>
        <w:t>投标文件没有对招标文件的实质性要求和条件作出响应的；</w:t>
      </w:r>
    </w:p>
    <w:p>
      <w:pPr>
        <w:pStyle w:val="7"/>
        <w:adjustRightInd w:val="0"/>
        <w:snapToGrid w:val="0"/>
        <w:spacing w:line="380" w:lineRule="exact"/>
        <w:ind w:firstLine="481"/>
        <w:rPr>
          <w:rFonts w:ascii="仿宋" w:hAnsi="仿宋" w:eastAsia="仿宋" w:cs="Times New Roman"/>
          <w:sz w:val="24"/>
          <w:szCs w:val="24"/>
        </w:rPr>
      </w:pPr>
      <w:r>
        <w:rPr>
          <w:rFonts w:hint="eastAsia" w:ascii="仿宋" w:hAnsi="仿宋" w:eastAsia="仿宋" w:cs="仿宋"/>
          <w:sz w:val="24"/>
          <w:szCs w:val="24"/>
        </w:rPr>
        <w:t>(6)投标人有串通投标、弄虚作假等违法行为的；</w:t>
      </w:r>
    </w:p>
    <w:p>
      <w:pPr>
        <w:pStyle w:val="7"/>
        <w:adjustRightInd w:val="0"/>
        <w:snapToGrid w:val="0"/>
        <w:spacing w:line="380" w:lineRule="exact"/>
        <w:ind w:firstLine="481"/>
        <w:rPr>
          <w:rFonts w:ascii="仿宋" w:hAnsi="仿宋" w:eastAsia="仿宋" w:cs="Times New Roman"/>
          <w:sz w:val="24"/>
          <w:szCs w:val="24"/>
        </w:rPr>
      </w:pPr>
      <w:r>
        <w:rPr>
          <w:rFonts w:ascii="仿宋" w:hAnsi="仿宋" w:eastAsia="仿宋" w:cs="仿宋"/>
          <w:sz w:val="24"/>
          <w:szCs w:val="24"/>
        </w:rPr>
        <w:t>14</w:t>
      </w:r>
      <w:r>
        <w:rPr>
          <w:rFonts w:hint="eastAsia" w:ascii="仿宋" w:hAnsi="仿宋" w:eastAsia="仿宋" w:cs="仿宋"/>
          <w:sz w:val="24"/>
          <w:szCs w:val="24"/>
        </w:rPr>
        <w:t>、投标人在响应招标文件中必须列出具体数值，如果投标人只注明“差不多”“接近”等不明确表述，或擅自修改招标文件的招标技术、商务等要求的将导致评审小组拒绝其投标。</w:t>
      </w:r>
    </w:p>
    <w:p>
      <w:pPr>
        <w:pStyle w:val="7"/>
        <w:adjustRightInd w:val="0"/>
        <w:snapToGrid w:val="0"/>
        <w:spacing w:line="380" w:lineRule="exact"/>
        <w:ind w:firstLine="480"/>
        <w:rPr>
          <w:rFonts w:ascii="仿宋" w:hAnsi="仿宋" w:eastAsia="仿宋" w:cs="Times New Roman"/>
          <w:b/>
          <w:bCs/>
          <w:sz w:val="24"/>
          <w:szCs w:val="24"/>
        </w:rPr>
      </w:pPr>
    </w:p>
    <w:p>
      <w:pPr>
        <w:pStyle w:val="7"/>
        <w:adjustRightInd w:val="0"/>
        <w:snapToGrid w:val="0"/>
        <w:spacing w:line="380" w:lineRule="exact"/>
        <w:rPr>
          <w:rFonts w:ascii="仿宋" w:hAnsi="仿宋" w:eastAsia="仿宋" w:cs="Times New Roman"/>
          <w:b/>
          <w:bCs/>
          <w:sz w:val="24"/>
          <w:szCs w:val="24"/>
        </w:rPr>
      </w:pPr>
      <w:r>
        <w:rPr>
          <w:rFonts w:ascii="仿宋" w:hAnsi="仿宋" w:eastAsia="仿宋" w:cs="仿宋"/>
          <w:b/>
          <w:bCs/>
          <w:sz w:val="24"/>
          <w:szCs w:val="24"/>
        </w:rPr>
        <w:t xml:space="preserve">    </w:t>
      </w:r>
      <w:r>
        <w:rPr>
          <w:rFonts w:hint="eastAsia" w:ascii="仿宋" w:hAnsi="仿宋" w:eastAsia="仿宋" w:cs="仿宋"/>
          <w:b/>
          <w:bCs/>
          <w:sz w:val="24"/>
          <w:szCs w:val="24"/>
        </w:rPr>
        <w:t>二、招标文件</w:t>
      </w:r>
    </w:p>
    <w:p>
      <w:pPr>
        <w:pStyle w:val="7"/>
        <w:adjustRightInd w:val="0"/>
        <w:snapToGrid w:val="0"/>
        <w:spacing w:line="380" w:lineRule="exact"/>
        <w:ind w:firstLine="240" w:firstLineChars="100"/>
        <w:rPr>
          <w:rFonts w:ascii="仿宋" w:hAnsi="仿宋" w:eastAsia="仿宋" w:cs="Times New Roman"/>
          <w:sz w:val="24"/>
          <w:szCs w:val="24"/>
        </w:rPr>
      </w:pPr>
      <w:r>
        <w:rPr>
          <w:rFonts w:ascii="仿宋" w:hAnsi="仿宋" w:eastAsia="仿宋" w:cs="仿宋"/>
          <w:sz w:val="24"/>
          <w:szCs w:val="24"/>
        </w:rPr>
        <w:t xml:space="preserve">  1</w:t>
      </w:r>
      <w:r>
        <w:rPr>
          <w:rFonts w:hint="eastAsia" w:ascii="仿宋" w:hAnsi="仿宋" w:eastAsia="仿宋" w:cs="仿宋"/>
          <w:sz w:val="24"/>
          <w:szCs w:val="24"/>
        </w:rPr>
        <w:t>、</w:t>
      </w:r>
      <w:r>
        <w:rPr>
          <w:rFonts w:ascii="仿宋" w:hAnsi="仿宋" w:eastAsia="仿宋" w:cs="仿宋"/>
          <w:sz w:val="24"/>
          <w:szCs w:val="24"/>
        </w:rPr>
        <w:t xml:space="preserve"> </w:t>
      </w:r>
      <w:r>
        <w:rPr>
          <w:rFonts w:hint="eastAsia" w:ascii="仿宋" w:hAnsi="仿宋" w:eastAsia="仿宋" w:cs="仿宋"/>
          <w:sz w:val="24"/>
          <w:szCs w:val="24"/>
        </w:rPr>
        <w:t>招标文件主要由</w:t>
      </w:r>
      <w:r>
        <w:rPr>
          <w:rFonts w:ascii="仿宋" w:hAnsi="仿宋" w:eastAsia="仿宋" w:cs="仿宋"/>
          <w:sz w:val="24"/>
          <w:szCs w:val="24"/>
        </w:rPr>
        <w:t xml:space="preserve">1) </w:t>
      </w:r>
      <w:r>
        <w:rPr>
          <w:rFonts w:hint="eastAsia" w:ascii="仿宋" w:hAnsi="仿宋" w:eastAsia="仿宋" w:cs="仿宋"/>
          <w:sz w:val="24"/>
          <w:szCs w:val="24"/>
        </w:rPr>
        <w:t>投标邀请书；</w:t>
      </w:r>
      <w:r>
        <w:rPr>
          <w:rFonts w:ascii="仿宋" w:hAnsi="仿宋" w:eastAsia="仿宋" w:cs="仿宋"/>
          <w:sz w:val="24"/>
          <w:szCs w:val="24"/>
        </w:rPr>
        <w:t xml:space="preserve">2) </w:t>
      </w:r>
      <w:r>
        <w:rPr>
          <w:rFonts w:hint="eastAsia" w:ascii="仿宋" w:hAnsi="仿宋" w:eastAsia="仿宋" w:cs="仿宋"/>
          <w:sz w:val="24"/>
          <w:szCs w:val="24"/>
        </w:rPr>
        <w:t>采购项目内容；</w:t>
      </w:r>
      <w:r>
        <w:rPr>
          <w:rFonts w:ascii="仿宋" w:hAnsi="仿宋" w:eastAsia="仿宋" w:cs="仿宋"/>
          <w:sz w:val="24"/>
          <w:szCs w:val="24"/>
        </w:rPr>
        <w:t xml:space="preserve">3) </w:t>
      </w:r>
      <w:r>
        <w:rPr>
          <w:rFonts w:hint="eastAsia" w:ascii="仿宋" w:hAnsi="仿宋" w:eastAsia="仿宋" w:cs="仿宋"/>
          <w:sz w:val="24"/>
          <w:szCs w:val="24"/>
        </w:rPr>
        <w:t>投标人须知；</w:t>
      </w:r>
      <w:r>
        <w:rPr>
          <w:rFonts w:ascii="仿宋" w:hAnsi="仿宋" w:eastAsia="仿宋" w:cs="仿宋"/>
          <w:sz w:val="24"/>
          <w:szCs w:val="24"/>
        </w:rPr>
        <w:t xml:space="preserve">4) </w:t>
      </w:r>
      <w:r>
        <w:rPr>
          <w:rFonts w:hint="eastAsia" w:ascii="仿宋" w:hAnsi="仿宋" w:eastAsia="仿宋" w:cs="仿宋"/>
          <w:sz w:val="24"/>
          <w:szCs w:val="24"/>
        </w:rPr>
        <w:t>合同书格式；</w:t>
      </w:r>
      <w:r>
        <w:rPr>
          <w:rFonts w:ascii="仿宋" w:hAnsi="仿宋" w:eastAsia="仿宋" w:cs="仿宋"/>
          <w:sz w:val="24"/>
          <w:szCs w:val="24"/>
        </w:rPr>
        <w:t xml:space="preserve">5) </w:t>
      </w:r>
      <w:r>
        <w:rPr>
          <w:rFonts w:hint="eastAsia" w:ascii="仿宋" w:hAnsi="仿宋" w:eastAsia="仿宋" w:cs="仿宋"/>
          <w:sz w:val="24"/>
          <w:szCs w:val="24"/>
        </w:rPr>
        <w:t>投标文件格式</w:t>
      </w: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 xml:space="preserve">6) </w:t>
      </w:r>
      <w:r>
        <w:rPr>
          <w:rFonts w:hint="eastAsia" w:ascii="仿宋" w:hAnsi="仿宋" w:eastAsia="仿宋" w:cs="仿宋"/>
          <w:sz w:val="24"/>
          <w:szCs w:val="24"/>
        </w:rPr>
        <w:t>在招标过程中由招标采购单位发出的修正和补充文件等。</w:t>
      </w:r>
    </w:p>
    <w:p>
      <w:pPr>
        <w:pStyle w:val="7"/>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2</w:t>
      </w:r>
      <w:r>
        <w:rPr>
          <w:rFonts w:hint="eastAsia" w:ascii="仿宋" w:hAnsi="仿宋" w:eastAsia="仿宋" w:cs="仿宋"/>
          <w:sz w:val="24"/>
          <w:szCs w:val="24"/>
        </w:rPr>
        <w:t>、投标人应认真阅读、并充分理解招标文件的全部内容（包括所有的补充、修改内容、重要事项、格式、条款和技术规范、参数及要求等）。投标人没有按照招标文件要求提交全部资料，或者投标没有对招标文件在各方面都做出实质性响应是投标人的风险，有可能导致其投标被拒绝，或被认定为无效投标或被确定为投标无效。</w:t>
      </w:r>
    </w:p>
    <w:p>
      <w:pPr>
        <w:pStyle w:val="7"/>
        <w:adjustRightInd w:val="0"/>
        <w:snapToGrid w:val="0"/>
        <w:spacing w:line="380" w:lineRule="exact"/>
        <w:ind w:firstLine="240" w:firstLineChars="100"/>
        <w:rPr>
          <w:rFonts w:ascii="仿宋" w:hAnsi="仿宋" w:eastAsia="仿宋" w:cs="Times New Roman"/>
          <w:sz w:val="24"/>
          <w:szCs w:val="24"/>
        </w:rPr>
      </w:pPr>
      <w:r>
        <w:rPr>
          <w:rFonts w:ascii="仿宋" w:hAnsi="仿宋" w:eastAsia="仿宋" w:cs="仿宋"/>
          <w:sz w:val="24"/>
          <w:szCs w:val="24"/>
        </w:rPr>
        <w:t xml:space="preserve">  3</w:t>
      </w:r>
      <w:r>
        <w:rPr>
          <w:rFonts w:hint="eastAsia" w:ascii="仿宋" w:hAnsi="仿宋" w:eastAsia="仿宋" w:cs="仿宋"/>
          <w:sz w:val="24"/>
          <w:szCs w:val="24"/>
        </w:rPr>
        <w:t>、招标文件的澄清</w:t>
      </w:r>
    </w:p>
    <w:p>
      <w:pPr>
        <w:pStyle w:val="7"/>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w:t>
      </w:r>
      <w:r>
        <w:rPr>
          <w:rFonts w:hint="eastAsia" w:ascii="仿宋" w:hAnsi="仿宋" w:eastAsia="仿宋" w:cs="仿宋"/>
          <w:sz w:val="24"/>
          <w:szCs w:val="24"/>
        </w:rPr>
        <w:t>任何要求对招标文件进行澄清的投标人，均应以书面形式在投标截止时间五天前通知惠州市中医医院总务科。总务科将对投标人所要求澄清的内容均以书面形式予以答复。</w:t>
      </w:r>
    </w:p>
    <w:p>
      <w:pPr>
        <w:pStyle w:val="7"/>
        <w:adjustRightInd w:val="0"/>
        <w:snapToGrid w:val="0"/>
        <w:spacing w:line="380" w:lineRule="exact"/>
        <w:ind w:firstLine="480"/>
        <w:rPr>
          <w:rFonts w:ascii="仿宋" w:hAnsi="仿宋" w:eastAsia="仿宋" w:cs="Times New Roman"/>
          <w:sz w:val="24"/>
          <w:szCs w:val="24"/>
        </w:rPr>
      </w:pPr>
      <w:bookmarkStart w:id="10" w:name="OLE_LINK12"/>
      <w:bookmarkStart w:id="11" w:name="OLE_LINK13"/>
      <w:r>
        <w:rPr>
          <w:rFonts w:ascii="仿宋" w:hAnsi="仿宋" w:eastAsia="仿宋" w:cs="仿宋"/>
          <w:sz w:val="24"/>
          <w:szCs w:val="24"/>
        </w:rPr>
        <w:t>4</w:t>
      </w:r>
      <w:r>
        <w:rPr>
          <w:rFonts w:hint="eastAsia" w:ascii="仿宋" w:hAnsi="仿宋" w:eastAsia="仿宋" w:cs="仿宋"/>
          <w:sz w:val="24"/>
          <w:szCs w:val="24"/>
        </w:rPr>
        <w:t>、投标人应在收到招标文件后，仔细阅读，对相关条件或要求有疑问或质疑的应在报名有效工作时间内提出质疑。在规定的时间内未对招标文件要求澄清或提出疑问的，我院将视其为无异议，报名截止后将不再接受对招标文件内容的质疑，因此产生的后果由响应人自行承担。</w:t>
      </w:r>
    </w:p>
    <w:p>
      <w:pPr>
        <w:pStyle w:val="7"/>
        <w:adjustRightInd w:val="0"/>
        <w:snapToGrid w:val="0"/>
        <w:spacing w:line="380" w:lineRule="exact"/>
        <w:ind w:firstLine="480"/>
        <w:rPr>
          <w:rFonts w:ascii="仿宋" w:hAnsi="仿宋" w:eastAsia="仿宋" w:cs="仿宋"/>
          <w:sz w:val="24"/>
          <w:szCs w:val="24"/>
        </w:rPr>
      </w:pPr>
      <w:r>
        <w:rPr>
          <w:rFonts w:ascii="仿宋" w:hAnsi="仿宋" w:eastAsia="仿宋" w:cs="仿宋"/>
          <w:sz w:val="24"/>
          <w:szCs w:val="24"/>
        </w:rPr>
        <w:t>5</w:t>
      </w:r>
      <w:r>
        <w:rPr>
          <w:rFonts w:hint="eastAsia" w:ascii="仿宋" w:hAnsi="仿宋" w:eastAsia="仿宋" w:cs="仿宋"/>
          <w:sz w:val="24"/>
          <w:szCs w:val="24"/>
        </w:rPr>
        <w:t>、要求响应人报名后应参加投标，报名后不投标的应在投标截止日前一天前致函我院招标管理办公室说明情况。如未致函说明者，将记不良行为一次，给予诚信扣分。一年累计达两次者将列入我院供应商黑名单。</w:t>
      </w:r>
      <w:r>
        <w:rPr>
          <w:rFonts w:ascii="仿宋" w:hAnsi="仿宋" w:eastAsia="仿宋" w:cs="仿宋"/>
          <w:sz w:val="24"/>
          <w:szCs w:val="24"/>
        </w:rPr>
        <w:t xml:space="preserve"> </w:t>
      </w:r>
      <w:bookmarkEnd w:id="10"/>
      <w:r>
        <w:rPr>
          <w:rFonts w:ascii="仿宋" w:hAnsi="仿宋" w:eastAsia="仿宋" w:cs="仿宋"/>
          <w:sz w:val="24"/>
          <w:szCs w:val="24"/>
        </w:rPr>
        <w:t xml:space="preserve">  </w:t>
      </w:r>
    </w:p>
    <w:bookmarkEnd w:id="11"/>
    <w:p>
      <w:pPr>
        <w:pStyle w:val="7"/>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6</w:t>
      </w:r>
      <w:r>
        <w:rPr>
          <w:rFonts w:hint="eastAsia" w:ascii="仿宋" w:hAnsi="仿宋" w:eastAsia="仿宋" w:cs="仿宋"/>
          <w:sz w:val="24"/>
          <w:szCs w:val="24"/>
        </w:rPr>
        <w:t>、招标文件的修改，在投标截止时点三天前，无论出于何种原因，总务科可主动地或在解答投标人提出的疑问时对招标文件进行修改。修改后的内容是招标文件的组成部分，将以书面形式通知所有已索取招标文件的潜在投标人，并对潜在投标人具有约束力。潜在投标人在收到上述通知后，应立即以书面形式向我院总务科确认。为使投标人准备投标时有充足时间对招标文件的修改部分进行研究，可适当推迟投标截止期，但应发布公告并书面通知所有已索取招标文件的潜在投标人。</w:t>
      </w:r>
    </w:p>
    <w:p>
      <w:pPr>
        <w:pStyle w:val="7"/>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w:t>
      </w:r>
      <w:r>
        <w:rPr>
          <w:rFonts w:ascii="仿宋" w:hAnsi="仿宋" w:eastAsia="仿宋" w:cs="仿宋"/>
          <w:b/>
          <w:bCs/>
          <w:sz w:val="24"/>
          <w:szCs w:val="24"/>
        </w:rPr>
        <w:t xml:space="preserve"> </w:t>
      </w:r>
      <w:r>
        <w:rPr>
          <w:rFonts w:hint="eastAsia" w:ascii="仿宋" w:hAnsi="仿宋" w:eastAsia="仿宋" w:cs="仿宋"/>
          <w:b/>
          <w:bCs/>
          <w:sz w:val="24"/>
          <w:szCs w:val="24"/>
        </w:rPr>
        <w:t>三、投标文件的编制和数量</w:t>
      </w:r>
    </w:p>
    <w:p>
      <w:pPr>
        <w:pStyle w:val="7"/>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1</w:t>
      </w:r>
      <w:r>
        <w:rPr>
          <w:rFonts w:hint="eastAsia" w:ascii="仿宋" w:hAnsi="仿宋" w:eastAsia="仿宋" w:cs="仿宋"/>
          <w:sz w:val="24"/>
          <w:szCs w:val="24"/>
        </w:rPr>
        <w:t>、投标人提交的投标文件以及投标人与我院总务科就有关投标的所有来往函电均应使用中文。投标人提交的支持文件或印刷的资料可以用另一种语言，但相应内容应附有中文翻译本，在解释投标文件的修改内容时以中文翻译本为准。对中文翻译有异议的，以权威机构的译本为准。</w:t>
      </w:r>
    </w:p>
    <w:p>
      <w:pPr>
        <w:pStyle w:val="7"/>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2</w:t>
      </w:r>
      <w:r>
        <w:rPr>
          <w:rFonts w:hint="eastAsia" w:ascii="仿宋" w:hAnsi="仿宋" w:eastAsia="仿宋" w:cs="仿宋"/>
          <w:sz w:val="24"/>
          <w:szCs w:val="24"/>
        </w:rPr>
        <w:t>、投标文件的构成应符合法律法规及招标文件的要求。</w:t>
      </w:r>
    </w:p>
    <w:p>
      <w:pPr>
        <w:pStyle w:val="7"/>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3</w:t>
      </w:r>
      <w:r>
        <w:rPr>
          <w:rFonts w:hint="eastAsia" w:ascii="仿宋" w:hAnsi="仿宋" w:eastAsia="仿宋" w:cs="仿宋"/>
          <w:sz w:val="24"/>
          <w:szCs w:val="24"/>
        </w:rPr>
        <w:t>、投标人对招标文件中多个包（组）进行投标的，其投标文件的编制应按每个包（组）的要求进行页码编制并分别装订和封装。投标人应当对投标文件进行装订，对未经装订的投标文件可能发生的文件散落或缺损，由此产生的后果由投标人承担。</w:t>
      </w:r>
    </w:p>
    <w:p>
      <w:pPr>
        <w:pStyle w:val="7"/>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4</w:t>
      </w:r>
      <w:r>
        <w:rPr>
          <w:rFonts w:hint="eastAsia" w:ascii="仿宋" w:hAnsi="仿宋" w:eastAsia="仿宋" w:cs="仿宋"/>
          <w:sz w:val="24"/>
          <w:szCs w:val="24"/>
        </w:rPr>
        <w:t>、投标人应完整、真实、准确的填写招标文件中规定的所有内容。</w:t>
      </w:r>
    </w:p>
    <w:p>
      <w:pPr>
        <w:pStyle w:val="7"/>
        <w:adjustRightInd w:val="0"/>
        <w:snapToGrid w:val="0"/>
        <w:spacing w:line="380" w:lineRule="exact"/>
        <w:rPr>
          <w:rFonts w:ascii="仿宋" w:hAnsi="仿宋" w:eastAsia="仿宋" w:cs="Times New Roman"/>
          <w:sz w:val="24"/>
          <w:szCs w:val="24"/>
          <w:u w:val="single"/>
        </w:rPr>
      </w:pPr>
      <w:r>
        <w:rPr>
          <w:rFonts w:ascii="仿宋" w:hAnsi="仿宋" w:eastAsia="仿宋" w:cs="仿宋"/>
          <w:sz w:val="24"/>
          <w:szCs w:val="24"/>
        </w:rPr>
        <w:t xml:space="preserve">    5</w:t>
      </w:r>
      <w:r>
        <w:rPr>
          <w:rFonts w:hint="eastAsia" w:ascii="仿宋" w:hAnsi="仿宋" w:eastAsia="仿宋" w:cs="仿宋"/>
          <w:sz w:val="24"/>
          <w:szCs w:val="24"/>
        </w:rPr>
        <w:t>、投标人必须对投标文件所提供的全部资料的真实性承担法律责任，并无条件接受我院总务科和监督管理</w:t>
      </w:r>
      <w:r>
        <w:rPr>
          <w:rFonts w:hint="eastAsia" w:ascii="仿宋" w:hAnsi="仿宋" w:eastAsia="仿宋" w:cs="仿宋"/>
          <w:sz w:val="24"/>
          <w:szCs w:val="24"/>
          <w:lang w:eastAsia="zh-CN"/>
        </w:rPr>
        <w:t>部门</w:t>
      </w:r>
      <w:r>
        <w:rPr>
          <w:rFonts w:hint="eastAsia" w:ascii="仿宋" w:hAnsi="仿宋" w:eastAsia="仿宋" w:cs="仿宋"/>
          <w:sz w:val="24"/>
          <w:szCs w:val="24"/>
        </w:rPr>
        <w:t>等对其中任何资料进行核实的要求。投标人必须对投标文件所提供的全部资料的真实性承担法律责任。</w:t>
      </w:r>
    </w:p>
    <w:p>
      <w:pPr>
        <w:pStyle w:val="7"/>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6</w:t>
      </w:r>
      <w:r>
        <w:rPr>
          <w:rFonts w:hint="eastAsia" w:ascii="仿宋" w:hAnsi="仿宋" w:eastAsia="仿宋" w:cs="仿宋"/>
          <w:sz w:val="24"/>
          <w:szCs w:val="24"/>
        </w:rPr>
        <w:t>、如果因为投标人投标文件填报的内容不详，或没有提供招标文件中所要求的全部资料及数据，由此造成的后果，其责任由投标人承担。</w:t>
      </w:r>
    </w:p>
    <w:p>
      <w:pPr>
        <w:pStyle w:val="7"/>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7</w:t>
      </w:r>
      <w:r>
        <w:rPr>
          <w:rFonts w:hint="eastAsia" w:ascii="仿宋" w:hAnsi="仿宋" w:eastAsia="仿宋" w:cs="仿宋"/>
          <w:sz w:val="24"/>
          <w:szCs w:val="24"/>
        </w:rPr>
        <w:t>、投标人所提供的货物和服务均应以人民币报价，若同时以人民币及外币报价的，以人民币报价为准。</w:t>
      </w:r>
    </w:p>
    <w:p>
      <w:pPr>
        <w:pStyle w:val="7"/>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8</w:t>
      </w:r>
      <w:r>
        <w:rPr>
          <w:rFonts w:hint="eastAsia" w:ascii="仿宋" w:hAnsi="仿宋" w:eastAsia="仿宋" w:cs="仿宋"/>
          <w:sz w:val="24"/>
          <w:szCs w:val="24"/>
        </w:rPr>
        <w:t>、投标总价中不得缺漏招标文件所要求的内容，否则，其投标将可能被视为无效投标。</w:t>
      </w:r>
    </w:p>
    <w:p>
      <w:pPr>
        <w:pStyle w:val="7"/>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9</w:t>
      </w:r>
      <w:r>
        <w:rPr>
          <w:rFonts w:hint="eastAsia" w:ascii="仿宋" w:hAnsi="仿宋" w:eastAsia="仿宋" w:cs="仿宋"/>
          <w:sz w:val="24"/>
          <w:szCs w:val="24"/>
        </w:rPr>
        <w:t>、</w:t>
      </w:r>
      <w:r>
        <w:rPr>
          <w:rFonts w:hint="eastAsia" w:ascii="仿宋" w:hAnsi="仿宋" w:eastAsia="仿宋" w:cs="仿宋"/>
          <w:b/>
          <w:bCs/>
          <w:sz w:val="24"/>
          <w:szCs w:val="24"/>
        </w:rPr>
        <w:t>投标文件应编制一式四份密封在同一个文件袋内，报价单一份另外单独封装</w:t>
      </w:r>
      <w:r>
        <w:rPr>
          <w:rFonts w:hint="eastAsia" w:ascii="仿宋" w:hAnsi="仿宋" w:eastAsia="仿宋" w:cs="仿宋"/>
          <w:sz w:val="24"/>
          <w:szCs w:val="24"/>
        </w:rPr>
        <w:t>，投标的截止</w:t>
      </w:r>
      <w:r>
        <w:rPr>
          <w:rFonts w:hint="eastAsia" w:ascii="仿宋" w:hAnsi="仿宋" w:eastAsia="仿宋" w:cs="仿宋"/>
          <w:color w:val="000000"/>
          <w:sz w:val="24"/>
          <w:szCs w:val="24"/>
        </w:rPr>
        <w:t>时</w:t>
      </w:r>
      <w:r>
        <w:rPr>
          <w:rFonts w:hint="eastAsia" w:ascii="仿宋" w:hAnsi="仿宋" w:eastAsia="仿宋" w:cs="仿宋"/>
          <w:sz w:val="24"/>
          <w:szCs w:val="24"/>
        </w:rPr>
        <w:t>点为</w:t>
      </w:r>
      <w:r>
        <w:rPr>
          <w:rFonts w:ascii="仿宋" w:hAnsi="仿宋" w:eastAsia="仿宋" w:cs="仿宋"/>
          <w:color w:val="FF0000"/>
          <w:sz w:val="24"/>
          <w:szCs w:val="24"/>
        </w:rPr>
        <w:t>2018</w:t>
      </w:r>
      <w:r>
        <w:rPr>
          <w:rFonts w:hint="eastAsia" w:ascii="仿宋" w:hAnsi="仿宋" w:eastAsia="仿宋" w:cs="仿宋"/>
          <w:color w:val="FF0000"/>
          <w:sz w:val="24"/>
          <w:szCs w:val="24"/>
        </w:rPr>
        <w:t>年</w:t>
      </w:r>
      <w:r>
        <w:rPr>
          <w:rFonts w:hint="eastAsia" w:ascii="仿宋" w:hAnsi="仿宋" w:eastAsia="仿宋" w:cs="仿宋"/>
          <w:color w:val="FF0000"/>
          <w:sz w:val="24"/>
          <w:szCs w:val="24"/>
          <w:lang w:val="en-US" w:eastAsia="zh-CN"/>
        </w:rPr>
        <w:t>10</w:t>
      </w:r>
      <w:r>
        <w:rPr>
          <w:rFonts w:hint="eastAsia" w:ascii="仿宋" w:hAnsi="仿宋" w:eastAsia="仿宋" w:cs="仿宋"/>
          <w:color w:val="FF0000"/>
          <w:sz w:val="24"/>
          <w:szCs w:val="24"/>
        </w:rPr>
        <w:t>月</w:t>
      </w:r>
      <w:r>
        <w:rPr>
          <w:rFonts w:hint="eastAsia" w:ascii="仿宋" w:hAnsi="仿宋" w:eastAsia="仿宋" w:cs="仿宋"/>
          <w:color w:val="FF0000"/>
          <w:sz w:val="24"/>
          <w:szCs w:val="24"/>
          <w:lang w:val="en-US" w:eastAsia="zh-CN"/>
        </w:rPr>
        <w:t>26</w:t>
      </w:r>
      <w:r>
        <w:rPr>
          <w:rFonts w:hint="eastAsia" w:ascii="仿宋" w:hAnsi="仿宋" w:eastAsia="仿宋" w:cs="仿宋"/>
          <w:color w:val="FF0000"/>
          <w:sz w:val="24"/>
          <w:szCs w:val="24"/>
        </w:rPr>
        <w:t>日</w:t>
      </w:r>
      <w:r>
        <w:rPr>
          <w:rFonts w:hint="eastAsia" w:ascii="仿宋" w:hAnsi="仿宋" w:eastAsia="仿宋" w:cs="仿宋"/>
          <w:color w:val="FF0000"/>
          <w:sz w:val="24"/>
          <w:szCs w:val="24"/>
          <w:lang w:eastAsia="zh-CN"/>
        </w:rPr>
        <w:t>上午</w:t>
      </w:r>
      <w:r>
        <w:rPr>
          <w:rFonts w:ascii="仿宋" w:hAnsi="仿宋" w:eastAsia="仿宋" w:cs="仿宋"/>
          <w:color w:val="FF0000"/>
          <w:sz w:val="24"/>
          <w:szCs w:val="24"/>
        </w:rPr>
        <w:t>1</w:t>
      </w:r>
      <w:r>
        <w:rPr>
          <w:rFonts w:hint="eastAsia" w:ascii="仿宋" w:hAnsi="仿宋" w:eastAsia="仿宋" w:cs="仿宋"/>
          <w:color w:val="FF0000"/>
          <w:sz w:val="24"/>
          <w:szCs w:val="24"/>
          <w:lang w:val="en-US" w:eastAsia="zh-CN"/>
        </w:rPr>
        <w:t>0</w:t>
      </w:r>
      <w:r>
        <w:rPr>
          <w:rFonts w:ascii="仿宋" w:hAnsi="仿宋" w:eastAsia="仿宋" w:cs="仿宋"/>
          <w:color w:val="FF0000"/>
          <w:sz w:val="24"/>
          <w:szCs w:val="24"/>
        </w:rPr>
        <w:t>:</w:t>
      </w:r>
      <w:r>
        <w:rPr>
          <w:rFonts w:hint="eastAsia" w:ascii="仿宋" w:hAnsi="仿宋" w:eastAsia="仿宋" w:cs="仿宋"/>
          <w:color w:val="FF0000"/>
          <w:sz w:val="24"/>
          <w:szCs w:val="24"/>
          <w:lang w:val="en-US" w:eastAsia="zh-CN"/>
        </w:rPr>
        <w:t>25(北京时间)</w:t>
      </w:r>
      <w:r>
        <w:rPr>
          <w:rFonts w:hint="eastAsia" w:ascii="仿宋" w:hAnsi="仿宋" w:eastAsia="仿宋" w:cs="仿宋"/>
          <w:color w:val="000000"/>
          <w:sz w:val="24"/>
          <w:szCs w:val="24"/>
        </w:rPr>
        <w:t>，</w:t>
      </w:r>
      <w:r>
        <w:rPr>
          <w:rFonts w:hint="eastAsia" w:ascii="仿宋" w:hAnsi="仿宋" w:eastAsia="仿宋" w:cs="仿宋"/>
          <w:sz w:val="24"/>
          <w:szCs w:val="24"/>
        </w:rPr>
        <w:t>超过截止时点后的投标视为无效投标。</w:t>
      </w:r>
    </w:p>
    <w:p>
      <w:pPr>
        <w:pStyle w:val="7"/>
        <w:adjustRightInd w:val="0"/>
        <w:snapToGrid w:val="0"/>
        <w:spacing w:line="380" w:lineRule="exact"/>
        <w:ind w:left="420" w:hanging="420"/>
        <w:rPr>
          <w:rFonts w:ascii="仿宋" w:hAnsi="仿宋" w:eastAsia="仿宋" w:cs="Times New Roman"/>
          <w:b/>
          <w:bCs/>
          <w:sz w:val="24"/>
          <w:szCs w:val="24"/>
        </w:rPr>
      </w:pPr>
      <w:r>
        <w:rPr>
          <w:rFonts w:ascii="仿宋" w:hAnsi="仿宋" w:eastAsia="仿宋" w:cs="仿宋"/>
          <w:b/>
          <w:bCs/>
          <w:sz w:val="24"/>
          <w:szCs w:val="24"/>
        </w:rPr>
        <w:t xml:space="preserve">    </w:t>
      </w:r>
      <w:r>
        <w:rPr>
          <w:rFonts w:hint="eastAsia" w:ascii="仿宋" w:hAnsi="仿宋" w:eastAsia="仿宋" w:cs="仿宋"/>
          <w:b/>
          <w:bCs/>
          <w:sz w:val="24"/>
          <w:szCs w:val="24"/>
        </w:rPr>
        <w:t>四、投标文件的递交</w:t>
      </w:r>
    </w:p>
    <w:p>
      <w:pPr>
        <w:pStyle w:val="7"/>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1</w:t>
      </w:r>
      <w:r>
        <w:rPr>
          <w:rFonts w:hint="eastAsia" w:ascii="仿宋" w:hAnsi="仿宋" w:eastAsia="仿宋" w:cs="仿宋"/>
          <w:sz w:val="24"/>
          <w:szCs w:val="24"/>
        </w:rPr>
        <w:t>、投标的信封袋或者文件袋应注明采购项目名称、采购项目编号、包号和“在（招标文件中规定的开标日期和时点）前不得拆封”字样，封口，加盖公章。未按要求密封和标记的，我院对误投或提前启封概不负责。</w:t>
      </w:r>
    </w:p>
    <w:p>
      <w:pPr>
        <w:pStyle w:val="7"/>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2</w:t>
      </w:r>
      <w:r>
        <w:rPr>
          <w:rFonts w:hint="eastAsia" w:ascii="仿宋" w:hAnsi="仿宋" w:eastAsia="仿宋" w:cs="仿宋"/>
          <w:sz w:val="24"/>
          <w:szCs w:val="24"/>
        </w:rPr>
        <w:t>、投标人在投标截止时间前，可以对所</w:t>
      </w:r>
      <w:r>
        <w:rPr>
          <w:rFonts w:hint="eastAsia" w:ascii="仿宋" w:hAnsi="仿宋" w:eastAsia="仿宋" w:cs="仿宋"/>
          <w:color w:val="000000"/>
          <w:sz w:val="24"/>
          <w:szCs w:val="24"/>
        </w:rPr>
        <w:t>提交</w:t>
      </w:r>
      <w:r>
        <w:rPr>
          <w:rFonts w:hint="eastAsia" w:ascii="仿宋" w:hAnsi="仿宋" w:eastAsia="仿宋" w:cs="仿宋"/>
          <w:sz w:val="24"/>
          <w:szCs w:val="24"/>
        </w:rPr>
        <w:t>的投标文件进行补充、修改或撤回，但必须书面告知；在投标截止时间后，投标人不得对其投标文件做任何修改和补充。</w:t>
      </w:r>
    </w:p>
    <w:p>
      <w:pPr>
        <w:pStyle w:val="7"/>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3</w:t>
      </w:r>
      <w:r>
        <w:rPr>
          <w:rFonts w:hint="eastAsia" w:ascii="仿宋" w:hAnsi="仿宋" w:eastAsia="仿宋" w:cs="仿宋"/>
          <w:sz w:val="24"/>
          <w:szCs w:val="24"/>
        </w:rPr>
        <w:t>、投标人所提交的投标文件在评标结束后，无论中标与否都不予退还。</w:t>
      </w:r>
    </w:p>
    <w:p>
      <w:pPr>
        <w:pStyle w:val="7"/>
        <w:adjustRightInd w:val="0"/>
        <w:snapToGrid w:val="0"/>
        <w:spacing w:line="380" w:lineRule="exact"/>
        <w:rPr>
          <w:rFonts w:ascii="仿宋" w:hAnsi="仿宋" w:eastAsia="仿宋" w:cs="Times New Roman"/>
          <w:b/>
          <w:bCs/>
          <w:sz w:val="24"/>
          <w:szCs w:val="24"/>
        </w:rPr>
      </w:pPr>
      <w:r>
        <w:rPr>
          <w:rFonts w:ascii="仿宋" w:hAnsi="仿宋" w:eastAsia="仿宋" w:cs="仿宋"/>
          <w:b/>
          <w:bCs/>
          <w:sz w:val="24"/>
          <w:szCs w:val="24"/>
        </w:rPr>
        <w:t xml:space="preserve">    </w:t>
      </w:r>
      <w:r>
        <w:rPr>
          <w:rFonts w:hint="eastAsia" w:ascii="仿宋" w:hAnsi="仿宋" w:eastAsia="仿宋" w:cs="仿宋"/>
          <w:b/>
          <w:bCs/>
          <w:sz w:val="24"/>
          <w:szCs w:val="24"/>
        </w:rPr>
        <w:t>五、开标、评标和定标</w:t>
      </w:r>
    </w:p>
    <w:p>
      <w:pPr>
        <w:pStyle w:val="7"/>
        <w:adjustRightInd w:val="0"/>
        <w:snapToGrid w:val="0"/>
        <w:spacing w:line="380" w:lineRule="exact"/>
        <w:ind w:right="32"/>
        <w:rPr>
          <w:rFonts w:ascii="仿宋" w:hAnsi="仿宋" w:eastAsia="仿宋" w:cs="Times New Roman"/>
          <w:b/>
          <w:bCs/>
          <w:sz w:val="24"/>
          <w:szCs w:val="24"/>
        </w:rPr>
      </w:pPr>
      <w:r>
        <w:rPr>
          <w:rFonts w:ascii="仿宋" w:hAnsi="仿宋" w:eastAsia="仿宋" w:cs="仿宋"/>
          <w:b/>
          <w:bCs/>
          <w:sz w:val="24"/>
          <w:szCs w:val="24"/>
        </w:rPr>
        <w:t xml:space="preserve">   </w:t>
      </w:r>
      <w:r>
        <w:rPr>
          <w:rFonts w:hint="eastAsia" w:ascii="仿宋" w:hAnsi="仿宋" w:eastAsia="仿宋" w:cs="仿宋"/>
          <w:b/>
          <w:bCs/>
          <w:sz w:val="24"/>
          <w:szCs w:val="24"/>
        </w:rPr>
        <w:t>（一）开标</w:t>
      </w:r>
    </w:p>
    <w:p>
      <w:pPr>
        <w:pStyle w:val="7"/>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1</w:t>
      </w:r>
      <w:r>
        <w:rPr>
          <w:rFonts w:hint="eastAsia" w:ascii="仿宋" w:hAnsi="仿宋" w:eastAsia="仿宋" w:cs="仿宋"/>
          <w:sz w:val="24"/>
          <w:szCs w:val="24"/>
        </w:rPr>
        <w:t>、总务科在本招标书规定的</w:t>
      </w:r>
      <w:r>
        <w:rPr>
          <w:rFonts w:hint="eastAsia" w:ascii="仿宋" w:hAnsi="仿宋" w:eastAsia="仿宋" w:cs="仿宋"/>
          <w:color w:val="000000"/>
          <w:sz w:val="24"/>
          <w:szCs w:val="24"/>
        </w:rPr>
        <w:t>日期</w:t>
      </w:r>
      <w:r>
        <w:rPr>
          <w:rFonts w:hint="eastAsia" w:ascii="仿宋" w:hAnsi="仿宋" w:eastAsia="仿宋" w:cs="仿宋"/>
          <w:sz w:val="24"/>
          <w:szCs w:val="24"/>
        </w:rPr>
        <w:t>、时间和地点组织开标。参加开标的代表应签到以证明其出席</w:t>
      </w:r>
      <w:r>
        <w:rPr>
          <w:rFonts w:ascii="仿宋" w:hAnsi="仿宋" w:eastAsia="仿宋" w:cs="仿宋"/>
          <w:sz w:val="24"/>
          <w:szCs w:val="24"/>
        </w:rPr>
        <w:t>,</w:t>
      </w:r>
      <w:r>
        <w:rPr>
          <w:rFonts w:hint="eastAsia" w:ascii="仿宋" w:hAnsi="仿宋" w:eastAsia="仿宋" w:cs="仿宋"/>
          <w:sz w:val="24"/>
          <w:szCs w:val="24"/>
        </w:rPr>
        <w:t>并出示有效身份证件以供查验。</w:t>
      </w:r>
    </w:p>
    <w:p>
      <w:pPr>
        <w:pStyle w:val="7"/>
        <w:adjustRightInd w:val="0"/>
        <w:snapToGrid w:val="0"/>
        <w:spacing w:line="380" w:lineRule="exact"/>
        <w:rPr>
          <w:rFonts w:ascii="仿宋" w:hAnsi="仿宋" w:eastAsia="仿宋" w:cs="Times New Roman"/>
          <w:color w:val="auto"/>
          <w:sz w:val="24"/>
          <w:szCs w:val="24"/>
        </w:rPr>
      </w:pPr>
      <w:r>
        <w:rPr>
          <w:rFonts w:ascii="仿宋" w:hAnsi="仿宋" w:eastAsia="仿宋" w:cs="仿宋"/>
          <w:sz w:val="24"/>
          <w:szCs w:val="24"/>
        </w:rPr>
        <w:t xml:space="preserve">    2</w:t>
      </w:r>
      <w:r>
        <w:rPr>
          <w:rFonts w:hint="eastAsia" w:ascii="仿宋" w:hAnsi="仿宋" w:eastAsia="仿宋" w:cs="仿宋"/>
          <w:sz w:val="24"/>
          <w:szCs w:val="24"/>
        </w:rPr>
        <w:t>、我</w:t>
      </w:r>
      <w:r>
        <w:rPr>
          <w:rFonts w:hint="eastAsia" w:ascii="仿宋" w:hAnsi="仿宋" w:eastAsia="仿宋" w:cs="仿宋"/>
          <w:color w:val="auto"/>
          <w:sz w:val="24"/>
          <w:szCs w:val="24"/>
        </w:rPr>
        <w:t>院招标监督</w:t>
      </w:r>
      <w:r>
        <w:rPr>
          <w:rFonts w:hint="eastAsia" w:ascii="仿宋" w:hAnsi="仿宋" w:eastAsia="仿宋" w:cs="仿宋"/>
          <w:color w:val="auto"/>
          <w:sz w:val="24"/>
          <w:szCs w:val="24"/>
          <w:lang w:eastAsia="zh-CN"/>
        </w:rPr>
        <w:t>部门</w:t>
      </w:r>
      <w:r>
        <w:rPr>
          <w:rFonts w:hint="eastAsia" w:ascii="仿宋" w:hAnsi="仿宋" w:eastAsia="仿宋" w:cs="仿宋"/>
          <w:color w:val="auto"/>
          <w:sz w:val="24"/>
          <w:szCs w:val="24"/>
        </w:rPr>
        <w:t>选派代表参加现场开标监督，只负责监督不负责评审工作。</w:t>
      </w:r>
    </w:p>
    <w:p>
      <w:pPr>
        <w:pStyle w:val="7"/>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3</w:t>
      </w:r>
      <w:r>
        <w:rPr>
          <w:rFonts w:hint="eastAsia" w:ascii="仿宋" w:hAnsi="仿宋" w:eastAsia="仿宋" w:cs="仿宋"/>
          <w:sz w:val="24"/>
          <w:szCs w:val="24"/>
        </w:rPr>
        <w:t>、总务科工作人员</w:t>
      </w:r>
      <w:r>
        <w:rPr>
          <w:rFonts w:hint="eastAsia" w:ascii="仿宋" w:hAnsi="仿宋" w:eastAsia="仿宋" w:cs="仿宋"/>
          <w:sz w:val="24"/>
          <w:szCs w:val="24"/>
          <w:lang w:eastAsia="zh-CN"/>
        </w:rPr>
        <w:t>、</w:t>
      </w:r>
      <w:r>
        <w:rPr>
          <w:rFonts w:hint="eastAsia" w:ascii="仿宋" w:hAnsi="仿宋" w:eastAsia="仿宋" w:cs="仿宋"/>
          <w:sz w:val="24"/>
          <w:szCs w:val="24"/>
        </w:rPr>
        <w:t>投标人见证下验证文件的密封性并现场宣读投标人名称、投标价格等实质内容。</w:t>
      </w:r>
    </w:p>
    <w:p>
      <w:pPr>
        <w:pStyle w:val="7"/>
        <w:adjustRightInd w:val="0"/>
        <w:snapToGrid w:val="0"/>
        <w:spacing w:line="380" w:lineRule="exact"/>
        <w:ind w:right="32"/>
        <w:rPr>
          <w:rFonts w:ascii="仿宋" w:hAnsi="仿宋" w:eastAsia="仿宋" w:cs="Times New Roman"/>
          <w:b/>
          <w:bCs/>
          <w:sz w:val="24"/>
          <w:szCs w:val="24"/>
        </w:rPr>
      </w:pPr>
      <w:r>
        <w:rPr>
          <w:rFonts w:ascii="仿宋" w:hAnsi="仿宋" w:eastAsia="仿宋" w:cs="仿宋"/>
          <w:b/>
          <w:bCs/>
          <w:sz w:val="24"/>
          <w:szCs w:val="24"/>
        </w:rPr>
        <w:t xml:space="preserve">    </w:t>
      </w:r>
      <w:r>
        <w:rPr>
          <w:rFonts w:hint="eastAsia" w:ascii="仿宋" w:hAnsi="仿宋" w:eastAsia="仿宋" w:cs="仿宋"/>
          <w:b/>
          <w:bCs/>
          <w:sz w:val="24"/>
          <w:szCs w:val="24"/>
        </w:rPr>
        <w:t>（二）评标小组的组成</w:t>
      </w:r>
    </w:p>
    <w:p>
      <w:pPr>
        <w:pStyle w:val="7"/>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1</w:t>
      </w:r>
      <w:r>
        <w:rPr>
          <w:rFonts w:hint="eastAsia" w:ascii="仿宋" w:hAnsi="仿宋" w:eastAsia="仿宋" w:cs="仿宋"/>
          <w:sz w:val="24"/>
          <w:szCs w:val="24"/>
        </w:rPr>
        <w:t>、评审小组按医院的规定从评审专家</w:t>
      </w:r>
      <w:r>
        <w:rPr>
          <w:rFonts w:hint="eastAsia" w:ascii="仿宋" w:hAnsi="仿宋" w:eastAsia="仿宋" w:cs="仿宋"/>
          <w:color w:val="000000"/>
          <w:sz w:val="24"/>
          <w:szCs w:val="24"/>
        </w:rPr>
        <w:t>库</w:t>
      </w:r>
      <w:r>
        <w:rPr>
          <w:rFonts w:hint="eastAsia" w:ascii="仿宋" w:hAnsi="仿宋" w:eastAsia="仿宋" w:cs="仿宋"/>
          <w:sz w:val="24"/>
          <w:szCs w:val="24"/>
        </w:rPr>
        <w:t>中</w:t>
      </w:r>
      <w:r>
        <w:rPr>
          <w:rFonts w:hint="eastAsia" w:ascii="仿宋" w:hAnsi="仿宋" w:eastAsia="仿宋" w:cs="仿宋"/>
          <w:color w:val="000000"/>
          <w:sz w:val="24"/>
          <w:szCs w:val="24"/>
        </w:rPr>
        <w:t>抽取的三名专家组成。</w:t>
      </w:r>
      <w:r>
        <w:rPr>
          <w:rFonts w:hint="eastAsia" w:ascii="仿宋" w:hAnsi="仿宋" w:eastAsia="仿宋" w:cs="仿宋"/>
          <w:sz w:val="24"/>
          <w:szCs w:val="24"/>
        </w:rPr>
        <w:t>评审小组将本着公平、公正、科学、择优的原则，严格按照医院的院内招投标实施细则和招标文件的要求进行评审及推荐评审结果。</w:t>
      </w:r>
    </w:p>
    <w:p>
      <w:pPr>
        <w:pStyle w:val="7"/>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2</w:t>
      </w:r>
      <w:r>
        <w:rPr>
          <w:rFonts w:hint="eastAsia" w:ascii="仿宋" w:hAnsi="仿宋" w:eastAsia="仿宋" w:cs="仿宋"/>
          <w:sz w:val="24"/>
          <w:szCs w:val="24"/>
        </w:rPr>
        <w:t>、评审小组成员民主推荐组长，对需要共同认定的事项存在争议的，评审小组组长应当组织评审成员讨论，按照少数服从多数的原则</w:t>
      </w:r>
      <w:r>
        <w:rPr>
          <w:rFonts w:hint="eastAsia" w:ascii="仿宋" w:hAnsi="仿宋" w:eastAsia="仿宋" w:cs="仿宋"/>
          <w:color w:val="000000"/>
          <w:sz w:val="24"/>
          <w:szCs w:val="24"/>
        </w:rPr>
        <w:t>确定争议结果</w:t>
      </w:r>
      <w:r>
        <w:rPr>
          <w:rFonts w:hint="eastAsia" w:ascii="仿宋" w:hAnsi="仿宋" w:eastAsia="仿宋" w:cs="仿宋"/>
          <w:sz w:val="24"/>
          <w:szCs w:val="24"/>
        </w:rPr>
        <w:t>。持不同意见的评审小组成员应当在评审报告上签署不同意见并说明理由，否则视为同意。</w:t>
      </w:r>
    </w:p>
    <w:p>
      <w:pPr>
        <w:pStyle w:val="7"/>
        <w:adjustRightInd w:val="0"/>
        <w:snapToGrid w:val="0"/>
        <w:spacing w:line="380" w:lineRule="exact"/>
        <w:rPr>
          <w:rFonts w:ascii="仿宋" w:hAnsi="仿宋" w:eastAsia="仿宋" w:cs="Times New Roman"/>
          <w:b/>
          <w:bCs/>
          <w:sz w:val="24"/>
          <w:szCs w:val="24"/>
        </w:rPr>
      </w:pPr>
      <w:r>
        <w:rPr>
          <w:rFonts w:ascii="仿宋" w:hAnsi="仿宋" w:eastAsia="仿宋" w:cs="仿宋"/>
          <w:sz w:val="24"/>
          <w:szCs w:val="24"/>
        </w:rPr>
        <w:t xml:space="preserve">   </w:t>
      </w:r>
      <w:r>
        <w:rPr>
          <w:rFonts w:hint="eastAsia" w:ascii="仿宋" w:hAnsi="仿宋" w:eastAsia="仿宋" w:cs="仿宋"/>
          <w:b/>
          <w:bCs/>
          <w:sz w:val="24"/>
          <w:szCs w:val="24"/>
        </w:rPr>
        <w:t>（三）定</w:t>
      </w:r>
      <w:r>
        <w:rPr>
          <w:rFonts w:ascii="仿宋" w:hAnsi="仿宋" w:eastAsia="仿宋" w:cs="仿宋"/>
          <w:b/>
          <w:bCs/>
          <w:sz w:val="24"/>
          <w:szCs w:val="24"/>
        </w:rPr>
        <w:t xml:space="preserve"> </w:t>
      </w:r>
      <w:r>
        <w:rPr>
          <w:rFonts w:hint="eastAsia" w:ascii="仿宋" w:hAnsi="仿宋" w:eastAsia="仿宋" w:cs="仿宋"/>
          <w:b/>
          <w:bCs/>
          <w:sz w:val="24"/>
          <w:szCs w:val="24"/>
        </w:rPr>
        <w:t>标</w:t>
      </w:r>
    </w:p>
    <w:p>
      <w:pPr>
        <w:pStyle w:val="7"/>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1</w:t>
      </w:r>
      <w:r>
        <w:rPr>
          <w:rFonts w:hint="eastAsia" w:ascii="仿宋" w:hAnsi="仿宋" w:eastAsia="仿宋" w:cs="仿宋"/>
          <w:sz w:val="24"/>
          <w:szCs w:val="24"/>
        </w:rPr>
        <w:t>、评审小组认为招标文件的内容存在违反国家有关强制性规定的，应当停止评审并向招标办说明情况。</w:t>
      </w:r>
    </w:p>
    <w:p>
      <w:pPr>
        <w:pStyle w:val="7"/>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2</w:t>
      </w:r>
      <w:r>
        <w:rPr>
          <w:rFonts w:hint="eastAsia" w:ascii="仿宋" w:hAnsi="仿宋" w:eastAsia="仿宋" w:cs="仿宋"/>
          <w:sz w:val="24"/>
          <w:szCs w:val="24"/>
        </w:rPr>
        <w:t>、评审小组按照招标文件确定的评标方法、步骤、标准，对投标文件进行评审，提交书面评标报告，按照评审标准的优选顺序推荐中标候选人名单。</w:t>
      </w:r>
    </w:p>
    <w:p>
      <w:pPr>
        <w:pStyle w:val="7"/>
        <w:adjustRightInd w:val="0"/>
        <w:snapToGrid w:val="0"/>
        <w:spacing w:line="380" w:lineRule="exact"/>
        <w:ind w:firstLine="480" w:firstLineChars="200"/>
        <w:rPr>
          <w:rFonts w:ascii="仿宋" w:hAnsi="仿宋" w:eastAsia="仿宋" w:cs="Times New Roman"/>
          <w:sz w:val="24"/>
          <w:szCs w:val="24"/>
        </w:rPr>
      </w:pPr>
      <w:r>
        <w:rPr>
          <w:rFonts w:ascii="仿宋" w:hAnsi="仿宋" w:eastAsia="仿宋" w:cs="仿宋"/>
          <w:sz w:val="24"/>
          <w:szCs w:val="24"/>
        </w:rPr>
        <w:t>3</w:t>
      </w:r>
      <w:r>
        <w:rPr>
          <w:rFonts w:hint="eastAsia" w:ascii="仿宋" w:hAnsi="仿宋" w:eastAsia="仿宋" w:cs="仿宋"/>
          <w:sz w:val="24"/>
          <w:szCs w:val="24"/>
        </w:rPr>
        <w:t>、评审小组应当在评审报告上签字，对自己的评审意见承担法律责任。</w:t>
      </w:r>
    </w:p>
    <w:p>
      <w:pPr>
        <w:pStyle w:val="7"/>
        <w:adjustRightInd w:val="0"/>
        <w:snapToGrid w:val="0"/>
        <w:spacing w:line="380" w:lineRule="exact"/>
        <w:ind w:firstLine="480" w:firstLineChars="200"/>
        <w:rPr>
          <w:rFonts w:ascii="仿宋" w:hAnsi="仿宋" w:eastAsia="仿宋" w:cs="Times New Roman"/>
          <w:sz w:val="24"/>
          <w:szCs w:val="24"/>
        </w:rPr>
      </w:pPr>
      <w:r>
        <w:rPr>
          <w:rFonts w:ascii="仿宋" w:hAnsi="仿宋" w:eastAsia="仿宋" w:cs="仿宋"/>
          <w:sz w:val="24"/>
          <w:szCs w:val="24"/>
        </w:rPr>
        <w:t>4</w:t>
      </w:r>
      <w:r>
        <w:rPr>
          <w:rFonts w:hint="eastAsia" w:ascii="仿宋" w:hAnsi="仿宋" w:eastAsia="仿宋" w:cs="仿宋"/>
          <w:sz w:val="24"/>
          <w:szCs w:val="24"/>
        </w:rPr>
        <w:t>、由评审小组直接推荐确定中标供应商。</w:t>
      </w:r>
    </w:p>
    <w:p>
      <w:pPr>
        <w:pStyle w:val="7"/>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5</w:t>
      </w:r>
      <w:r>
        <w:rPr>
          <w:rFonts w:hint="eastAsia" w:ascii="仿宋" w:hAnsi="仿宋" w:eastAsia="仿宋" w:cs="仿宋"/>
          <w:sz w:val="24"/>
          <w:szCs w:val="24"/>
        </w:rPr>
        <w:t>、中标供应商确定后，经公示无异议后，总务科报主管院长审批后发出中标通知书。中标供应商无正当理由不履行招标采购合同或放弃中标的，采购人可以确定排名第二的中标备选人为中标供应商或者重新组织招标。中标供应商无故放弃中标的，应当依法承担法律责任。</w:t>
      </w:r>
    </w:p>
    <w:p>
      <w:pPr>
        <w:pStyle w:val="7"/>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6</w:t>
      </w:r>
      <w:r>
        <w:rPr>
          <w:rFonts w:hint="eastAsia" w:ascii="仿宋" w:hAnsi="仿宋" w:eastAsia="仿宋" w:cs="仿宋"/>
          <w:sz w:val="24"/>
          <w:szCs w:val="24"/>
        </w:rPr>
        <w:t>、凡发现中标供应商有下列行为之一的，将移交涉监管部门依法处理。</w:t>
      </w:r>
    </w:p>
    <w:p>
      <w:pPr>
        <w:pStyle w:val="7"/>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）提供虚假材料谋取中标的；</w:t>
      </w:r>
    </w:p>
    <w:p>
      <w:pPr>
        <w:pStyle w:val="7"/>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）采取不正当手段诋毁、排挤其他供应商的；</w:t>
      </w:r>
    </w:p>
    <w:p>
      <w:pPr>
        <w:pStyle w:val="7"/>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）与采购人、其他供应商或者招标工作人员恶意串通的；</w:t>
      </w:r>
    </w:p>
    <w:p>
      <w:pPr>
        <w:pStyle w:val="7"/>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4</w:t>
      </w:r>
      <w:r>
        <w:rPr>
          <w:rFonts w:hint="eastAsia" w:ascii="仿宋" w:hAnsi="仿宋" w:eastAsia="仿宋" w:cs="仿宋"/>
          <w:sz w:val="24"/>
          <w:szCs w:val="24"/>
        </w:rPr>
        <w:t>）向采购人、招标工作人员行贿或者提供其他不正当利益的；</w:t>
      </w:r>
    </w:p>
    <w:p>
      <w:pPr>
        <w:pStyle w:val="7"/>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5</w:t>
      </w:r>
      <w:r>
        <w:rPr>
          <w:rFonts w:hint="eastAsia" w:ascii="仿宋" w:hAnsi="仿宋" w:eastAsia="仿宋" w:cs="仿宋"/>
          <w:sz w:val="24"/>
          <w:szCs w:val="24"/>
        </w:rPr>
        <w:t>）拒绝有关部门监督检查或者提供虚假情况的；</w:t>
      </w:r>
    </w:p>
    <w:p>
      <w:pPr>
        <w:pStyle w:val="7"/>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6</w:t>
      </w:r>
      <w:r>
        <w:rPr>
          <w:rFonts w:hint="eastAsia" w:ascii="仿宋" w:hAnsi="仿宋" w:eastAsia="仿宋" w:cs="仿宋"/>
          <w:sz w:val="24"/>
          <w:szCs w:val="24"/>
        </w:rPr>
        <w:t>）向评审小组成员行贿或者提供其他不正当利益；</w:t>
      </w:r>
    </w:p>
    <w:p>
      <w:pPr>
        <w:pStyle w:val="7"/>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7</w:t>
      </w:r>
      <w:r>
        <w:rPr>
          <w:rFonts w:hint="eastAsia" w:ascii="仿宋" w:hAnsi="仿宋" w:eastAsia="仿宋" w:cs="仿宋"/>
          <w:sz w:val="24"/>
          <w:szCs w:val="24"/>
        </w:rPr>
        <w:t>）中标或者成交后无正当理由拒不与采购人签订采购合同；</w:t>
      </w:r>
    </w:p>
    <w:p>
      <w:pPr>
        <w:pStyle w:val="7"/>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8</w:t>
      </w:r>
      <w:r>
        <w:rPr>
          <w:rFonts w:hint="eastAsia" w:ascii="仿宋" w:hAnsi="仿宋" w:eastAsia="仿宋" w:cs="仿宋"/>
          <w:sz w:val="24"/>
          <w:szCs w:val="24"/>
        </w:rPr>
        <w:t>）未按照采购文件确定的事项签订采购合同；</w:t>
      </w:r>
    </w:p>
    <w:p>
      <w:pPr>
        <w:pStyle w:val="7"/>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9</w:t>
      </w:r>
      <w:r>
        <w:rPr>
          <w:rFonts w:hint="eastAsia" w:ascii="仿宋" w:hAnsi="仿宋" w:eastAsia="仿宋" w:cs="仿宋"/>
          <w:sz w:val="24"/>
          <w:szCs w:val="24"/>
        </w:rPr>
        <w:t>）将采购合同转包；</w:t>
      </w:r>
    </w:p>
    <w:p>
      <w:pPr>
        <w:pStyle w:val="7"/>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10</w:t>
      </w:r>
      <w:r>
        <w:rPr>
          <w:rFonts w:hint="eastAsia" w:ascii="仿宋" w:hAnsi="仿宋" w:eastAsia="仿宋" w:cs="仿宋"/>
          <w:sz w:val="24"/>
          <w:szCs w:val="24"/>
        </w:rPr>
        <w:t>）提供假冒伪劣产品；</w:t>
      </w:r>
    </w:p>
    <w:p>
      <w:pPr>
        <w:pStyle w:val="7"/>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11</w:t>
      </w:r>
      <w:r>
        <w:rPr>
          <w:rFonts w:hint="eastAsia" w:ascii="仿宋" w:hAnsi="仿宋" w:eastAsia="仿宋" w:cs="仿宋"/>
          <w:sz w:val="24"/>
          <w:szCs w:val="24"/>
        </w:rPr>
        <w:t>）擅自变更、中止或者终止采购合同；</w:t>
      </w:r>
    </w:p>
    <w:p>
      <w:pPr>
        <w:pStyle w:val="7"/>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12</w:t>
      </w:r>
      <w:r>
        <w:rPr>
          <w:rFonts w:hint="eastAsia" w:ascii="仿宋" w:hAnsi="仿宋" w:eastAsia="仿宋" w:cs="仿宋"/>
          <w:sz w:val="24"/>
          <w:szCs w:val="24"/>
        </w:rPr>
        <w:t>）有法律、法规规定的其他损害招标采购机构利益和社会公共利益情形的。</w:t>
      </w:r>
    </w:p>
    <w:p>
      <w:pPr>
        <w:pStyle w:val="7"/>
        <w:adjustRightInd w:val="0"/>
        <w:snapToGrid w:val="0"/>
        <w:spacing w:line="380" w:lineRule="exact"/>
        <w:rPr>
          <w:rFonts w:ascii="仿宋" w:hAnsi="仿宋" w:eastAsia="仿宋" w:cs="Times New Roman"/>
          <w:b/>
          <w:bCs/>
          <w:kern w:val="0"/>
          <w:sz w:val="24"/>
          <w:szCs w:val="24"/>
        </w:rPr>
      </w:pPr>
      <w:r>
        <w:rPr>
          <w:rFonts w:ascii="仿宋" w:hAnsi="仿宋" w:eastAsia="仿宋" w:cs="仿宋"/>
          <w:b/>
          <w:bCs/>
          <w:kern w:val="0"/>
          <w:sz w:val="24"/>
          <w:szCs w:val="24"/>
        </w:rPr>
        <w:t xml:space="preserve">    </w:t>
      </w:r>
      <w:r>
        <w:rPr>
          <w:rFonts w:hint="eastAsia" w:ascii="仿宋" w:hAnsi="仿宋" w:eastAsia="仿宋" w:cs="仿宋"/>
          <w:b/>
          <w:bCs/>
          <w:kern w:val="0"/>
          <w:sz w:val="24"/>
          <w:szCs w:val="24"/>
        </w:rPr>
        <w:t>六、</w:t>
      </w:r>
      <w:r>
        <w:rPr>
          <w:rFonts w:hint="eastAsia" w:ascii="仿宋" w:hAnsi="仿宋" w:eastAsia="仿宋" w:cs="仿宋"/>
          <w:b/>
          <w:bCs/>
          <w:sz w:val="24"/>
          <w:szCs w:val="24"/>
        </w:rPr>
        <w:t>评标方法、步骤及标准</w:t>
      </w:r>
    </w:p>
    <w:p>
      <w:pPr>
        <w:pStyle w:val="7"/>
        <w:adjustRightInd w:val="0"/>
        <w:snapToGrid w:val="0"/>
        <w:spacing w:line="380" w:lineRule="exact"/>
        <w:ind w:firstLine="540"/>
        <w:rPr>
          <w:rFonts w:ascii="仿宋" w:hAnsi="仿宋" w:eastAsia="仿宋" w:cs="Times New Roman"/>
          <w:kern w:val="0"/>
          <w:sz w:val="24"/>
          <w:szCs w:val="24"/>
        </w:rPr>
      </w:pPr>
      <w:r>
        <w:rPr>
          <w:rFonts w:hint="eastAsia" w:ascii="仿宋" w:hAnsi="仿宋" w:eastAsia="仿宋" w:cs="仿宋"/>
          <w:kern w:val="0"/>
          <w:sz w:val="24"/>
          <w:szCs w:val="24"/>
        </w:rPr>
        <w:t>根据招标投标相关法规确定以下评标方法、步骤及标准：</w:t>
      </w:r>
    </w:p>
    <w:p>
      <w:pPr>
        <w:pStyle w:val="7"/>
        <w:adjustRightInd w:val="0"/>
        <w:snapToGrid w:val="0"/>
        <w:spacing w:line="380" w:lineRule="exact"/>
        <w:rPr>
          <w:rFonts w:ascii="仿宋" w:hAnsi="仿宋" w:eastAsia="仿宋" w:cs="Times New Roman"/>
          <w:b/>
          <w:bCs/>
          <w:sz w:val="24"/>
          <w:szCs w:val="24"/>
        </w:rPr>
      </w:pPr>
      <w:r>
        <w:rPr>
          <w:rFonts w:ascii="仿宋" w:hAnsi="仿宋" w:eastAsia="仿宋" w:cs="仿宋"/>
          <w:b/>
          <w:bCs/>
          <w:sz w:val="24"/>
          <w:szCs w:val="24"/>
        </w:rPr>
        <w:t xml:space="preserve">  </w:t>
      </w:r>
      <w:r>
        <w:rPr>
          <w:rFonts w:ascii="仿宋" w:hAnsi="仿宋" w:eastAsia="仿宋" w:cs="仿宋"/>
          <w:b/>
          <w:bCs/>
          <w:color w:val="0000FF"/>
          <w:sz w:val="24"/>
          <w:szCs w:val="24"/>
        </w:rPr>
        <w:t xml:space="preserve"> </w:t>
      </w:r>
      <w:r>
        <w:rPr>
          <w:rFonts w:ascii="仿宋" w:hAnsi="仿宋" w:eastAsia="仿宋" w:cs="仿宋"/>
          <w:b/>
          <w:bCs/>
          <w:sz w:val="24"/>
          <w:szCs w:val="24"/>
        </w:rPr>
        <w:t xml:space="preserve"> </w:t>
      </w:r>
      <w:r>
        <w:rPr>
          <w:rFonts w:hint="eastAsia" w:ascii="仿宋" w:hAnsi="仿宋" w:eastAsia="仿宋" w:cs="仿宋"/>
          <w:b/>
          <w:bCs/>
          <w:sz w:val="24"/>
          <w:szCs w:val="24"/>
        </w:rPr>
        <w:t>（一）评标方法</w:t>
      </w:r>
    </w:p>
    <w:p>
      <w:pPr>
        <w:pStyle w:val="7"/>
        <w:adjustRightInd w:val="0"/>
        <w:snapToGrid w:val="0"/>
        <w:spacing w:line="380" w:lineRule="exact"/>
        <w:ind w:firstLine="480"/>
        <w:jc w:val="left"/>
        <w:rPr>
          <w:rFonts w:ascii="仿宋" w:hAnsi="仿宋" w:eastAsia="仿宋" w:cs="Times New Roman"/>
          <w:sz w:val="24"/>
          <w:szCs w:val="24"/>
        </w:rPr>
      </w:pPr>
      <w:r>
        <w:rPr>
          <w:rFonts w:hint="eastAsia" w:ascii="仿宋" w:hAnsi="仿宋" w:eastAsia="仿宋" w:cs="仿宋"/>
          <w:sz w:val="24"/>
          <w:szCs w:val="24"/>
        </w:rPr>
        <w:t>本次评标采用经评审的</w:t>
      </w:r>
      <w:bookmarkStart w:id="12" w:name="OLE_LINK14"/>
      <w:r>
        <w:rPr>
          <w:rFonts w:hint="eastAsia" w:ascii="仿宋" w:hAnsi="仿宋" w:eastAsia="仿宋" w:cs="仿宋"/>
          <w:b/>
          <w:bCs/>
          <w:sz w:val="24"/>
          <w:szCs w:val="24"/>
        </w:rPr>
        <w:t>最低评标价法，即根据符合采购需求、符合质量和技术服务和商务要求，按评标价格最低原则确定成交供应商</w:t>
      </w:r>
      <w:r>
        <w:rPr>
          <w:rFonts w:hint="eastAsia" w:ascii="仿宋" w:hAnsi="仿宋" w:eastAsia="仿宋" w:cs="仿宋"/>
          <w:sz w:val="24"/>
          <w:szCs w:val="24"/>
        </w:rPr>
        <w:t>。</w:t>
      </w:r>
    </w:p>
    <w:bookmarkEnd w:id="12"/>
    <w:p>
      <w:pPr>
        <w:pStyle w:val="7"/>
        <w:adjustRightInd w:val="0"/>
        <w:snapToGrid w:val="0"/>
        <w:spacing w:line="380" w:lineRule="exact"/>
        <w:ind w:firstLine="480"/>
        <w:jc w:val="left"/>
        <w:rPr>
          <w:rFonts w:ascii="仿宋" w:hAnsi="仿宋" w:eastAsia="仿宋" w:cs="Times New Roman"/>
          <w:sz w:val="24"/>
          <w:szCs w:val="24"/>
        </w:rPr>
      </w:pPr>
      <w:r>
        <w:rPr>
          <w:rFonts w:hint="eastAsia" w:ascii="仿宋" w:hAnsi="仿宋" w:eastAsia="仿宋" w:cs="仿宋"/>
          <w:sz w:val="24"/>
          <w:szCs w:val="24"/>
        </w:rPr>
        <w:t>评审小组依据投标文件从技术服务评议和商务评议等方面按公正、科学、客观、平等竞争的要求进行资格性、符合性评审及价格合理性评审，在评审均通过后，最后按评标价格最低确定中标供应商。</w:t>
      </w:r>
    </w:p>
    <w:p>
      <w:pPr>
        <w:pStyle w:val="7"/>
        <w:adjustRightInd w:val="0"/>
        <w:snapToGrid w:val="0"/>
        <w:spacing w:line="380" w:lineRule="exact"/>
        <w:rPr>
          <w:rFonts w:ascii="仿宋" w:hAnsi="仿宋" w:eastAsia="仿宋" w:cs="Times New Roman"/>
          <w:b/>
          <w:bCs/>
          <w:sz w:val="24"/>
          <w:szCs w:val="24"/>
        </w:rPr>
      </w:pPr>
      <w:r>
        <w:rPr>
          <w:rFonts w:ascii="仿宋" w:hAnsi="仿宋" w:eastAsia="仿宋" w:cs="仿宋"/>
          <w:b/>
          <w:bCs/>
          <w:sz w:val="24"/>
          <w:szCs w:val="24"/>
        </w:rPr>
        <w:t xml:space="preserve">    (</w:t>
      </w:r>
      <w:r>
        <w:rPr>
          <w:rFonts w:hint="eastAsia" w:ascii="仿宋" w:hAnsi="仿宋" w:eastAsia="仿宋" w:cs="仿宋"/>
          <w:b/>
          <w:bCs/>
          <w:sz w:val="24"/>
          <w:szCs w:val="24"/>
        </w:rPr>
        <w:t>二</w:t>
      </w:r>
      <w:r>
        <w:rPr>
          <w:rFonts w:ascii="仿宋" w:hAnsi="仿宋" w:eastAsia="仿宋" w:cs="仿宋"/>
          <w:b/>
          <w:bCs/>
          <w:sz w:val="24"/>
          <w:szCs w:val="24"/>
        </w:rPr>
        <w:t>)</w:t>
      </w:r>
      <w:r>
        <w:rPr>
          <w:rFonts w:hint="eastAsia" w:ascii="仿宋" w:hAnsi="仿宋" w:eastAsia="仿宋" w:cs="仿宋"/>
          <w:b/>
          <w:bCs/>
          <w:sz w:val="24"/>
          <w:szCs w:val="24"/>
        </w:rPr>
        <w:t>评标步骤</w:t>
      </w:r>
    </w:p>
    <w:p>
      <w:pPr>
        <w:pStyle w:val="7"/>
        <w:adjustRightInd w:val="0"/>
        <w:snapToGrid w:val="0"/>
        <w:spacing w:line="380" w:lineRule="exact"/>
        <w:ind w:right="32" w:firstLine="463" w:firstLineChars="192"/>
        <w:rPr>
          <w:rFonts w:ascii="仿宋" w:hAnsi="仿宋" w:eastAsia="仿宋" w:cs="Times New Roman"/>
          <w:b/>
          <w:bCs/>
          <w:sz w:val="24"/>
          <w:szCs w:val="24"/>
        </w:rPr>
      </w:pPr>
      <w:r>
        <w:rPr>
          <w:rFonts w:ascii="仿宋" w:hAnsi="仿宋" w:eastAsia="仿宋" w:cs="仿宋"/>
          <w:b/>
          <w:bCs/>
          <w:sz w:val="24"/>
          <w:szCs w:val="24"/>
        </w:rPr>
        <w:t>1</w:t>
      </w:r>
      <w:r>
        <w:rPr>
          <w:rFonts w:hint="eastAsia" w:ascii="仿宋" w:hAnsi="仿宋" w:eastAsia="仿宋" w:cs="仿宋"/>
          <w:b/>
          <w:bCs/>
          <w:sz w:val="24"/>
          <w:szCs w:val="24"/>
        </w:rPr>
        <w:t>、宣读评审纪律。</w:t>
      </w:r>
    </w:p>
    <w:p>
      <w:pPr>
        <w:pStyle w:val="7"/>
        <w:adjustRightInd w:val="0"/>
        <w:snapToGrid w:val="0"/>
        <w:spacing w:line="380" w:lineRule="exact"/>
        <w:ind w:firstLine="460" w:firstLineChars="192"/>
        <w:rPr>
          <w:rFonts w:hint="eastAsia" w:ascii="仿宋" w:hAnsi="仿宋" w:eastAsia="仿宋" w:cs="仿宋"/>
          <w:sz w:val="24"/>
          <w:szCs w:val="24"/>
        </w:rPr>
      </w:pPr>
      <w:r>
        <w:rPr>
          <w:rFonts w:hint="eastAsia" w:ascii="仿宋" w:hAnsi="仿宋" w:eastAsia="仿宋" w:cs="仿宋"/>
          <w:sz w:val="24"/>
          <w:szCs w:val="24"/>
        </w:rPr>
        <w:t>评审专家签到，监督代表核对评审专家与随机抽取的专家名单，核对无误后，总务科工作人员</w:t>
      </w:r>
      <w:r>
        <w:rPr>
          <w:rFonts w:hint="eastAsia" w:ascii="仿宋" w:hAnsi="仿宋" w:eastAsia="仿宋" w:cs="仿宋"/>
          <w:sz w:val="24"/>
          <w:szCs w:val="24"/>
        </w:rPr>
        <w:t>在评审开始前宣读评标纪律及招标文件说明。</w:t>
      </w:r>
    </w:p>
    <w:p>
      <w:pPr>
        <w:autoSpaceDE w:val="0"/>
        <w:autoSpaceDN w:val="0"/>
        <w:adjustRightInd w:val="0"/>
        <w:snapToGrid w:val="0"/>
        <w:spacing w:line="380" w:lineRule="exact"/>
        <w:ind w:right="32" w:firstLine="460" w:firstLineChars="192"/>
        <w:rPr>
          <w:rFonts w:ascii="仿宋" w:hAnsi="仿宋" w:eastAsia="仿宋" w:cs="Times New Roman"/>
          <w:kern w:val="0"/>
          <w:sz w:val="24"/>
          <w:szCs w:val="24"/>
        </w:rPr>
      </w:pPr>
      <w:r>
        <w:rPr>
          <w:rFonts w:ascii="仿宋" w:hAnsi="仿宋" w:eastAsia="仿宋" w:cs="仿宋"/>
          <w:sz w:val="24"/>
          <w:szCs w:val="24"/>
        </w:rPr>
        <w:t>2</w:t>
      </w:r>
      <w:r>
        <w:rPr>
          <w:rFonts w:hint="eastAsia" w:ascii="仿宋" w:hAnsi="仿宋" w:eastAsia="仿宋" w:cs="仿宋"/>
          <w:sz w:val="24"/>
          <w:szCs w:val="24"/>
        </w:rPr>
        <w:t>、</w:t>
      </w:r>
      <w:r>
        <w:rPr>
          <w:rFonts w:hint="eastAsia" w:ascii="仿宋" w:hAnsi="仿宋" w:eastAsia="仿宋" w:cs="仿宋"/>
          <w:kern w:val="0"/>
          <w:sz w:val="24"/>
          <w:szCs w:val="24"/>
        </w:rPr>
        <w:t>评审专家有下列情形之一的，受到邀请应主动提出回避，采购当事人也可以要求该评审专家回避：</w:t>
      </w:r>
    </w:p>
    <w:tbl>
      <w:tblPr>
        <w:tblStyle w:val="14"/>
        <w:tblW w:w="94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8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tcPr>
          <w:p>
            <w:pPr>
              <w:autoSpaceDE w:val="0"/>
              <w:autoSpaceDN w:val="0"/>
              <w:adjustRightInd w:val="0"/>
              <w:snapToGrid w:val="0"/>
              <w:spacing w:line="380" w:lineRule="exact"/>
              <w:ind w:right="32"/>
              <w:jc w:val="center"/>
              <w:rPr>
                <w:rFonts w:ascii="仿宋" w:hAnsi="仿宋" w:eastAsia="仿宋" w:cs="Times New Roman"/>
                <w:kern w:val="0"/>
                <w:sz w:val="24"/>
                <w:szCs w:val="24"/>
              </w:rPr>
            </w:pPr>
            <w:r>
              <w:rPr>
                <w:rFonts w:hint="eastAsia" w:ascii="仿宋" w:hAnsi="仿宋" w:eastAsia="仿宋" w:cs="仿宋"/>
                <w:kern w:val="0"/>
                <w:sz w:val="24"/>
                <w:szCs w:val="24"/>
              </w:rPr>
              <w:t>序号</w:t>
            </w:r>
          </w:p>
        </w:tc>
        <w:tc>
          <w:tcPr>
            <w:tcW w:w="8596" w:type="dxa"/>
          </w:tcPr>
          <w:p>
            <w:pPr>
              <w:autoSpaceDE w:val="0"/>
              <w:autoSpaceDN w:val="0"/>
              <w:adjustRightInd w:val="0"/>
              <w:snapToGrid w:val="0"/>
              <w:spacing w:line="380" w:lineRule="exact"/>
              <w:ind w:right="32"/>
              <w:jc w:val="center"/>
              <w:rPr>
                <w:rFonts w:ascii="仿宋" w:hAnsi="仿宋" w:eastAsia="仿宋" w:cs="Times New Roman"/>
                <w:kern w:val="0"/>
                <w:sz w:val="24"/>
                <w:szCs w:val="24"/>
              </w:rPr>
            </w:pPr>
            <w:r>
              <w:rPr>
                <w:rFonts w:hint="eastAsia" w:ascii="仿宋" w:hAnsi="仿宋" w:eastAsia="仿宋" w:cs="仿宋"/>
                <w:kern w:val="0"/>
                <w:sz w:val="24"/>
                <w:szCs w:val="24"/>
              </w:rPr>
              <w:t>评审专家回避情形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vAlign w:val="center"/>
          </w:tcPr>
          <w:p>
            <w:pPr>
              <w:autoSpaceDE w:val="0"/>
              <w:autoSpaceDN w:val="0"/>
              <w:adjustRightInd w:val="0"/>
              <w:snapToGrid w:val="0"/>
              <w:spacing w:line="380" w:lineRule="exact"/>
              <w:ind w:right="32"/>
              <w:jc w:val="center"/>
              <w:rPr>
                <w:rFonts w:ascii="仿宋" w:hAnsi="仿宋" w:eastAsia="仿宋" w:cs="仿宋"/>
                <w:kern w:val="0"/>
                <w:sz w:val="24"/>
                <w:szCs w:val="24"/>
              </w:rPr>
            </w:pPr>
            <w:r>
              <w:rPr>
                <w:rFonts w:ascii="仿宋" w:hAnsi="仿宋" w:eastAsia="仿宋" w:cs="仿宋"/>
                <w:kern w:val="0"/>
                <w:sz w:val="24"/>
                <w:szCs w:val="24"/>
              </w:rPr>
              <w:t>1</w:t>
            </w:r>
          </w:p>
        </w:tc>
        <w:tc>
          <w:tcPr>
            <w:tcW w:w="8596" w:type="dxa"/>
          </w:tcPr>
          <w:p>
            <w:pPr>
              <w:autoSpaceDE w:val="0"/>
              <w:autoSpaceDN w:val="0"/>
              <w:adjustRightInd w:val="0"/>
              <w:snapToGrid w:val="0"/>
              <w:spacing w:line="380" w:lineRule="exact"/>
              <w:ind w:right="32"/>
              <w:rPr>
                <w:rFonts w:ascii="仿宋" w:hAnsi="仿宋" w:eastAsia="仿宋" w:cs="Times New Roman"/>
                <w:kern w:val="0"/>
                <w:sz w:val="24"/>
                <w:szCs w:val="24"/>
              </w:rPr>
            </w:pPr>
            <w:r>
              <w:rPr>
                <w:rFonts w:hint="eastAsia" w:ascii="仿宋" w:hAnsi="仿宋" w:eastAsia="仿宋" w:cs="仿宋"/>
                <w:kern w:val="0"/>
                <w:sz w:val="24"/>
                <w:szCs w:val="24"/>
              </w:rPr>
              <w:t>现在或者在采购活动发生前三年内，与供应商存在雇佣关系；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9" w:type="dxa"/>
            <w:vAlign w:val="center"/>
          </w:tcPr>
          <w:p>
            <w:pPr>
              <w:autoSpaceDE w:val="0"/>
              <w:autoSpaceDN w:val="0"/>
              <w:adjustRightInd w:val="0"/>
              <w:snapToGrid w:val="0"/>
              <w:spacing w:line="380" w:lineRule="exact"/>
              <w:ind w:right="32"/>
              <w:jc w:val="center"/>
              <w:rPr>
                <w:rFonts w:ascii="仿宋" w:hAnsi="仿宋" w:eastAsia="仿宋" w:cs="仿宋"/>
                <w:kern w:val="0"/>
                <w:sz w:val="24"/>
                <w:szCs w:val="24"/>
              </w:rPr>
            </w:pPr>
            <w:r>
              <w:rPr>
                <w:rFonts w:ascii="仿宋" w:hAnsi="仿宋" w:eastAsia="仿宋" w:cs="仿宋"/>
                <w:kern w:val="0"/>
                <w:sz w:val="24"/>
                <w:szCs w:val="24"/>
              </w:rPr>
              <w:t>2</w:t>
            </w:r>
          </w:p>
        </w:tc>
        <w:tc>
          <w:tcPr>
            <w:tcW w:w="8596" w:type="dxa"/>
          </w:tcPr>
          <w:p>
            <w:pPr>
              <w:autoSpaceDE w:val="0"/>
              <w:autoSpaceDN w:val="0"/>
              <w:adjustRightInd w:val="0"/>
              <w:snapToGrid w:val="0"/>
              <w:spacing w:line="380" w:lineRule="exact"/>
              <w:ind w:right="32"/>
              <w:rPr>
                <w:rFonts w:ascii="仿宋" w:hAnsi="仿宋" w:eastAsia="仿宋" w:cs="Times New Roman"/>
                <w:kern w:val="0"/>
                <w:sz w:val="24"/>
                <w:szCs w:val="24"/>
              </w:rPr>
            </w:pPr>
            <w:r>
              <w:rPr>
                <w:rFonts w:hint="eastAsia" w:ascii="仿宋" w:hAnsi="仿宋" w:eastAsia="仿宋" w:cs="仿宋"/>
                <w:kern w:val="0"/>
                <w:sz w:val="24"/>
                <w:szCs w:val="24"/>
              </w:rPr>
              <w:t>现在或者在采购活动发生前三年内担任供应商的财务顾问、法律顾问或技术顾问；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vAlign w:val="center"/>
          </w:tcPr>
          <w:p>
            <w:pPr>
              <w:autoSpaceDE w:val="0"/>
              <w:autoSpaceDN w:val="0"/>
              <w:adjustRightInd w:val="0"/>
              <w:snapToGrid w:val="0"/>
              <w:spacing w:line="380" w:lineRule="exact"/>
              <w:ind w:right="32"/>
              <w:jc w:val="center"/>
              <w:rPr>
                <w:rFonts w:ascii="仿宋" w:hAnsi="仿宋" w:eastAsia="仿宋" w:cs="仿宋"/>
                <w:kern w:val="0"/>
                <w:sz w:val="24"/>
                <w:szCs w:val="24"/>
              </w:rPr>
            </w:pPr>
            <w:r>
              <w:rPr>
                <w:rFonts w:ascii="仿宋" w:hAnsi="仿宋" w:eastAsia="仿宋" w:cs="仿宋"/>
                <w:kern w:val="0"/>
                <w:sz w:val="24"/>
                <w:szCs w:val="24"/>
              </w:rPr>
              <w:t>3</w:t>
            </w:r>
          </w:p>
        </w:tc>
        <w:tc>
          <w:tcPr>
            <w:tcW w:w="8596" w:type="dxa"/>
          </w:tcPr>
          <w:p>
            <w:pPr>
              <w:autoSpaceDE w:val="0"/>
              <w:autoSpaceDN w:val="0"/>
              <w:adjustRightInd w:val="0"/>
              <w:snapToGrid w:val="0"/>
              <w:spacing w:line="380" w:lineRule="exact"/>
              <w:ind w:right="32"/>
              <w:rPr>
                <w:rFonts w:ascii="仿宋" w:hAnsi="仿宋" w:eastAsia="仿宋" w:cs="Times New Roman"/>
                <w:kern w:val="0"/>
                <w:sz w:val="24"/>
                <w:szCs w:val="24"/>
              </w:rPr>
            </w:pPr>
            <w:r>
              <w:rPr>
                <w:rFonts w:hint="eastAsia" w:ascii="仿宋" w:hAnsi="仿宋" w:eastAsia="仿宋" w:cs="仿宋"/>
                <w:kern w:val="0"/>
                <w:sz w:val="24"/>
                <w:szCs w:val="24"/>
              </w:rPr>
              <w:t>现在或者在采购活动发生前三年内是供应商的控股股东或者实际控制人；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vAlign w:val="center"/>
          </w:tcPr>
          <w:p>
            <w:pPr>
              <w:autoSpaceDE w:val="0"/>
              <w:autoSpaceDN w:val="0"/>
              <w:adjustRightInd w:val="0"/>
              <w:snapToGrid w:val="0"/>
              <w:spacing w:line="380" w:lineRule="exact"/>
              <w:ind w:right="32"/>
              <w:jc w:val="center"/>
              <w:rPr>
                <w:rFonts w:ascii="仿宋" w:hAnsi="仿宋" w:eastAsia="仿宋" w:cs="仿宋"/>
                <w:kern w:val="0"/>
                <w:sz w:val="24"/>
                <w:szCs w:val="24"/>
              </w:rPr>
            </w:pPr>
            <w:r>
              <w:rPr>
                <w:rFonts w:ascii="仿宋" w:hAnsi="仿宋" w:eastAsia="仿宋" w:cs="仿宋"/>
                <w:kern w:val="0"/>
                <w:sz w:val="24"/>
                <w:szCs w:val="24"/>
              </w:rPr>
              <w:t>4</w:t>
            </w:r>
          </w:p>
        </w:tc>
        <w:tc>
          <w:tcPr>
            <w:tcW w:w="8596" w:type="dxa"/>
          </w:tcPr>
          <w:p>
            <w:pPr>
              <w:autoSpaceDE w:val="0"/>
              <w:autoSpaceDN w:val="0"/>
              <w:adjustRightInd w:val="0"/>
              <w:snapToGrid w:val="0"/>
              <w:spacing w:line="380" w:lineRule="exact"/>
              <w:ind w:right="32"/>
              <w:rPr>
                <w:rFonts w:ascii="仿宋" w:hAnsi="仿宋" w:eastAsia="仿宋" w:cs="Times New Roman"/>
                <w:kern w:val="0"/>
                <w:sz w:val="24"/>
                <w:szCs w:val="24"/>
              </w:rPr>
            </w:pPr>
            <w:r>
              <w:rPr>
                <w:rFonts w:hint="eastAsia" w:ascii="仿宋" w:hAnsi="仿宋" w:eastAsia="仿宋" w:cs="仿宋"/>
                <w:kern w:val="0"/>
                <w:sz w:val="24"/>
                <w:szCs w:val="24"/>
              </w:rPr>
              <w:t>评审专家与参加该采购项目供应商发生过法律纠纷的；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vAlign w:val="center"/>
          </w:tcPr>
          <w:p>
            <w:pPr>
              <w:autoSpaceDE w:val="0"/>
              <w:autoSpaceDN w:val="0"/>
              <w:adjustRightInd w:val="0"/>
              <w:snapToGrid w:val="0"/>
              <w:spacing w:line="380" w:lineRule="exact"/>
              <w:ind w:right="32"/>
              <w:jc w:val="center"/>
              <w:rPr>
                <w:rFonts w:ascii="仿宋" w:hAnsi="仿宋" w:eastAsia="仿宋" w:cs="仿宋"/>
                <w:kern w:val="0"/>
                <w:sz w:val="24"/>
                <w:szCs w:val="24"/>
              </w:rPr>
            </w:pPr>
            <w:r>
              <w:rPr>
                <w:rFonts w:ascii="仿宋" w:hAnsi="仿宋" w:eastAsia="仿宋" w:cs="仿宋"/>
                <w:kern w:val="0"/>
                <w:sz w:val="24"/>
                <w:szCs w:val="24"/>
              </w:rPr>
              <w:t>5</w:t>
            </w:r>
          </w:p>
        </w:tc>
        <w:tc>
          <w:tcPr>
            <w:tcW w:w="8596" w:type="dxa"/>
          </w:tcPr>
          <w:p>
            <w:pPr>
              <w:autoSpaceDE w:val="0"/>
              <w:autoSpaceDN w:val="0"/>
              <w:adjustRightInd w:val="0"/>
              <w:snapToGrid w:val="0"/>
              <w:spacing w:line="380" w:lineRule="exact"/>
              <w:ind w:right="32"/>
              <w:rPr>
                <w:rFonts w:ascii="仿宋" w:hAnsi="仿宋" w:eastAsia="仿宋" w:cs="Times New Roman"/>
                <w:kern w:val="0"/>
                <w:sz w:val="24"/>
                <w:szCs w:val="24"/>
              </w:rPr>
            </w:pPr>
            <w:r>
              <w:rPr>
                <w:rFonts w:hint="eastAsia" w:ascii="仿宋" w:hAnsi="仿宋" w:eastAsia="仿宋" w:cs="仿宋"/>
                <w:kern w:val="0"/>
                <w:sz w:val="24"/>
                <w:szCs w:val="24"/>
              </w:rPr>
              <w:t>与供应商的法定代表人或者负责人有直系血亲、三代以内旁系血亲及姻亲关系；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vAlign w:val="center"/>
          </w:tcPr>
          <w:p>
            <w:pPr>
              <w:autoSpaceDE w:val="0"/>
              <w:autoSpaceDN w:val="0"/>
              <w:adjustRightInd w:val="0"/>
              <w:snapToGrid w:val="0"/>
              <w:spacing w:line="380" w:lineRule="exact"/>
              <w:ind w:right="32"/>
              <w:jc w:val="center"/>
              <w:rPr>
                <w:rFonts w:ascii="仿宋" w:hAnsi="仿宋" w:eastAsia="仿宋" w:cs="仿宋"/>
                <w:kern w:val="0"/>
                <w:sz w:val="24"/>
                <w:szCs w:val="24"/>
              </w:rPr>
            </w:pPr>
            <w:r>
              <w:rPr>
                <w:rFonts w:ascii="仿宋" w:hAnsi="仿宋" w:eastAsia="仿宋" w:cs="仿宋"/>
                <w:kern w:val="0"/>
                <w:sz w:val="24"/>
                <w:szCs w:val="24"/>
              </w:rPr>
              <w:t>6</w:t>
            </w:r>
          </w:p>
        </w:tc>
        <w:tc>
          <w:tcPr>
            <w:tcW w:w="8596" w:type="dxa"/>
          </w:tcPr>
          <w:p>
            <w:pPr>
              <w:autoSpaceDE w:val="0"/>
              <w:autoSpaceDN w:val="0"/>
              <w:adjustRightInd w:val="0"/>
              <w:snapToGrid w:val="0"/>
              <w:spacing w:line="380" w:lineRule="exact"/>
              <w:ind w:right="32"/>
              <w:rPr>
                <w:rFonts w:ascii="仿宋" w:hAnsi="仿宋" w:eastAsia="仿宋" w:cs="Times New Roman"/>
                <w:kern w:val="0"/>
                <w:sz w:val="24"/>
                <w:szCs w:val="24"/>
              </w:rPr>
            </w:pPr>
            <w:r>
              <w:rPr>
                <w:rFonts w:hint="eastAsia" w:ascii="仿宋" w:hAnsi="仿宋" w:eastAsia="仿宋" w:cs="仿宋"/>
                <w:kern w:val="0"/>
                <w:sz w:val="24"/>
                <w:szCs w:val="24"/>
              </w:rPr>
              <w:t>评审小组中，同一任职科室评审专家超过二名的；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vAlign w:val="center"/>
          </w:tcPr>
          <w:p>
            <w:pPr>
              <w:autoSpaceDE w:val="0"/>
              <w:autoSpaceDN w:val="0"/>
              <w:adjustRightInd w:val="0"/>
              <w:snapToGrid w:val="0"/>
              <w:spacing w:line="380" w:lineRule="exact"/>
              <w:ind w:right="32"/>
              <w:jc w:val="center"/>
              <w:rPr>
                <w:rFonts w:ascii="仿宋" w:hAnsi="仿宋" w:eastAsia="仿宋" w:cs="仿宋"/>
                <w:kern w:val="0"/>
                <w:sz w:val="24"/>
                <w:szCs w:val="24"/>
              </w:rPr>
            </w:pPr>
            <w:r>
              <w:rPr>
                <w:rFonts w:ascii="仿宋" w:hAnsi="仿宋" w:eastAsia="仿宋" w:cs="仿宋"/>
                <w:kern w:val="0"/>
                <w:sz w:val="24"/>
                <w:szCs w:val="24"/>
              </w:rPr>
              <w:t>7</w:t>
            </w:r>
          </w:p>
        </w:tc>
        <w:tc>
          <w:tcPr>
            <w:tcW w:w="8596" w:type="dxa"/>
          </w:tcPr>
          <w:p>
            <w:pPr>
              <w:autoSpaceDE w:val="0"/>
              <w:autoSpaceDN w:val="0"/>
              <w:adjustRightInd w:val="0"/>
              <w:snapToGrid w:val="0"/>
              <w:spacing w:line="380" w:lineRule="exact"/>
              <w:ind w:right="32"/>
              <w:rPr>
                <w:rFonts w:ascii="仿宋" w:hAnsi="仿宋" w:eastAsia="仿宋" w:cs="Times New Roman"/>
                <w:kern w:val="0"/>
                <w:sz w:val="24"/>
                <w:szCs w:val="24"/>
              </w:rPr>
            </w:pPr>
            <w:r>
              <w:rPr>
                <w:rFonts w:hint="eastAsia" w:ascii="仿宋" w:hAnsi="仿宋" w:eastAsia="仿宋" w:cs="仿宋"/>
                <w:kern w:val="0"/>
                <w:sz w:val="24"/>
                <w:szCs w:val="24"/>
              </w:rPr>
              <w:t>参与招标文件或进口产品论证的（不含采购人代表）；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vAlign w:val="center"/>
          </w:tcPr>
          <w:p>
            <w:pPr>
              <w:autoSpaceDE w:val="0"/>
              <w:autoSpaceDN w:val="0"/>
              <w:adjustRightInd w:val="0"/>
              <w:snapToGrid w:val="0"/>
              <w:spacing w:line="380" w:lineRule="exact"/>
              <w:ind w:right="32"/>
              <w:jc w:val="center"/>
              <w:rPr>
                <w:rFonts w:ascii="仿宋" w:hAnsi="仿宋" w:eastAsia="仿宋" w:cs="仿宋"/>
                <w:kern w:val="0"/>
                <w:sz w:val="24"/>
                <w:szCs w:val="24"/>
              </w:rPr>
            </w:pPr>
            <w:r>
              <w:rPr>
                <w:rFonts w:ascii="仿宋" w:hAnsi="仿宋" w:eastAsia="仿宋" w:cs="仿宋"/>
                <w:kern w:val="0"/>
                <w:sz w:val="24"/>
                <w:szCs w:val="24"/>
              </w:rPr>
              <w:t>8</w:t>
            </w:r>
          </w:p>
        </w:tc>
        <w:tc>
          <w:tcPr>
            <w:tcW w:w="8596" w:type="dxa"/>
          </w:tcPr>
          <w:p>
            <w:pPr>
              <w:autoSpaceDE w:val="0"/>
              <w:autoSpaceDN w:val="0"/>
              <w:adjustRightInd w:val="0"/>
              <w:snapToGrid w:val="0"/>
              <w:spacing w:line="380" w:lineRule="exact"/>
              <w:ind w:right="32"/>
              <w:rPr>
                <w:rFonts w:ascii="仿宋" w:hAnsi="仿宋" w:eastAsia="仿宋" w:cs="Times New Roman"/>
                <w:kern w:val="0"/>
                <w:sz w:val="24"/>
                <w:szCs w:val="24"/>
              </w:rPr>
            </w:pPr>
            <w:r>
              <w:rPr>
                <w:rFonts w:hint="eastAsia" w:ascii="仿宋" w:hAnsi="仿宋" w:eastAsia="仿宋" w:cs="仿宋"/>
                <w:kern w:val="0"/>
                <w:sz w:val="24"/>
                <w:szCs w:val="24"/>
              </w:rPr>
              <w:t>与供应商之间存在其他影响或可能影响政府采购活动依法进行的利害关系。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vAlign w:val="center"/>
          </w:tcPr>
          <w:p>
            <w:pPr>
              <w:autoSpaceDE w:val="0"/>
              <w:autoSpaceDN w:val="0"/>
              <w:adjustRightInd w:val="0"/>
              <w:snapToGrid w:val="0"/>
              <w:spacing w:line="380" w:lineRule="exact"/>
              <w:ind w:right="32"/>
              <w:jc w:val="center"/>
              <w:rPr>
                <w:rFonts w:ascii="仿宋" w:hAnsi="仿宋" w:eastAsia="仿宋" w:cs="仿宋"/>
                <w:kern w:val="0"/>
                <w:sz w:val="24"/>
                <w:szCs w:val="24"/>
              </w:rPr>
            </w:pPr>
            <w:r>
              <w:rPr>
                <w:rFonts w:ascii="仿宋" w:hAnsi="仿宋" w:eastAsia="仿宋" w:cs="仿宋"/>
                <w:kern w:val="0"/>
                <w:sz w:val="24"/>
                <w:szCs w:val="24"/>
              </w:rPr>
              <w:t>9</w:t>
            </w:r>
          </w:p>
        </w:tc>
        <w:tc>
          <w:tcPr>
            <w:tcW w:w="8596" w:type="dxa"/>
          </w:tcPr>
          <w:p>
            <w:pPr>
              <w:autoSpaceDE w:val="0"/>
              <w:autoSpaceDN w:val="0"/>
              <w:adjustRightInd w:val="0"/>
              <w:snapToGrid w:val="0"/>
              <w:spacing w:line="380" w:lineRule="exact"/>
              <w:ind w:right="32"/>
              <w:rPr>
                <w:rFonts w:ascii="仿宋" w:hAnsi="仿宋" w:eastAsia="仿宋" w:cs="Times New Roman"/>
                <w:kern w:val="0"/>
                <w:sz w:val="24"/>
                <w:szCs w:val="24"/>
              </w:rPr>
            </w:pPr>
            <w:r>
              <w:rPr>
                <w:rFonts w:hint="eastAsia" w:ascii="仿宋" w:hAnsi="仿宋" w:eastAsia="仿宋" w:cs="仿宋"/>
                <w:kern w:val="0"/>
                <w:sz w:val="24"/>
                <w:szCs w:val="24"/>
              </w:rPr>
              <w:t>法律、法规、规章规定应当回避以及其他可能影响公正评审的。</w:t>
            </w:r>
          </w:p>
        </w:tc>
      </w:tr>
    </w:tbl>
    <w:p>
      <w:pPr>
        <w:pStyle w:val="7"/>
        <w:adjustRightInd w:val="0"/>
        <w:snapToGrid w:val="0"/>
        <w:spacing w:line="380" w:lineRule="exact"/>
        <w:ind w:firstLine="460" w:firstLineChars="192"/>
        <w:rPr>
          <w:rFonts w:ascii="仿宋" w:hAnsi="仿宋" w:eastAsia="仿宋" w:cs="Times New Roman"/>
          <w:sz w:val="24"/>
          <w:szCs w:val="24"/>
        </w:rPr>
      </w:pPr>
    </w:p>
    <w:p>
      <w:pPr>
        <w:pStyle w:val="7"/>
        <w:adjustRightInd w:val="0"/>
        <w:snapToGrid w:val="0"/>
        <w:spacing w:line="380" w:lineRule="exact"/>
        <w:ind w:right="32" w:firstLine="463" w:firstLineChars="192"/>
        <w:rPr>
          <w:rFonts w:ascii="仿宋" w:hAnsi="仿宋" w:eastAsia="仿宋" w:cs="Times New Roman"/>
          <w:b/>
          <w:bCs/>
          <w:sz w:val="24"/>
          <w:szCs w:val="24"/>
        </w:rPr>
      </w:pPr>
      <w:r>
        <w:rPr>
          <w:rFonts w:ascii="仿宋" w:hAnsi="仿宋" w:eastAsia="仿宋" w:cs="仿宋"/>
          <w:b/>
          <w:bCs/>
          <w:sz w:val="24"/>
          <w:szCs w:val="24"/>
        </w:rPr>
        <w:t>3</w:t>
      </w:r>
      <w:r>
        <w:rPr>
          <w:rFonts w:hint="eastAsia" w:ascii="仿宋" w:hAnsi="仿宋" w:eastAsia="仿宋" w:cs="仿宋"/>
          <w:b/>
          <w:bCs/>
          <w:sz w:val="24"/>
          <w:szCs w:val="24"/>
        </w:rPr>
        <w:t>、推荐评审小组组长</w:t>
      </w:r>
    </w:p>
    <w:p>
      <w:pPr>
        <w:autoSpaceDE w:val="0"/>
        <w:autoSpaceDN w:val="0"/>
        <w:adjustRightInd w:val="0"/>
        <w:snapToGrid w:val="0"/>
        <w:spacing w:line="380" w:lineRule="exact"/>
        <w:ind w:right="32" w:firstLine="460" w:firstLineChars="192"/>
        <w:rPr>
          <w:rFonts w:ascii="仿宋" w:hAnsi="仿宋" w:eastAsia="仿宋" w:cs="Times New Roman"/>
          <w:kern w:val="0"/>
          <w:sz w:val="24"/>
          <w:szCs w:val="24"/>
        </w:rPr>
      </w:pPr>
      <w:r>
        <w:rPr>
          <w:rFonts w:hint="eastAsia" w:ascii="仿宋" w:hAnsi="仿宋" w:eastAsia="仿宋" w:cs="仿宋"/>
          <w:kern w:val="0"/>
          <w:sz w:val="24"/>
          <w:szCs w:val="24"/>
        </w:rPr>
        <w:t>评标小组成员民主推荐组长。评</w:t>
      </w:r>
      <w:r>
        <w:rPr>
          <w:rFonts w:hint="eastAsia" w:ascii="仿宋" w:hAnsi="仿宋" w:eastAsia="仿宋" w:cs="仿宋"/>
          <w:sz w:val="24"/>
          <w:szCs w:val="24"/>
        </w:rPr>
        <w:t>审</w:t>
      </w:r>
      <w:r>
        <w:rPr>
          <w:rFonts w:hint="eastAsia" w:ascii="仿宋" w:hAnsi="仿宋" w:eastAsia="仿宋" w:cs="仿宋"/>
          <w:kern w:val="0"/>
          <w:sz w:val="24"/>
          <w:szCs w:val="24"/>
        </w:rPr>
        <w:t>小组成员在履行独立评审权利义务的同时，不得发表有失公正和不负责任的言论，不得相互串通和压制他人意见，不得将个人倾向性意见诱导、暗示或强加于他人认同。</w:t>
      </w:r>
    </w:p>
    <w:p>
      <w:pPr>
        <w:autoSpaceDE w:val="0"/>
        <w:autoSpaceDN w:val="0"/>
        <w:adjustRightInd w:val="0"/>
        <w:snapToGrid w:val="0"/>
        <w:spacing w:line="380" w:lineRule="exact"/>
        <w:ind w:right="32" w:firstLine="480"/>
        <w:rPr>
          <w:rFonts w:ascii="仿宋" w:hAnsi="仿宋" w:eastAsia="仿宋" w:cs="Times New Roman"/>
          <w:b/>
          <w:bCs/>
          <w:kern w:val="0"/>
          <w:sz w:val="24"/>
          <w:szCs w:val="24"/>
        </w:rPr>
      </w:pPr>
      <w:bookmarkStart w:id="13" w:name="OLE_LINK15"/>
      <w:r>
        <w:rPr>
          <w:rFonts w:ascii="仿宋" w:hAnsi="仿宋" w:eastAsia="仿宋" w:cs="仿宋"/>
          <w:b/>
          <w:bCs/>
          <w:kern w:val="0"/>
          <w:sz w:val="24"/>
          <w:szCs w:val="24"/>
        </w:rPr>
        <w:t>4</w:t>
      </w:r>
      <w:r>
        <w:rPr>
          <w:rFonts w:hint="eastAsia" w:ascii="仿宋" w:hAnsi="仿宋" w:eastAsia="仿宋" w:cs="仿宋"/>
          <w:b/>
          <w:bCs/>
          <w:kern w:val="0"/>
          <w:sz w:val="24"/>
          <w:szCs w:val="24"/>
        </w:rPr>
        <w:t>、投标文件的资格性、符合性审查</w:t>
      </w:r>
    </w:p>
    <w:p>
      <w:pPr>
        <w:pStyle w:val="7"/>
        <w:adjustRightInd w:val="0"/>
        <w:snapToGrid w:val="0"/>
        <w:spacing w:line="380" w:lineRule="exact"/>
        <w:ind w:right="32" w:firstLine="460" w:firstLineChars="192"/>
        <w:rPr>
          <w:rFonts w:ascii="仿宋" w:hAnsi="仿宋" w:eastAsia="仿宋" w:cs="Times New Roman"/>
          <w:b/>
          <w:bCs/>
          <w:sz w:val="24"/>
          <w:szCs w:val="24"/>
        </w:rPr>
      </w:pPr>
      <w:r>
        <w:rPr>
          <w:rFonts w:hint="eastAsia" w:ascii="仿宋" w:hAnsi="仿宋" w:eastAsia="仿宋" w:cs="仿宋"/>
          <w:kern w:val="0"/>
          <w:sz w:val="24"/>
          <w:szCs w:val="24"/>
        </w:rPr>
        <w:t>资格性、符合性审查内容主要为对投标文件的投标</w:t>
      </w:r>
      <w:r>
        <w:rPr>
          <w:rFonts w:ascii="仿宋" w:hAnsi="仿宋" w:eastAsia="仿宋" w:cs="仿宋"/>
          <w:kern w:val="0"/>
          <w:sz w:val="24"/>
          <w:szCs w:val="24"/>
        </w:rPr>
        <w:t>/</w:t>
      </w:r>
      <w:r>
        <w:rPr>
          <w:rFonts w:hint="eastAsia" w:ascii="仿宋" w:hAnsi="仿宋" w:eastAsia="仿宋" w:cs="仿宋"/>
          <w:kern w:val="0"/>
          <w:sz w:val="24"/>
          <w:szCs w:val="24"/>
        </w:rPr>
        <w:t>响应函、法定代表人</w:t>
      </w:r>
      <w:r>
        <w:rPr>
          <w:rFonts w:ascii="仿宋" w:hAnsi="仿宋" w:eastAsia="仿宋" w:cs="仿宋"/>
          <w:kern w:val="0"/>
          <w:sz w:val="24"/>
          <w:szCs w:val="24"/>
        </w:rPr>
        <w:t>/</w:t>
      </w:r>
      <w:r>
        <w:rPr>
          <w:rFonts w:hint="eastAsia" w:ascii="仿宋" w:hAnsi="仿宋" w:eastAsia="仿宋" w:cs="仿宋"/>
          <w:kern w:val="0"/>
          <w:sz w:val="24"/>
          <w:szCs w:val="24"/>
        </w:rPr>
        <w:t>负责人资格证明书及授权委托书、准入条件和报价人的合格性、要求实质性响应的技术要求、商务要求及报价的唯一性等，审查不合格者按投标无效处理。只有资格性符合性全部审查合格才能进入后续评审</w:t>
      </w:r>
      <w:r>
        <w:rPr>
          <w:rFonts w:hint="eastAsia" w:ascii="仿宋" w:hAnsi="仿宋" w:eastAsia="仿宋" w:cs="仿宋"/>
          <w:b/>
          <w:bCs/>
          <w:sz w:val="24"/>
          <w:szCs w:val="24"/>
        </w:rPr>
        <w:t>。</w:t>
      </w:r>
    </w:p>
    <w:p>
      <w:pPr>
        <w:autoSpaceDE w:val="0"/>
        <w:autoSpaceDN w:val="0"/>
        <w:adjustRightInd w:val="0"/>
        <w:snapToGrid w:val="0"/>
        <w:spacing w:line="380" w:lineRule="exact"/>
        <w:ind w:right="32" w:firstLine="480"/>
        <w:rPr>
          <w:rFonts w:ascii="仿宋" w:hAnsi="仿宋" w:eastAsia="仿宋" w:cs="Times New Roman"/>
          <w:kern w:val="0"/>
          <w:sz w:val="24"/>
          <w:szCs w:val="24"/>
        </w:rPr>
      </w:pPr>
    </w:p>
    <w:tbl>
      <w:tblPr>
        <w:tblStyle w:val="14"/>
        <w:tblW w:w="898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2200"/>
        <w:gridCol w:w="6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61" w:type="dxa"/>
            <w:gridSpan w:val="2"/>
          </w:tcPr>
          <w:p>
            <w:pPr>
              <w:spacing w:line="380" w:lineRule="exact"/>
              <w:jc w:val="center"/>
              <w:rPr>
                <w:rFonts w:cs="Times New Roman"/>
              </w:rPr>
            </w:pPr>
            <w:r>
              <w:rPr>
                <w:rFonts w:hint="eastAsia" w:ascii="仿宋" w:hAnsi="仿宋" w:eastAsia="仿宋" w:cs="仿宋"/>
                <w:b/>
                <w:bCs/>
              </w:rPr>
              <w:t>评审内容</w:t>
            </w:r>
          </w:p>
        </w:tc>
        <w:tc>
          <w:tcPr>
            <w:tcW w:w="6025" w:type="dxa"/>
            <w:vAlign w:val="center"/>
          </w:tcPr>
          <w:p>
            <w:pPr>
              <w:spacing w:line="380" w:lineRule="exact"/>
              <w:ind w:left="-171"/>
              <w:jc w:val="center"/>
              <w:rPr>
                <w:rFonts w:cs="Times New Roman"/>
              </w:rPr>
            </w:pPr>
            <w:r>
              <w:rPr>
                <w:rFonts w:hint="eastAsia" w:ascii="仿宋" w:hAnsi="仿宋" w:eastAsia="仿宋" w:cs="仿宋"/>
                <w:b/>
                <w:bCs/>
              </w:rPr>
              <w:t>招标</w:t>
            </w:r>
            <w:r>
              <w:rPr>
                <w:rFonts w:ascii="仿宋" w:hAnsi="仿宋" w:eastAsia="仿宋" w:cs="仿宋"/>
                <w:b/>
                <w:bCs/>
              </w:rPr>
              <w:t>/</w:t>
            </w:r>
            <w:r>
              <w:rPr>
                <w:rFonts w:hint="eastAsia" w:ascii="仿宋" w:hAnsi="仿宋" w:eastAsia="仿宋" w:cs="仿宋"/>
                <w:b/>
                <w:bCs/>
              </w:rPr>
              <w:t>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Merge w:val="restart"/>
            <w:vAlign w:val="center"/>
          </w:tcPr>
          <w:p>
            <w:pPr>
              <w:spacing w:line="380" w:lineRule="exact"/>
              <w:ind w:left="40" w:leftChars="19"/>
              <w:jc w:val="center"/>
              <w:rPr>
                <w:rFonts w:ascii="仿宋" w:hAnsi="仿宋" w:eastAsia="仿宋" w:cs="Times New Roman"/>
              </w:rPr>
            </w:pPr>
            <w:r>
              <w:rPr>
                <w:rFonts w:hint="eastAsia" w:ascii="仿宋" w:hAnsi="仿宋" w:eastAsia="仿宋" w:cs="仿宋"/>
              </w:rPr>
              <w:t>资格性审查</w:t>
            </w:r>
          </w:p>
        </w:tc>
        <w:tc>
          <w:tcPr>
            <w:tcW w:w="2200" w:type="dxa"/>
            <w:vAlign w:val="center"/>
          </w:tcPr>
          <w:p>
            <w:pPr>
              <w:spacing w:line="380" w:lineRule="exact"/>
              <w:ind w:left="40" w:leftChars="19"/>
              <w:jc w:val="center"/>
              <w:rPr>
                <w:rFonts w:cs="Times New Roman"/>
              </w:rPr>
            </w:pPr>
            <w:bookmarkStart w:id="14" w:name="OLE_LINK19"/>
            <w:r>
              <w:rPr>
                <w:rFonts w:hint="eastAsia" w:ascii="仿宋" w:hAnsi="仿宋" w:eastAsia="仿宋" w:cs="仿宋"/>
              </w:rPr>
              <w:t>投标</w:t>
            </w:r>
            <w:r>
              <w:rPr>
                <w:rFonts w:ascii="仿宋" w:hAnsi="仿宋" w:eastAsia="仿宋" w:cs="仿宋"/>
              </w:rPr>
              <w:t>/</w:t>
            </w:r>
            <w:r>
              <w:rPr>
                <w:rFonts w:hint="eastAsia" w:ascii="仿宋" w:hAnsi="仿宋" w:eastAsia="仿宋" w:cs="仿宋"/>
              </w:rPr>
              <w:t>响应函</w:t>
            </w:r>
            <w:bookmarkEnd w:id="14"/>
          </w:p>
        </w:tc>
        <w:tc>
          <w:tcPr>
            <w:tcW w:w="6025" w:type="dxa"/>
            <w:vAlign w:val="center"/>
          </w:tcPr>
          <w:p>
            <w:pPr>
              <w:spacing w:line="380" w:lineRule="exact"/>
              <w:ind w:left="40" w:leftChars="19"/>
              <w:jc w:val="left"/>
              <w:rPr>
                <w:rFonts w:cs="Times New Roman"/>
              </w:rPr>
            </w:pPr>
            <w:bookmarkStart w:id="15" w:name="OLE_LINK20"/>
            <w:r>
              <w:rPr>
                <w:rFonts w:hint="eastAsia" w:ascii="仿宋" w:hAnsi="仿宋" w:eastAsia="仿宋" w:cs="仿宋"/>
              </w:rPr>
              <w:t>按对应格式文件填写、签署、盖章</w:t>
            </w:r>
            <w:r>
              <w:rPr>
                <w:rFonts w:ascii="仿宋" w:hAnsi="仿宋" w:eastAsia="仿宋" w:cs="仿宋"/>
              </w:rPr>
              <w:t>(</w:t>
            </w:r>
            <w:r>
              <w:rPr>
                <w:rFonts w:hint="eastAsia" w:ascii="仿宋" w:hAnsi="仿宋" w:eastAsia="仿宋" w:cs="仿宋"/>
              </w:rPr>
              <w:t>原件</w:t>
            </w:r>
            <w:r>
              <w:rPr>
                <w:rFonts w:ascii="仿宋" w:hAnsi="仿宋" w:eastAsia="仿宋" w:cs="仿宋"/>
              </w:rPr>
              <w:t>)</w:t>
            </w:r>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Merge w:val="continue"/>
            <w:vAlign w:val="center"/>
          </w:tcPr>
          <w:p>
            <w:pPr>
              <w:spacing w:line="380" w:lineRule="exact"/>
              <w:ind w:left="40" w:leftChars="19"/>
              <w:jc w:val="center"/>
              <w:rPr>
                <w:rFonts w:ascii="仿宋" w:hAnsi="仿宋" w:eastAsia="仿宋" w:cs="Times New Roman"/>
              </w:rPr>
            </w:pPr>
          </w:p>
        </w:tc>
        <w:tc>
          <w:tcPr>
            <w:tcW w:w="2200" w:type="dxa"/>
            <w:vAlign w:val="center"/>
          </w:tcPr>
          <w:p>
            <w:pPr>
              <w:ind w:left="40" w:leftChars="19"/>
              <w:jc w:val="center"/>
              <w:rPr>
                <w:rFonts w:cs="Times New Roman"/>
              </w:rPr>
            </w:pPr>
            <w:bookmarkStart w:id="16" w:name="OLE_LINK21"/>
            <w:r>
              <w:rPr>
                <w:rFonts w:hint="eastAsia" w:ascii="仿宋" w:hAnsi="仿宋" w:eastAsia="仿宋" w:cs="仿宋"/>
              </w:rPr>
              <w:t>法定代表人</w:t>
            </w:r>
            <w:r>
              <w:rPr>
                <w:rFonts w:ascii="仿宋" w:hAnsi="仿宋" w:eastAsia="仿宋" w:cs="仿宋"/>
              </w:rPr>
              <w:t>/</w:t>
            </w:r>
            <w:r>
              <w:rPr>
                <w:rFonts w:hint="eastAsia" w:ascii="仿宋" w:hAnsi="仿宋" w:eastAsia="仿宋" w:cs="仿宋"/>
              </w:rPr>
              <w:t>负责人资格证明书及授权委托书</w:t>
            </w:r>
            <w:bookmarkEnd w:id="16"/>
          </w:p>
        </w:tc>
        <w:tc>
          <w:tcPr>
            <w:tcW w:w="6025" w:type="dxa"/>
            <w:vAlign w:val="center"/>
          </w:tcPr>
          <w:p>
            <w:pPr>
              <w:ind w:left="40" w:leftChars="19"/>
              <w:jc w:val="left"/>
              <w:rPr>
                <w:rFonts w:cs="Times New Roman"/>
              </w:rPr>
            </w:pPr>
            <w:bookmarkStart w:id="17" w:name="OLE_LINK22"/>
            <w:r>
              <w:rPr>
                <w:rFonts w:hint="eastAsia" w:ascii="仿宋" w:hAnsi="仿宋" w:eastAsia="仿宋" w:cs="仿宋"/>
              </w:rPr>
              <w:t>按对应格式文件签署、盖章</w:t>
            </w:r>
            <w:r>
              <w:rPr>
                <w:rFonts w:ascii="仿宋" w:hAnsi="仿宋" w:eastAsia="仿宋" w:cs="仿宋"/>
              </w:rPr>
              <w:t>(</w:t>
            </w:r>
            <w:r>
              <w:rPr>
                <w:rFonts w:hint="eastAsia" w:ascii="仿宋" w:hAnsi="仿宋" w:eastAsia="仿宋" w:cs="仿宋"/>
              </w:rPr>
              <w:t>原件</w:t>
            </w:r>
            <w:r>
              <w:rPr>
                <w:rFonts w:ascii="仿宋" w:hAnsi="仿宋" w:eastAsia="仿宋" w:cs="仿宋"/>
              </w:rPr>
              <w:t>)</w:t>
            </w:r>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61" w:type="dxa"/>
            <w:vMerge w:val="continue"/>
            <w:vAlign w:val="center"/>
          </w:tcPr>
          <w:p>
            <w:pPr>
              <w:spacing w:line="380" w:lineRule="exact"/>
              <w:ind w:left="40" w:leftChars="19"/>
              <w:jc w:val="center"/>
              <w:rPr>
                <w:rFonts w:ascii="仿宋" w:hAnsi="仿宋" w:eastAsia="仿宋" w:cs="Times New Roman"/>
              </w:rPr>
            </w:pPr>
          </w:p>
        </w:tc>
        <w:tc>
          <w:tcPr>
            <w:tcW w:w="2200" w:type="dxa"/>
            <w:vAlign w:val="center"/>
          </w:tcPr>
          <w:p>
            <w:pPr>
              <w:ind w:left="40" w:leftChars="19"/>
              <w:jc w:val="center"/>
              <w:rPr>
                <w:rFonts w:ascii="仿宋" w:hAnsi="仿宋" w:eastAsia="仿宋" w:cs="仿宋"/>
              </w:rPr>
            </w:pPr>
            <w:r>
              <w:rPr>
                <w:rFonts w:hint="eastAsia" w:ascii="仿宋" w:hAnsi="仿宋" w:eastAsia="仿宋" w:cs="仿宋"/>
              </w:rPr>
              <w:t>准入条件</w:t>
            </w:r>
            <w:r>
              <w:rPr>
                <w:rFonts w:ascii="仿宋" w:hAnsi="仿宋" w:eastAsia="仿宋" w:cs="仿宋"/>
              </w:rPr>
              <w:t xml:space="preserve">         </w:t>
            </w:r>
          </w:p>
          <w:p>
            <w:pPr>
              <w:ind w:left="40" w:leftChars="19"/>
              <w:jc w:val="center"/>
              <w:rPr>
                <w:rFonts w:cs="Times New Roman"/>
              </w:rPr>
            </w:pPr>
            <w:r>
              <w:rPr>
                <w:rFonts w:ascii="仿宋" w:hAnsi="仿宋" w:eastAsia="仿宋" w:cs="仿宋"/>
              </w:rPr>
              <w:t>(</w:t>
            </w:r>
            <w:r>
              <w:rPr>
                <w:rFonts w:hint="eastAsia" w:ascii="仿宋" w:hAnsi="仿宋" w:eastAsia="仿宋" w:cs="仿宋"/>
              </w:rPr>
              <w:t>关于资格的声明函</w:t>
            </w:r>
            <w:r>
              <w:rPr>
                <w:rFonts w:ascii="仿宋" w:hAnsi="仿宋" w:eastAsia="仿宋" w:cs="仿宋"/>
              </w:rPr>
              <w:t>)</w:t>
            </w:r>
          </w:p>
        </w:tc>
        <w:tc>
          <w:tcPr>
            <w:tcW w:w="6025" w:type="dxa"/>
          </w:tcPr>
          <w:p>
            <w:pPr>
              <w:autoSpaceDE w:val="0"/>
              <w:autoSpaceDN w:val="0"/>
              <w:jc w:val="left"/>
              <w:rPr>
                <w:rFonts w:cs="Times New Roman"/>
              </w:rPr>
            </w:pPr>
            <w:bookmarkStart w:id="18" w:name="OLE_LINK23"/>
            <w:r>
              <w:rPr>
                <w:rFonts w:hint="eastAsia" w:ascii="仿宋" w:hAnsi="仿宋" w:eastAsia="仿宋" w:cs="仿宋"/>
              </w:rPr>
              <w:t>投标人必须是在中华人民共和国境内注册并合法运作的独立法人机构；</w:t>
            </w:r>
            <w:bookmarkStart w:id="19" w:name="OLE_LINK18"/>
            <w:r>
              <w:rPr>
                <w:rFonts w:hint="eastAsia" w:ascii="仿宋" w:hAnsi="仿宋" w:eastAsia="仿宋" w:cs="仿宋"/>
              </w:rPr>
              <w:t>具备招标消防灭火药剂更换</w:t>
            </w:r>
            <w:r>
              <w:rPr>
                <w:rFonts w:ascii="仿宋" w:hAnsi="仿宋" w:eastAsia="仿宋" w:cs="仿宋"/>
              </w:rPr>
              <w:t>/</w:t>
            </w:r>
            <w:r>
              <w:rPr>
                <w:rFonts w:hint="eastAsia" w:ascii="仿宋" w:hAnsi="仿宋" w:eastAsia="仿宋" w:cs="仿宋"/>
              </w:rPr>
              <w:t>充装的资格</w:t>
            </w:r>
            <w:bookmarkEnd w:id="19"/>
            <w:r>
              <w:rPr>
                <w:rFonts w:hint="eastAsia" w:ascii="仿宋" w:hAnsi="仿宋" w:eastAsia="仿宋" w:cs="仿宋"/>
              </w:rPr>
              <w:t>，且在招标办登记并索取了招标文件；并满足供应商资格条件。</w:t>
            </w:r>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Merge w:val="continue"/>
            <w:vAlign w:val="center"/>
          </w:tcPr>
          <w:p>
            <w:pPr>
              <w:spacing w:line="380" w:lineRule="exact"/>
              <w:ind w:left="40" w:leftChars="19"/>
              <w:jc w:val="center"/>
              <w:rPr>
                <w:rFonts w:ascii="仿宋" w:hAnsi="仿宋" w:eastAsia="仿宋" w:cs="Times New Roman"/>
              </w:rPr>
            </w:pPr>
          </w:p>
        </w:tc>
        <w:tc>
          <w:tcPr>
            <w:tcW w:w="2200" w:type="dxa"/>
            <w:vAlign w:val="center"/>
          </w:tcPr>
          <w:p>
            <w:pPr>
              <w:spacing w:line="380" w:lineRule="exact"/>
              <w:ind w:left="-171"/>
              <w:jc w:val="center"/>
              <w:rPr>
                <w:rFonts w:cs="Times New Roman"/>
              </w:rPr>
            </w:pPr>
            <w:r>
              <w:rPr>
                <w:rFonts w:hint="eastAsia" w:ascii="仿宋" w:hAnsi="仿宋" w:eastAsia="仿宋" w:cs="仿宋"/>
              </w:rPr>
              <w:t>其他要求</w:t>
            </w:r>
          </w:p>
        </w:tc>
        <w:tc>
          <w:tcPr>
            <w:tcW w:w="6025" w:type="dxa"/>
          </w:tcPr>
          <w:p>
            <w:pPr>
              <w:spacing w:line="380" w:lineRule="exact"/>
              <w:ind w:left="40" w:leftChars="19"/>
              <w:jc w:val="left"/>
              <w:rPr>
                <w:rFonts w:cs="Times New Roman"/>
              </w:rPr>
            </w:pPr>
            <w:r>
              <w:rPr>
                <w:rFonts w:hint="eastAsia" w:ascii="仿宋" w:hAnsi="仿宋" w:eastAsia="仿宋" w:cs="仿宋"/>
              </w:rPr>
              <w:t>按投标</w:t>
            </w:r>
            <w:r>
              <w:rPr>
                <w:rFonts w:ascii="仿宋" w:hAnsi="仿宋" w:eastAsia="仿宋" w:cs="仿宋"/>
              </w:rPr>
              <w:t>/</w:t>
            </w:r>
            <w:r>
              <w:rPr>
                <w:rFonts w:hint="eastAsia" w:ascii="仿宋" w:hAnsi="仿宋" w:eastAsia="仿宋" w:cs="仿宋"/>
              </w:rPr>
              <w:t>响应资料清单中规定提供“必须提交”的文件资料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Merge w:val="restart"/>
            <w:vAlign w:val="center"/>
          </w:tcPr>
          <w:p>
            <w:pPr>
              <w:spacing w:line="380" w:lineRule="exact"/>
              <w:ind w:left="40" w:leftChars="19"/>
              <w:jc w:val="center"/>
              <w:rPr>
                <w:rFonts w:ascii="仿宋" w:hAnsi="仿宋" w:eastAsia="仿宋" w:cs="Times New Roman"/>
              </w:rPr>
            </w:pPr>
            <w:r>
              <w:rPr>
                <w:rFonts w:hint="eastAsia" w:ascii="仿宋" w:hAnsi="仿宋" w:eastAsia="仿宋" w:cs="仿宋"/>
              </w:rPr>
              <w:t>符合性审查</w:t>
            </w:r>
          </w:p>
        </w:tc>
        <w:tc>
          <w:tcPr>
            <w:tcW w:w="2200" w:type="dxa"/>
            <w:vMerge w:val="restart"/>
            <w:vAlign w:val="center"/>
          </w:tcPr>
          <w:p>
            <w:pPr>
              <w:spacing w:line="380" w:lineRule="exact"/>
              <w:ind w:left="-171"/>
              <w:jc w:val="center"/>
              <w:rPr>
                <w:rFonts w:cs="Times New Roman"/>
              </w:rPr>
            </w:pPr>
            <w:bookmarkStart w:id="20" w:name="OLE_LINK24"/>
            <w:r>
              <w:rPr>
                <w:rFonts w:hint="eastAsia" w:ascii="仿宋" w:hAnsi="仿宋" w:eastAsia="仿宋" w:cs="仿宋"/>
              </w:rPr>
              <w:t>报价人</w:t>
            </w:r>
            <w:bookmarkEnd w:id="20"/>
            <w:r>
              <w:rPr>
                <w:rFonts w:hint="eastAsia" w:ascii="仿宋" w:hAnsi="仿宋" w:eastAsia="仿宋" w:cs="仿宋"/>
              </w:rPr>
              <w:t>的合格性</w:t>
            </w:r>
          </w:p>
        </w:tc>
        <w:tc>
          <w:tcPr>
            <w:tcW w:w="6025" w:type="dxa"/>
          </w:tcPr>
          <w:p>
            <w:pPr>
              <w:tabs>
                <w:tab w:val="left" w:pos="2880"/>
              </w:tabs>
              <w:spacing w:line="380" w:lineRule="exact"/>
              <w:ind w:left="40" w:leftChars="19"/>
              <w:jc w:val="left"/>
              <w:rPr>
                <w:rFonts w:cs="Times New Roman"/>
              </w:rPr>
            </w:pPr>
            <w:bookmarkStart w:id="21" w:name="OLE_LINK25"/>
            <w:r>
              <w:rPr>
                <w:rFonts w:hint="eastAsia" w:ascii="仿宋" w:hAnsi="仿宋" w:eastAsia="仿宋" w:cs="仿宋"/>
                <w:lang w:eastAsia="zh-CN"/>
              </w:rPr>
              <w:t>承诺</w:t>
            </w:r>
            <w:r>
              <w:rPr>
                <w:rFonts w:hint="eastAsia" w:ascii="仿宋" w:hAnsi="仿宋" w:eastAsia="仿宋" w:cs="仿宋"/>
              </w:rPr>
              <w:t>三年内在参与政府采购活动中未有违法违纪行为并受过处罚</w:t>
            </w:r>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Merge w:val="continue"/>
          </w:tcPr>
          <w:p>
            <w:pPr>
              <w:spacing w:line="380" w:lineRule="exact"/>
              <w:ind w:left="40" w:leftChars="19"/>
              <w:jc w:val="center"/>
              <w:rPr>
                <w:rFonts w:ascii="仿宋" w:hAnsi="仿宋" w:eastAsia="仿宋" w:cs="Times New Roman"/>
              </w:rPr>
            </w:pPr>
          </w:p>
        </w:tc>
        <w:tc>
          <w:tcPr>
            <w:tcW w:w="2200" w:type="dxa"/>
            <w:vMerge w:val="continue"/>
            <w:vAlign w:val="center"/>
          </w:tcPr>
          <w:p>
            <w:pPr>
              <w:spacing w:line="380" w:lineRule="exact"/>
              <w:ind w:left="-171"/>
              <w:jc w:val="center"/>
              <w:rPr>
                <w:rFonts w:cs="Times New Roman"/>
              </w:rPr>
            </w:pPr>
          </w:p>
        </w:tc>
        <w:tc>
          <w:tcPr>
            <w:tcW w:w="6025" w:type="dxa"/>
            <w:vAlign w:val="center"/>
          </w:tcPr>
          <w:p>
            <w:pPr>
              <w:spacing w:line="380" w:lineRule="exact"/>
              <w:ind w:left="-171"/>
              <w:jc w:val="left"/>
              <w:rPr>
                <w:rFonts w:cs="Times New Roman"/>
              </w:rPr>
            </w:pPr>
            <w:r>
              <w:rPr>
                <w:rFonts w:ascii="仿宋" w:hAnsi="仿宋" w:eastAsia="仿宋" w:cs="仿宋"/>
              </w:rPr>
              <w:t xml:space="preserve">  </w:t>
            </w:r>
            <w:bookmarkStart w:id="22" w:name="OLE_LINK26"/>
            <w:r>
              <w:rPr>
                <w:rFonts w:hint="eastAsia" w:ascii="仿宋" w:hAnsi="仿宋" w:eastAsia="仿宋" w:cs="仿宋"/>
              </w:rPr>
              <w:t>在经营范围内报价</w:t>
            </w:r>
            <w:bookmark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61" w:type="dxa"/>
            <w:vMerge w:val="continue"/>
          </w:tcPr>
          <w:p>
            <w:pPr>
              <w:spacing w:line="380" w:lineRule="exact"/>
              <w:ind w:left="40" w:leftChars="19"/>
              <w:jc w:val="center"/>
              <w:rPr>
                <w:rFonts w:ascii="仿宋" w:hAnsi="仿宋" w:eastAsia="仿宋" w:cs="Times New Roman"/>
              </w:rPr>
            </w:pPr>
          </w:p>
        </w:tc>
        <w:tc>
          <w:tcPr>
            <w:tcW w:w="2200" w:type="dxa"/>
            <w:vAlign w:val="center"/>
          </w:tcPr>
          <w:p>
            <w:pPr>
              <w:tabs>
                <w:tab w:val="left" w:pos="2880"/>
              </w:tabs>
              <w:spacing w:line="380" w:lineRule="exact"/>
              <w:ind w:left="40" w:leftChars="19"/>
              <w:jc w:val="left"/>
              <w:rPr>
                <w:rFonts w:ascii="仿宋" w:hAnsi="仿宋" w:eastAsia="仿宋" w:cs="Times New Roman"/>
              </w:rPr>
            </w:pPr>
            <w:r>
              <w:rPr>
                <w:rFonts w:hint="eastAsia" w:ascii="仿宋" w:hAnsi="仿宋" w:eastAsia="仿宋" w:cs="仿宋"/>
              </w:rPr>
              <w:t>商务要求评审</w:t>
            </w:r>
          </w:p>
        </w:tc>
        <w:tc>
          <w:tcPr>
            <w:tcW w:w="6025" w:type="dxa"/>
            <w:vAlign w:val="center"/>
          </w:tcPr>
          <w:p>
            <w:pPr>
              <w:tabs>
                <w:tab w:val="left" w:pos="2880"/>
              </w:tabs>
              <w:spacing w:line="380" w:lineRule="exact"/>
              <w:ind w:left="40" w:leftChars="19"/>
              <w:jc w:val="left"/>
              <w:rPr>
                <w:rFonts w:ascii="仿宋" w:hAnsi="仿宋" w:eastAsia="仿宋" w:cs="Times New Roman"/>
              </w:rPr>
            </w:pPr>
            <w:bookmarkStart w:id="23" w:name="OLE_LINK27"/>
            <w:r>
              <w:rPr>
                <w:rFonts w:hint="eastAsia" w:ascii="仿宋" w:hAnsi="仿宋" w:eastAsia="仿宋" w:cs="仿宋"/>
              </w:rPr>
              <w:t>实质性（“★”项）商务条款是否全部完全响应</w:t>
            </w:r>
            <w:bookmarkEnd w:id="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Merge w:val="continue"/>
          </w:tcPr>
          <w:p>
            <w:pPr>
              <w:spacing w:line="380" w:lineRule="exact"/>
              <w:ind w:left="40" w:leftChars="19"/>
              <w:jc w:val="center"/>
              <w:rPr>
                <w:rFonts w:ascii="仿宋" w:hAnsi="仿宋" w:eastAsia="仿宋" w:cs="Times New Roman"/>
              </w:rPr>
            </w:pPr>
          </w:p>
        </w:tc>
        <w:tc>
          <w:tcPr>
            <w:tcW w:w="2200" w:type="dxa"/>
            <w:vAlign w:val="center"/>
          </w:tcPr>
          <w:p>
            <w:pPr>
              <w:tabs>
                <w:tab w:val="left" w:pos="2880"/>
              </w:tabs>
              <w:spacing w:line="380" w:lineRule="exact"/>
              <w:ind w:left="40" w:leftChars="19"/>
              <w:jc w:val="left"/>
              <w:rPr>
                <w:rFonts w:ascii="仿宋" w:hAnsi="仿宋" w:eastAsia="仿宋" w:cs="Times New Roman"/>
              </w:rPr>
            </w:pPr>
            <w:r>
              <w:rPr>
                <w:rFonts w:hint="eastAsia" w:ascii="仿宋" w:hAnsi="仿宋" w:eastAsia="仿宋" w:cs="仿宋"/>
              </w:rPr>
              <w:t>技术服务要求评审</w:t>
            </w:r>
          </w:p>
        </w:tc>
        <w:tc>
          <w:tcPr>
            <w:tcW w:w="6025" w:type="dxa"/>
            <w:vAlign w:val="center"/>
          </w:tcPr>
          <w:p>
            <w:pPr>
              <w:tabs>
                <w:tab w:val="left" w:pos="2880"/>
              </w:tabs>
              <w:spacing w:line="380" w:lineRule="exact"/>
              <w:ind w:left="40" w:leftChars="19"/>
              <w:jc w:val="left"/>
              <w:rPr>
                <w:rFonts w:ascii="仿宋" w:hAnsi="仿宋" w:eastAsia="仿宋" w:cs="Times New Roman"/>
              </w:rPr>
            </w:pPr>
            <w:bookmarkStart w:id="24" w:name="OLE_LINK28"/>
            <w:r>
              <w:rPr>
                <w:rFonts w:hint="eastAsia" w:ascii="仿宋" w:hAnsi="仿宋" w:eastAsia="仿宋" w:cs="仿宋"/>
              </w:rPr>
              <w:t>实质性（“★”项）技术服务条款是否全部完全响应</w:t>
            </w:r>
            <w:bookmark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Merge w:val="continue"/>
          </w:tcPr>
          <w:p>
            <w:pPr>
              <w:spacing w:line="380" w:lineRule="exact"/>
              <w:ind w:left="40" w:leftChars="19"/>
              <w:jc w:val="center"/>
              <w:rPr>
                <w:rFonts w:ascii="仿宋" w:hAnsi="仿宋" w:eastAsia="仿宋" w:cs="Times New Roman"/>
              </w:rPr>
            </w:pPr>
          </w:p>
        </w:tc>
        <w:tc>
          <w:tcPr>
            <w:tcW w:w="2200" w:type="dxa"/>
            <w:vAlign w:val="center"/>
          </w:tcPr>
          <w:p>
            <w:pPr>
              <w:tabs>
                <w:tab w:val="left" w:pos="2880"/>
              </w:tabs>
              <w:spacing w:line="380" w:lineRule="exact"/>
              <w:ind w:left="40" w:leftChars="19"/>
              <w:jc w:val="left"/>
              <w:rPr>
                <w:rFonts w:ascii="仿宋" w:hAnsi="仿宋" w:eastAsia="仿宋" w:cs="Times New Roman"/>
              </w:rPr>
            </w:pPr>
            <w:r>
              <w:rPr>
                <w:rFonts w:hint="eastAsia" w:ascii="仿宋" w:hAnsi="仿宋" w:eastAsia="仿宋" w:cs="仿宋"/>
              </w:rPr>
              <w:t>报价合理性</w:t>
            </w:r>
          </w:p>
        </w:tc>
        <w:tc>
          <w:tcPr>
            <w:tcW w:w="6025" w:type="dxa"/>
            <w:vAlign w:val="center"/>
          </w:tcPr>
          <w:p>
            <w:pPr>
              <w:tabs>
                <w:tab w:val="left" w:pos="2880"/>
              </w:tabs>
              <w:spacing w:line="380" w:lineRule="exact"/>
              <w:ind w:left="40" w:leftChars="19"/>
              <w:jc w:val="left"/>
              <w:rPr>
                <w:rFonts w:cs="Times New Roman"/>
              </w:rPr>
            </w:pPr>
            <w:bookmarkStart w:id="25" w:name="OLE_LINK29"/>
            <w:r>
              <w:rPr>
                <w:rFonts w:hint="eastAsia" w:ascii="仿宋" w:hAnsi="仿宋" w:eastAsia="仿宋" w:cs="仿宋"/>
              </w:rPr>
              <w:t>报价方案是唯一确定、报价合理</w:t>
            </w:r>
            <w:bookmarkEnd w:id="25"/>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tcPr>
          <w:p>
            <w:pPr>
              <w:spacing w:line="380" w:lineRule="exact"/>
              <w:ind w:left="40" w:leftChars="19"/>
              <w:jc w:val="center"/>
              <w:rPr>
                <w:rFonts w:ascii="仿宋" w:hAnsi="仿宋" w:eastAsia="仿宋" w:cs="Times New Roman"/>
              </w:rPr>
            </w:pPr>
            <w:r>
              <w:rPr>
                <w:rFonts w:hint="eastAsia" w:ascii="仿宋" w:hAnsi="仿宋" w:eastAsia="仿宋" w:cs="仿宋"/>
              </w:rPr>
              <w:t>备注</w:t>
            </w:r>
          </w:p>
        </w:tc>
        <w:tc>
          <w:tcPr>
            <w:tcW w:w="8225" w:type="dxa"/>
            <w:gridSpan w:val="2"/>
            <w:vAlign w:val="center"/>
          </w:tcPr>
          <w:p>
            <w:pPr>
              <w:tabs>
                <w:tab w:val="left" w:pos="2880"/>
              </w:tabs>
              <w:spacing w:line="380" w:lineRule="exact"/>
              <w:ind w:left="40" w:leftChars="19"/>
              <w:jc w:val="left"/>
              <w:rPr>
                <w:rFonts w:ascii="仿宋" w:hAnsi="仿宋" w:eastAsia="仿宋" w:cs="Times New Roman"/>
              </w:rPr>
            </w:pPr>
            <w:r>
              <w:rPr>
                <w:rFonts w:hint="eastAsia" w:ascii="仿宋" w:hAnsi="仿宋" w:eastAsia="仿宋" w:cs="仿宋"/>
              </w:rPr>
              <w:t>投标文件至少一份为原件正本</w:t>
            </w:r>
          </w:p>
        </w:tc>
      </w:tr>
    </w:tbl>
    <w:p>
      <w:pPr>
        <w:autoSpaceDE w:val="0"/>
        <w:autoSpaceDN w:val="0"/>
        <w:adjustRightInd w:val="0"/>
        <w:snapToGrid w:val="0"/>
        <w:spacing w:line="380" w:lineRule="exact"/>
        <w:ind w:right="32" w:firstLine="480"/>
        <w:rPr>
          <w:rFonts w:ascii="仿宋" w:hAnsi="仿宋" w:eastAsia="仿宋" w:cs="Times New Roman"/>
          <w:kern w:val="0"/>
          <w:sz w:val="24"/>
          <w:szCs w:val="24"/>
        </w:rPr>
      </w:pPr>
    </w:p>
    <w:p>
      <w:pPr>
        <w:pStyle w:val="7"/>
        <w:adjustRightInd w:val="0"/>
        <w:snapToGrid w:val="0"/>
        <w:spacing w:line="380" w:lineRule="exact"/>
        <w:ind w:right="32" w:firstLine="463" w:firstLineChars="192"/>
        <w:rPr>
          <w:rFonts w:ascii="仿宋" w:hAnsi="仿宋" w:eastAsia="仿宋" w:cs="Times New Roman"/>
          <w:b/>
          <w:bCs/>
          <w:sz w:val="24"/>
          <w:szCs w:val="24"/>
        </w:rPr>
      </w:pPr>
      <w:r>
        <w:rPr>
          <w:rFonts w:ascii="仿宋" w:hAnsi="仿宋" w:eastAsia="仿宋" w:cs="仿宋"/>
          <w:b/>
          <w:bCs/>
          <w:sz w:val="24"/>
          <w:szCs w:val="24"/>
        </w:rPr>
        <w:t>5</w:t>
      </w:r>
      <w:r>
        <w:rPr>
          <w:rFonts w:hint="eastAsia" w:ascii="仿宋" w:hAnsi="仿宋" w:eastAsia="仿宋" w:cs="仿宋"/>
          <w:b/>
          <w:bCs/>
          <w:sz w:val="24"/>
          <w:szCs w:val="24"/>
        </w:rPr>
        <w:t>、价格评审</w:t>
      </w:r>
    </w:p>
    <w:p>
      <w:pPr>
        <w:autoSpaceDE w:val="0"/>
        <w:autoSpaceDN w:val="0"/>
        <w:adjustRightInd w:val="0"/>
        <w:snapToGrid w:val="0"/>
        <w:spacing w:line="380" w:lineRule="exact"/>
        <w:ind w:right="32" w:firstLine="460" w:firstLineChars="192"/>
        <w:rPr>
          <w:rFonts w:ascii="仿宋" w:hAnsi="仿宋" w:eastAsia="仿宋" w:cs="Times New Roman"/>
          <w:kern w:val="0"/>
          <w:sz w:val="24"/>
          <w:szCs w:val="24"/>
        </w:rPr>
      </w:pPr>
      <w:r>
        <w:rPr>
          <w:rFonts w:hint="eastAsia" w:ascii="仿宋" w:hAnsi="仿宋" w:eastAsia="仿宋" w:cs="仿宋"/>
          <w:kern w:val="0"/>
          <w:sz w:val="24"/>
          <w:szCs w:val="24"/>
        </w:rPr>
        <w:t>评</w:t>
      </w:r>
      <w:r>
        <w:rPr>
          <w:rFonts w:hint="eastAsia" w:ascii="仿宋" w:hAnsi="仿宋" w:eastAsia="仿宋" w:cs="仿宋"/>
          <w:sz w:val="24"/>
          <w:szCs w:val="24"/>
        </w:rPr>
        <w:t>审</w:t>
      </w:r>
      <w:r>
        <w:rPr>
          <w:rFonts w:hint="eastAsia" w:ascii="仿宋" w:hAnsi="仿宋" w:eastAsia="仿宋" w:cs="仿宋"/>
          <w:kern w:val="0"/>
          <w:sz w:val="24"/>
          <w:szCs w:val="24"/>
        </w:rPr>
        <w:t>小组按已对全部响应人进行宣读的投标价格进行评审，在确认报价合理及方案唯一后，</w:t>
      </w:r>
      <w:r>
        <w:rPr>
          <w:rFonts w:hint="eastAsia" w:ascii="仿宋" w:hAnsi="仿宋" w:eastAsia="仿宋" w:cs="仿宋"/>
          <w:b/>
          <w:bCs/>
          <w:kern w:val="0"/>
          <w:sz w:val="24"/>
          <w:szCs w:val="24"/>
        </w:rPr>
        <w:t>评审投标文件</w:t>
      </w:r>
      <w:r>
        <w:rPr>
          <w:rFonts w:hint="eastAsia" w:ascii="仿宋" w:hAnsi="仿宋" w:eastAsia="仿宋" w:cs="仿宋"/>
          <w:b/>
          <w:bCs/>
          <w:sz w:val="24"/>
          <w:szCs w:val="24"/>
        </w:rPr>
        <w:t>非“★”技术条款或商务条款（即一般条款），按每负偏离一项则按投标人总报价自动上浮</w:t>
      </w:r>
      <w:r>
        <w:rPr>
          <w:rFonts w:ascii="仿宋" w:hAnsi="仿宋" w:eastAsia="仿宋" w:cs="仿宋"/>
          <w:b/>
          <w:bCs/>
          <w:sz w:val="24"/>
          <w:szCs w:val="24"/>
        </w:rPr>
        <w:t>2%</w:t>
      </w:r>
      <w:r>
        <w:rPr>
          <w:rFonts w:hint="eastAsia" w:ascii="仿宋" w:hAnsi="仿宋" w:eastAsia="仿宋" w:cs="仿宋"/>
          <w:b/>
          <w:bCs/>
          <w:sz w:val="24"/>
          <w:szCs w:val="24"/>
        </w:rPr>
        <w:t>后作为评标价格，</w:t>
      </w:r>
      <w:r>
        <w:rPr>
          <w:rFonts w:hint="eastAsia" w:ascii="仿宋" w:hAnsi="仿宋" w:eastAsia="仿宋" w:cs="仿宋"/>
          <w:kern w:val="0"/>
          <w:sz w:val="24"/>
          <w:szCs w:val="24"/>
        </w:rPr>
        <w:t>最后按招标</w:t>
      </w:r>
      <w:r>
        <w:rPr>
          <w:rFonts w:hint="eastAsia" w:ascii="仿宋" w:hAnsi="仿宋" w:eastAsia="仿宋" w:cs="仿宋"/>
          <w:sz w:val="24"/>
          <w:szCs w:val="24"/>
        </w:rPr>
        <w:t>文件</w:t>
      </w:r>
      <w:r>
        <w:rPr>
          <w:rFonts w:hint="eastAsia" w:ascii="仿宋" w:hAnsi="仿宋" w:eastAsia="仿宋" w:cs="仿宋"/>
          <w:kern w:val="0"/>
          <w:sz w:val="24"/>
          <w:szCs w:val="24"/>
        </w:rPr>
        <w:t>规定的评审标准对投标</w:t>
      </w:r>
      <w:r>
        <w:rPr>
          <w:rFonts w:ascii="仿宋" w:hAnsi="仿宋" w:eastAsia="仿宋" w:cs="仿宋"/>
          <w:kern w:val="0"/>
          <w:sz w:val="24"/>
          <w:szCs w:val="24"/>
        </w:rPr>
        <w:t>/</w:t>
      </w:r>
      <w:r>
        <w:rPr>
          <w:rFonts w:hint="eastAsia" w:ascii="仿宋" w:hAnsi="仿宋" w:eastAsia="仿宋" w:cs="仿宋"/>
          <w:kern w:val="0"/>
          <w:sz w:val="24"/>
          <w:szCs w:val="24"/>
        </w:rPr>
        <w:t>响应人的评标价格按从低到高的优选顺序进行排序。</w:t>
      </w:r>
    </w:p>
    <w:bookmarkEnd w:id="13"/>
    <w:p>
      <w:pPr>
        <w:pStyle w:val="7"/>
        <w:adjustRightInd w:val="0"/>
        <w:snapToGrid w:val="0"/>
        <w:spacing w:line="380" w:lineRule="exact"/>
        <w:ind w:right="32" w:firstLine="463" w:firstLineChars="192"/>
        <w:rPr>
          <w:rFonts w:ascii="仿宋" w:hAnsi="仿宋" w:eastAsia="仿宋" w:cs="Times New Roman"/>
          <w:b/>
          <w:bCs/>
          <w:sz w:val="24"/>
          <w:szCs w:val="24"/>
        </w:rPr>
      </w:pPr>
      <w:r>
        <w:rPr>
          <w:rFonts w:ascii="仿宋" w:hAnsi="仿宋" w:eastAsia="仿宋" w:cs="仿宋"/>
          <w:b/>
          <w:bCs/>
          <w:sz w:val="24"/>
          <w:szCs w:val="24"/>
        </w:rPr>
        <w:t>6</w:t>
      </w:r>
      <w:r>
        <w:rPr>
          <w:rFonts w:hint="eastAsia" w:ascii="仿宋" w:hAnsi="仿宋" w:eastAsia="仿宋" w:cs="仿宋"/>
          <w:b/>
          <w:bCs/>
          <w:sz w:val="24"/>
          <w:szCs w:val="24"/>
        </w:rPr>
        <w:t>、推荐中标候选供应商名单，确定中标供应商</w:t>
      </w:r>
    </w:p>
    <w:p>
      <w:pPr>
        <w:autoSpaceDE w:val="0"/>
        <w:autoSpaceDN w:val="0"/>
        <w:adjustRightInd w:val="0"/>
        <w:snapToGrid w:val="0"/>
        <w:spacing w:line="380" w:lineRule="exact"/>
        <w:ind w:right="32" w:firstLine="460" w:firstLineChars="192"/>
        <w:rPr>
          <w:rFonts w:ascii="仿宋" w:hAnsi="仿宋" w:eastAsia="仿宋" w:cs="Times New Roman"/>
          <w:kern w:val="0"/>
          <w:sz w:val="24"/>
          <w:szCs w:val="24"/>
        </w:rPr>
      </w:pPr>
      <w:r>
        <w:rPr>
          <w:rFonts w:hint="eastAsia" w:ascii="仿宋" w:hAnsi="仿宋" w:eastAsia="仿宋" w:cs="仿宋"/>
          <w:kern w:val="0"/>
          <w:sz w:val="24"/>
          <w:szCs w:val="24"/>
        </w:rPr>
        <w:t>评</w:t>
      </w:r>
      <w:r>
        <w:rPr>
          <w:rFonts w:hint="eastAsia" w:ascii="仿宋" w:hAnsi="仿宋" w:eastAsia="仿宋" w:cs="仿宋"/>
          <w:sz w:val="24"/>
          <w:szCs w:val="24"/>
        </w:rPr>
        <w:t>审</w:t>
      </w:r>
      <w:r>
        <w:rPr>
          <w:rFonts w:hint="eastAsia" w:ascii="仿宋" w:hAnsi="仿宋" w:eastAsia="仿宋" w:cs="仿宋"/>
          <w:kern w:val="0"/>
          <w:sz w:val="24"/>
          <w:szCs w:val="24"/>
        </w:rPr>
        <w:t>小组出具书面的评标报告，按照投标人的评标价格由低到高的顺序推荐中标候选人名单，并确定中标供应商。</w:t>
      </w:r>
    </w:p>
    <w:p>
      <w:pPr>
        <w:autoSpaceDE w:val="0"/>
        <w:autoSpaceDN w:val="0"/>
        <w:adjustRightInd w:val="0"/>
        <w:snapToGrid w:val="0"/>
        <w:spacing w:line="380" w:lineRule="exact"/>
        <w:ind w:right="32" w:firstLine="460" w:firstLineChars="192"/>
        <w:rPr>
          <w:rFonts w:ascii="仿宋" w:hAnsi="仿宋" w:eastAsia="仿宋" w:cs="Times New Roman"/>
          <w:kern w:val="0"/>
          <w:sz w:val="24"/>
          <w:szCs w:val="24"/>
        </w:rPr>
      </w:pPr>
      <w:r>
        <w:rPr>
          <w:rFonts w:hint="eastAsia" w:ascii="仿宋" w:hAnsi="仿宋" w:eastAsia="仿宋" w:cs="仿宋"/>
          <w:kern w:val="0"/>
          <w:sz w:val="24"/>
          <w:szCs w:val="24"/>
        </w:rPr>
        <w:t>对中标候选人的价格出现明显高于同业同期市场平均价的情形时，评</w:t>
      </w:r>
      <w:r>
        <w:rPr>
          <w:rFonts w:hint="eastAsia" w:ascii="仿宋" w:hAnsi="仿宋" w:eastAsia="仿宋" w:cs="仿宋"/>
          <w:sz w:val="24"/>
          <w:szCs w:val="24"/>
        </w:rPr>
        <w:t>审</w:t>
      </w:r>
      <w:r>
        <w:rPr>
          <w:rFonts w:hint="eastAsia" w:ascii="仿宋" w:hAnsi="仿宋" w:eastAsia="仿宋" w:cs="仿宋"/>
          <w:kern w:val="0"/>
          <w:sz w:val="24"/>
          <w:szCs w:val="24"/>
        </w:rPr>
        <w:t>小组应当在评审意见中详细说明推荐理由，并要求投标人在规定的时间内提供相关证明材料等。</w:t>
      </w:r>
    </w:p>
    <w:p>
      <w:pPr>
        <w:spacing w:line="380" w:lineRule="exact"/>
        <w:rPr>
          <w:rFonts w:hint="eastAsia" w:ascii="仿宋" w:hAnsi="仿宋" w:eastAsia="仿宋" w:cs="仿宋"/>
          <w:b/>
          <w:bCs/>
          <w:sz w:val="24"/>
          <w:szCs w:val="24"/>
        </w:rPr>
      </w:pPr>
      <w:r>
        <w:rPr>
          <w:rFonts w:ascii="仿宋" w:hAnsi="仿宋" w:eastAsia="仿宋" w:cs="仿宋"/>
          <w:b/>
          <w:bCs/>
          <w:sz w:val="24"/>
          <w:szCs w:val="24"/>
        </w:rPr>
        <w:t xml:space="preserve">    </w:t>
      </w:r>
      <w:r>
        <w:rPr>
          <w:rFonts w:hint="eastAsia" w:ascii="仿宋" w:hAnsi="仿宋" w:eastAsia="仿宋" w:cs="仿宋"/>
          <w:b/>
          <w:bCs/>
          <w:sz w:val="24"/>
          <w:szCs w:val="24"/>
        </w:rPr>
        <w:t>七、报名不足三家的情形和处理</w:t>
      </w:r>
    </w:p>
    <w:p>
      <w:pPr>
        <w:spacing w:line="380" w:lineRule="exact"/>
        <w:ind w:firstLine="482" w:firstLineChars="200"/>
        <w:rPr>
          <w:rFonts w:ascii="仿宋" w:hAnsi="仿宋" w:eastAsia="仿宋" w:cs="Times New Roman"/>
          <w:b/>
          <w:bCs/>
          <w:color w:val="FF0000"/>
          <w:sz w:val="24"/>
          <w:szCs w:val="24"/>
        </w:rPr>
      </w:pPr>
      <w:r>
        <w:rPr>
          <w:rFonts w:hint="eastAsia" w:ascii="仿宋" w:hAnsi="仿宋" w:eastAsia="仿宋" w:cs="仿宋"/>
          <w:b/>
          <w:bCs/>
          <w:color w:val="FF0000"/>
          <w:sz w:val="24"/>
          <w:szCs w:val="24"/>
        </w:rPr>
        <w:t>本次招标报名不足三家，我院将直接从已通过报名的潜在供应商进行谈判。</w:t>
      </w:r>
    </w:p>
    <w:p>
      <w:pPr>
        <w:pStyle w:val="7"/>
        <w:adjustRightInd w:val="0"/>
        <w:snapToGrid w:val="0"/>
        <w:spacing w:line="380" w:lineRule="exact"/>
        <w:rPr>
          <w:rFonts w:ascii="仿宋" w:hAnsi="仿宋" w:eastAsia="仿宋" w:cs="Times New Roman"/>
          <w:b/>
          <w:bCs/>
          <w:sz w:val="24"/>
          <w:szCs w:val="24"/>
        </w:rPr>
      </w:pPr>
      <w:r>
        <w:rPr>
          <w:rFonts w:ascii="仿宋" w:hAnsi="仿宋" w:eastAsia="仿宋" w:cs="仿宋"/>
          <w:b/>
          <w:bCs/>
          <w:sz w:val="24"/>
          <w:szCs w:val="24"/>
        </w:rPr>
        <w:t xml:space="preserve">    </w:t>
      </w:r>
      <w:r>
        <w:rPr>
          <w:rFonts w:hint="eastAsia" w:ascii="仿宋" w:hAnsi="仿宋" w:eastAsia="仿宋" w:cs="仿宋"/>
          <w:b/>
          <w:bCs/>
          <w:sz w:val="24"/>
          <w:szCs w:val="24"/>
        </w:rPr>
        <w:t>八、公</w:t>
      </w:r>
      <w:r>
        <w:rPr>
          <w:rFonts w:ascii="仿宋" w:hAnsi="仿宋" w:eastAsia="仿宋" w:cs="仿宋"/>
          <w:b/>
          <w:bCs/>
          <w:sz w:val="24"/>
          <w:szCs w:val="24"/>
        </w:rPr>
        <w:t xml:space="preserve"> </w:t>
      </w:r>
      <w:r>
        <w:rPr>
          <w:rFonts w:hint="eastAsia" w:ascii="仿宋" w:hAnsi="仿宋" w:eastAsia="仿宋" w:cs="仿宋"/>
          <w:b/>
          <w:bCs/>
          <w:sz w:val="24"/>
          <w:szCs w:val="24"/>
        </w:rPr>
        <w:t>示</w:t>
      </w:r>
    </w:p>
    <w:p>
      <w:pPr>
        <w:autoSpaceDE w:val="0"/>
        <w:autoSpaceDN w:val="0"/>
        <w:adjustRightInd w:val="0"/>
        <w:snapToGrid w:val="0"/>
        <w:spacing w:line="380" w:lineRule="exact"/>
        <w:ind w:right="32"/>
        <w:rPr>
          <w:rFonts w:hint="eastAsia" w:ascii="仿宋" w:hAnsi="仿宋" w:eastAsia="仿宋" w:cs="仿宋"/>
          <w:sz w:val="24"/>
          <w:szCs w:val="24"/>
        </w:rPr>
      </w:pPr>
      <w:r>
        <w:rPr>
          <w:rFonts w:ascii="仿宋" w:hAnsi="仿宋" w:eastAsia="仿宋" w:cs="仿宋"/>
          <w:sz w:val="24"/>
          <w:szCs w:val="24"/>
        </w:rPr>
        <w:t xml:space="preserve">    1</w:t>
      </w:r>
      <w:r>
        <w:rPr>
          <w:rFonts w:hint="eastAsia" w:ascii="仿宋" w:hAnsi="仿宋" w:eastAsia="仿宋" w:cs="仿宋"/>
          <w:sz w:val="24"/>
          <w:szCs w:val="24"/>
        </w:rPr>
        <w:t>、评标完成确定中标人后，总务科</w:t>
      </w:r>
      <w:r>
        <w:rPr>
          <w:rFonts w:hint="eastAsia" w:ascii="仿宋" w:hAnsi="仿宋" w:eastAsia="仿宋" w:cs="仿宋"/>
          <w:sz w:val="24"/>
          <w:szCs w:val="24"/>
        </w:rPr>
        <w:t>发布中标公告，公告时间为五个工作日。</w:t>
      </w:r>
    </w:p>
    <w:p>
      <w:pPr>
        <w:autoSpaceDE w:val="0"/>
        <w:autoSpaceDN w:val="0"/>
        <w:adjustRightInd w:val="0"/>
        <w:snapToGrid w:val="0"/>
        <w:spacing w:line="380" w:lineRule="exact"/>
        <w:ind w:right="32"/>
        <w:rPr>
          <w:rFonts w:ascii="仿宋" w:hAnsi="仿宋" w:eastAsia="仿宋" w:cs="Times New Roman"/>
          <w:sz w:val="24"/>
          <w:szCs w:val="24"/>
        </w:rPr>
      </w:pPr>
      <w:r>
        <w:rPr>
          <w:rFonts w:hint="eastAsia" w:ascii="仿宋" w:hAnsi="仿宋" w:eastAsia="仿宋" w:cs="仿宋"/>
          <w:sz w:val="24"/>
          <w:szCs w:val="24"/>
        </w:rPr>
        <w:t xml:space="preserve">    2</w:t>
      </w:r>
      <w:r>
        <w:rPr>
          <w:rFonts w:hint="eastAsia" w:ascii="仿宋" w:hAnsi="仿宋" w:eastAsia="仿宋" w:cs="仿宋"/>
          <w:sz w:val="24"/>
          <w:szCs w:val="24"/>
        </w:rPr>
        <w:t>、中标公告时间截止未收到投诉或者异议</w:t>
      </w:r>
      <w:r>
        <w:rPr>
          <w:rFonts w:ascii="仿宋" w:hAnsi="仿宋" w:eastAsia="仿宋" w:cs="仿宋"/>
          <w:sz w:val="24"/>
          <w:szCs w:val="24"/>
        </w:rPr>
        <w:t>,</w:t>
      </w:r>
      <w:r>
        <w:rPr>
          <w:rFonts w:hint="eastAsia" w:ascii="仿宋" w:hAnsi="仿宋" w:eastAsia="仿宋" w:cs="仿宋"/>
          <w:sz w:val="24"/>
          <w:szCs w:val="24"/>
          <w:lang w:eastAsia="zh-CN"/>
        </w:rPr>
        <w:t>总务科</w:t>
      </w:r>
      <w:r>
        <w:rPr>
          <w:rFonts w:hint="eastAsia" w:ascii="仿宋" w:hAnsi="仿宋" w:eastAsia="仿宋" w:cs="仿宋"/>
          <w:sz w:val="24"/>
          <w:szCs w:val="24"/>
        </w:rPr>
        <w:t>发放中标通知书。</w:t>
      </w:r>
    </w:p>
    <w:p>
      <w:pPr>
        <w:autoSpaceDE w:val="0"/>
        <w:autoSpaceDN w:val="0"/>
        <w:adjustRightInd w:val="0"/>
        <w:snapToGrid w:val="0"/>
        <w:spacing w:line="380" w:lineRule="exact"/>
        <w:ind w:right="32"/>
        <w:rPr>
          <w:rFonts w:ascii="仿宋" w:hAnsi="仿宋" w:eastAsia="仿宋" w:cs="Times New Roman"/>
          <w:b/>
          <w:bCs/>
          <w:sz w:val="24"/>
          <w:szCs w:val="24"/>
        </w:rPr>
      </w:pPr>
      <w:r>
        <w:rPr>
          <w:rFonts w:ascii="仿宋" w:hAnsi="仿宋" w:eastAsia="仿宋" w:cs="仿宋"/>
          <w:sz w:val="24"/>
          <w:szCs w:val="24"/>
        </w:rPr>
        <w:t xml:space="preserve">   </w:t>
      </w:r>
      <w:r>
        <w:rPr>
          <w:rFonts w:hint="eastAsia" w:ascii="仿宋" w:hAnsi="仿宋" w:eastAsia="仿宋" w:cs="仿宋"/>
          <w:b/>
          <w:bCs/>
          <w:sz w:val="24"/>
          <w:szCs w:val="24"/>
        </w:rPr>
        <w:t>九、质</w:t>
      </w:r>
      <w:r>
        <w:rPr>
          <w:rFonts w:ascii="仿宋" w:hAnsi="仿宋" w:eastAsia="仿宋" w:cs="仿宋"/>
          <w:b/>
          <w:bCs/>
          <w:sz w:val="24"/>
          <w:szCs w:val="24"/>
        </w:rPr>
        <w:t xml:space="preserve"> </w:t>
      </w:r>
      <w:r>
        <w:rPr>
          <w:rFonts w:hint="eastAsia" w:ascii="仿宋" w:hAnsi="仿宋" w:eastAsia="仿宋" w:cs="仿宋"/>
          <w:b/>
          <w:bCs/>
          <w:sz w:val="24"/>
          <w:szCs w:val="24"/>
        </w:rPr>
        <w:t>疑</w:t>
      </w:r>
    </w:p>
    <w:p>
      <w:pPr>
        <w:autoSpaceDE w:val="0"/>
        <w:autoSpaceDN w:val="0"/>
        <w:adjustRightInd w:val="0"/>
        <w:snapToGrid w:val="0"/>
        <w:spacing w:line="380" w:lineRule="exact"/>
        <w:ind w:right="32"/>
        <w:rPr>
          <w:rFonts w:ascii="仿宋" w:hAnsi="仿宋" w:eastAsia="仿宋" w:cs="Times New Roman"/>
          <w:sz w:val="24"/>
          <w:szCs w:val="24"/>
        </w:rPr>
      </w:pPr>
      <w:r>
        <w:rPr>
          <w:rFonts w:ascii="仿宋" w:hAnsi="仿宋" w:eastAsia="仿宋" w:cs="仿宋"/>
          <w:sz w:val="24"/>
          <w:szCs w:val="24"/>
        </w:rPr>
        <w:t xml:space="preserve">    1</w:t>
      </w:r>
      <w:r>
        <w:rPr>
          <w:rFonts w:hint="eastAsia" w:ascii="仿宋" w:hAnsi="仿宋" w:eastAsia="仿宋" w:cs="仿宋"/>
          <w:sz w:val="24"/>
          <w:szCs w:val="24"/>
        </w:rPr>
        <w:t>、供应商提出的询问或者质疑，由我院总务科受理，并进行答疑等相关工作。</w:t>
      </w:r>
    </w:p>
    <w:p>
      <w:pPr>
        <w:numPr>
          <w:ilvl w:val="0"/>
          <w:numId w:val="7"/>
        </w:numPr>
        <w:autoSpaceDE w:val="0"/>
        <w:autoSpaceDN w:val="0"/>
        <w:adjustRightInd w:val="0"/>
        <w:snapToGrid w:val="0"/>
        <w:spacing w:line="380" w:lineRule="exact"/>
        <w:ind w:right="32" w:firstLine="480"/>
        <w:rPr>
          <w:rFonts w:ascii="仿宋" w:hAnsi="仿宋" w:eastAsia="仿宋" w:cs="Times New Roman"/>
          <w:b/>
          <w:bCs/>
          <w:sz w:val="24"/>
          <w:szCs w:val="24"/>
        </w:rPr>
      </w:pPr>
      <w:r>
        <w:rPr>
          <w:rFonts w:hint="eastAsia" w:ascii="仿宋" w:hAnsi="仿宋" w:eastAsia="仿宋" w:cs="仿宋"/>
          <w:b/>
          <w:bCs/>
          <w:sz w:val="24"/>
          <w:szCs w:val="24"/>
        </w:rPr>
        <w:t>对招标文件或标</w:t>
      </w:r>
      <w:r>
        <w:rPr>
          <w:rFonts w:ascii="仿宋" w:hAnsi="仿宋" w:eastAsia="仿宋" w:cs="仿宋"/>
          <w:b/>
          <w:bCs/>
          <w:sz w:val="24"/>
          <w:szCs w:val="24"/>
        </w:rPr>
        <w:t>/</w:t>
      </w:r>
      <w:r>
        <w:rPr>
          <w:rFonts w:hint="eastAsia" w:ascii="仿宋" w:hAnsi="仿宋" w:eastAsia="仿宋" w:cs="仿宋"/>
          <w:b/>
          <w:bCs/>
          <w:sz w:val="24"/>
          <w:szCs w:val="24"/>
        </w:rPr>
        <w:t>成交结果的合理质疑必须在公告规定的有效工作时间内提交，质疑须以书面报告方式由法定代表人或单位负责人签名盖公章后提交，不接受邮寄、电报、电话、传真方式的质疑。质疑必须实名，加盖公章，任何公司不得诬告。</w:t>
      </w:r>
    </w:p>
    <w:p>
      <w:pPr>
        <w:autoSpaceDE w:val="0"/>
        <w:autoSpaceDN w:val="0"/>
        <w:adjustRightInd w:val="0"/>
        <w:snapToGrid w:val="0"/>
        <w:spacing w:line="380" w:lineRule="exact"/>
        <w:ind w:right="32" w:firstLine="480"/>
        <w:rPr>
          <w:rFonts w:ascii="仿宋" w:hAnsi="仿宋" w:eastAsia="仿宋" w:cs="Times New Roman"/>
          <w:sz w:val="24"/>
          <w:szCs w:val="24"/>
        </w:rPr>
      </w:pPr>
      <w:r>
        <w:rPr>
          <w:rFonts w:ascii="仿宋" w:hAnsi="仿宋" w:eastAsia="仿宋" w:cs="仿宋"/>
          <w:sz w:val="24"/>
          <w:szCs w:val="24"/>
        </w:rPr>
        <w:t>3</w:t>
      </w:r>
      <w:r>
        <w:rPr>
          <w:rFonts w:hint="eastAsia" w:ascii="仿宋" w:hAnsi="仿宋" w:eastAsia="仿宋" w:cs="仿宋"/>
          <w:sz w:val="24"/>
          <w:szCs w:val="24"/>
        </w:rPr>
        <w:t>、投诉人捏造事实、提供虚假材料或者以非法手段取得证明材料进行质疑或投诉的，予以驳回，并列入黑名单。</w:t>
      </w:r>
    </w:p>
    <w:p>
      <w:pPr>
        <w:autoSpaceDE w:val="0"/>
        <w:autoSpaceDN w:val="0"/>
        <w:adjustRightInd w:val="0"/>
        <w:snapToGrid w:val="0"/>
        <w:spacing w:line="380" w:lineRule="exact"/>
        <w:ind w:right="32" w:firstLine="480"/>
        <w:rPr>
          <w:rFonts w:ascii="仿宋" w:hAnsi="仿宋" w:eastAsia="仿宋" w:cs="Times New Roman"/>
          <w:sz w:val="24"/>
          <w:szCs w:val="24"/>
        </w:rPr>
      </w:pPr>
      <w:r>
        <w:rPr>
          <w:rFonts w:ascii="仿宋" w:hAnsi="仿宋" w:eastAsia="仿宋" w:cs="仿宋"/>
          <w:sz w:val="24"/>
          <w:szCs w:val="24"/>
        </w:rPr>
        <w:t>4</w:t>
      </w:r>
      <w:r>
        <w:rPr>
          <w:rFonts w:hint="eastAsia" w:ascii="仿宋" w:hAnsi="仿宋" w:eastAsia="仿宋" w:cs="仿宋"/>
          <w:sz w:val="24"/>
          <w:szCs w:val="24"/>
        </w:rPr>
        <w:t>、总务科受理投诉后，投诉人书面申请撤回投诉的，应当终止投诉处理程序。</w:t>
      </w:r>
    </w:p>
    <w:p>
      <w:pPr>
        <w:autoSpaceDE w:val="0"/>
        <w:autoSpaceDN w:val="0"/>
        <w:adjustRightInd w:val="0"/>
        <w:snapToGrid w:val="0"/>
        <w:spacing w:line="380" w:lineRule="exact"/>
        <w:ind w:right="32" w:firstLine="480"/>
        <w:rPr>
          <w:rFonts w:ascii="仿宋" w:hAnsi="仿宋" w:eastAsia="仿宋" w:cs="仿宋"/>
          <w:b/>
          <w:bCs/>
          <w:kern w:val="0"/>
          <w:sz w:val="24"/>
          <w:szCs w:val="24"/>
        </w:rPr>
      </w:pPr>
      <w:r>
        <w:rPr>
          <w:rFonts w:ascii="仿宋" w:hAnsi="仿宋" w:eastAsia="仿宋" w:cs="仿宋"/>
          <w:sz w:val="24"/>
          <w:szCs w:val="24"/>
        </w:rPr>
        <w:t>5</w:t>
      </w:r>
      <w:r>
        <w:rPr>
          <w:rFonts w:hint="eastAsia" w:ascii="仿宋" w:hAnsi="仿宋" w:eastAsia="仿宋" w:cs="仿宋"/>
          <w:sz w:val="24"/>
          <w:szCs w:val="24"/>
        </w:rPr>
        <w:t>、不能对同一事项重复质疑。</w:t>
      </w:r>
      <w:r>
        <w:rPr>
          <w:rFonts w:ascii="仿宋" w:hAnsi="仿宋" w:eastAsia="仿宋" w:cs="仿宋"/>
          <w:sz w:val="24"/>
          <w:szCs w:val="24"/>
        </w:rPr>
        <w:t xml:space="preserve"> </w:t>
      </w:r>
      <w:r>
        <w:rPr>
          <w:rFonts w:ascii="仿宋" w:hAnsi="仿宋" w:eastAsia="仿宋" w:cs="仿宋"/>
          <w:b/>
          <w:bCs/>
          <w:kern w:val="0"/>
          <w:sz w:val="24"/>
          <w:szCs w:val="24"/>
        </w:rPr>
        <w:t xml:space="preserve">   </w:t>
      </w:r>
    </w:p>
    <w:p>
      <w:pPr>
        <w:pStyle w:val="7"/>
        <w:adjustRightInd w:val="0"/>
        <w:snapToGrid w:val="0"/>
        <w:spacing w:line="380" w:lineRule="exact"/>
        <w:rPr>
          <w:rFonts w:ascii="仿宋" w:hAnsi="仿宋" w:eastAsia="仿宋" w:cs="Times New Roman"/>
          <w:b/>
          <w:bCs/>
          <w:kern w:val="0"/>
          <w:sz w:val="24"/>
          <w:szCs w:val="24"/>
        </w:rPr>
      </w:pPr>
      <w:r>
        <w:rPr>
          <w:rFonts w:ascii="仿宋" w:hAnsi="仿宋" w:eastAsia="仿宋" w:cs="仿宋"/>
          <w:b/>
          <w:bCs/>
          <w:kern w:val="0"/>
          <w:sz w:val="24"/>
          <w:szCs w:val="24"/>
        </w:rPr>
        <w:t xml:space="preserve">   </w:t>
      </w:r>
      <w:r>
        <w:rPr>
          <w:rFonts w:hint="eastAsia" w:ascii="仿宋" w:hAnsi="仿宋" w:eastAsia="仿宋" w:cs="仿宋"/>
          <w:b/>
          <w:bCs/>
          <w:kern w:val="0"/>
          <w:sz w:val="24"/>
          <w:szCs w:val="24"/>
        </w:rPr>
        <w:t>十、</w:t>
      </w:r>
      <w:r>
        <w:rPr>
          <w:rFonts w:ascii="仿宋" w:hAnsi="仿宋" w:eastAsia="仿宋" w:cs="仿宋"/>
          <w:b/>
          <w:bCs/>
          <w:kern w:val="0"/>
          <w:sz w:val="24"/>
          <w:szCs w:val="24"/>
        </w:rPr>
        <w:t xml:space="preserve"> </w:t>
      </w:r>
      <w:r>
        <w:rPr>
          <w:rFonts w:hint="eastAsia" w:ascii="仿宋" w:hAnsi="仿宋" w:eastAsia="仿宋" w:cs="仿宋"/>
          <w:b/>
          <w:bCs/>
          <w:kern w:val="0"/>
          <w:sz w:val="24"/>
          <w:szCs w:val="24"/>
        </w:rPr>
        <w:t>合同的订立和履行</w:t>
      </w:r>
    </w:p>
    <w:p>
      <w:pPr>
        <w:autoSpaceDE w:val="0"/>
        <w:autoSpaceDN w:val="0"/>
        <w:adjustRightInd w:val="0"/>
        <w:snapToGrid w:val="0"/>
        <w:spacing w:line="380" w:lineRule="exact"/>
        <w:ind w:right="32"/>
        <w:rPr>
          <w:rFonts w:ascii="仿宋" w:hAnsi="仿宋" w:eastAsia="仿宋" w:cs="Times New Roman"/>
          <w:kern w:val="0"/>
          <w:sz w:val="24"/>
          <w:szCs w:val="24"/>
        </w:rPr>
      </w:pPr>
      <w:r>
        <w:rPr>
          <w:rFonts w:ascii="仿宋" w:hAnsi="仿宋" w:eastAsia="仿宋" w:cs="仿宋"/>
          <w:kern w:val="0"/>
          <w:sz w:val="24"/>
          <w:szCs w:val="24"/>
        </w:rPr>
        <w:t xml:space="preserve">    1</w:t>
      </w:r>
      <w:r>
        <w:rPr>
          <w:rFonts w:hint="eastAsia" w:ascii="仿宋" w:hAnsi="仿宋" w:eastAsia="仿宋" w:cs="仿宋"/>
          <w:kern w:val="0"/>
          <w:sz w:val="24"/>
          <w:szCs w:val="24"/>
        </w:rPr>
        <w:t>、合同的订立</w:t>
      </w:r>
    </w:p>
    <w:p>
      <w:pPr>
        <w:autoSpaceDE w:val="0"/>
        <w:autoSpaceDN w:val="0"/>
        <w:adjustRightInd w:val="0"/>
        <w:snapToGrid w:val="0"/>
        <w:spacing w:line="380" w:lineRule="exact"/>
        <w:ind w:right="32" w:firstLine="480" w:firstLineChars="200"/>
        <w:rPr>
          <w:rFonts w:ascii="仿宋" w:hAnsi="仿宋" w:eastAsia="仿宋" w:cs="Times New Roman"/>
          <w:b/>
          <w:bCs/>
          <w:kern w:val="0"/>
          <w:sz w:val="24"/>
          <w:szCs w:val="24"/>
        </w:rPr>
      </w:pPr>
      <w:r>
        <w:rPr>
          <w:rFonts w:hint="eastAsia" w:ascii="仿宋" w:hAnsi="仿宋" w:eastAsia="仿宋" w:cs="仿宋"/>
          <w:kern w:val="0"/>
          <w:sz w:val="24"/>
          <w:szCs w:val="24"/>
        </w:rPr>
        <w:t>采购人与中标供应商自中标通知书发出之日起三十日内，按招标文件要求和中标人投标文件承诺签订采购合同。</w:t>
      </w:r>
      <w:r>
        <w:rPr>
          <w:rFonts w:hint="eastAsia" w:ascii="仿宋" w:hAnsi="仿宋" w:eastAsia="仿宋" w:cs="仿宋"/>
          <w:b/>
          <w:bCs/>
          <w:kern w:val="0"/>
          <w:sz w:val="24"/>
          <w:szCs w:val="24"/>
        </w:rPr>
        <w:t>未按规定时间签订合同的，视为主动放弃中标</w:t>
      </w:r>
      <w:r>
        <w:rPr>
          <w:rFonts w:ascii="仿宋" w:hAnsi="仿宋" w:eastAsia="仿宋" w:cs="仿宋"/>
          <w:b/>
          <w:bCs/>
          <w:kern w:val="0"/>
          <w:sz w:val="24"/>
          <w:szCs w:val="24"/>
        </w:rPr>
        <w:t>/</w:t>
      </w:r>
      <w:r>
        <w:rPr>
          <w:rFonts w:hint="eastAsia" w:ascii="仿宋" w:hAnsi="仿宋" w:eastAsia="仿宋" w:cs="仿宋"/>
          <w:b/>
          <w:bCs/>
          <w:kern w:val="0"/>
          <w:sz w:val="24"/>
          <w:szCs w:val="24"/>
        </w:rPr>
        <w:t>成交资格。</w:t>
      </w:r>
    </w:p>
    <w:p>
      <w:pPr>
        <w:adjustRightInd w:val="0"/>
        <w:snapToGrid w:val="0"/>
        <w:spacing w:line="380" w:lineRule="exact"/>
        <w:rPr>
          <w:rFonts w:ascii="仿宋" w:hAnsi="仿宋" w:eastAsia="仿宋" w:cs="Times New Roman"/>
          <w:kern w:val="0"/>
          <w:sz w:val="24"/>
          <w:szCs w:val="24"/>
        </w:rPr>
      </w:pPr>
      <w:r>
        <w:rPr>
          <w:rFonts w:ascii="仿宋" w:hAnsi="仿宋" w:eastAsia="仿宋" w:cs="仿宋"/>
          <w:kern w:val="0"/>
          <w:sz w:val="24"/>
          <w:szCs w:val="24"/>
        </w:rPr>
        <w:t xml:space="preserve">    2</w:t>
      </w:r>
      <w:r>
        <w:rPr>
          <w:rFonts w:hint="eastAsia" w:ascii="仿宋" w:hAnsi="仿宋" w:eastAsia="仿宋" w:cs="仿宋"/>
          <w:kern w:val="0"/>
          <w:sz w:val="24"/>
          <w:szCs w:val="24"/>
        </w:rPr>
        <w:t>、合同的履行</w:t>
      </w:r>
    </w:p>
    <w:p>
      <w:pPr>
        <w:adjustRightInd w:val="0"/>
        <w:snapToGrid w:val="0"/>
        <w:spacing w:line="380" w:lineRule="exact"/>
        <w:ind w:firstLine="480" w:firstLineChars="200"/>
        <w:rPr>
          <w:rFonts w:ascii="仿宋" w:hAnsi="仿宋" w:eastAsia="仿宋" w:cs="Times New Roman"/>
          <w:kern w:val="0"/>
          <w:sz w:val="24"/>
          <w:szCs w:val="24"/>
        </w:rPr>
      </w:pPr>
      <w:r>
        <w:rPr>
          <w:rFonts w:hint="eastAsia" w:ascii="仿宋" w:hAnsi="仿宋" w:eastAsia="仿宋" w:cs="仿宋"/>
          <w:kern w:val="0"/>
          <w:sz w:val="24"/>
          <w:szCs w:val="24"/>
        </w:rPr>
        <w:t>采购合同订立后，合同各方不得擅自变更、中止或者终止合同。</w:t>
      </w:r>
      <w:r>
        <w:rPr>
          <w:rFonts w:hint="eastAsia" w:ascii="仿宋" w:hAnsi="仿宋" w:eastAsia="仿宋" w:cs="仿宋"/>
          <w:sz w:val="24"/>
          <w:szCs w:val="24"/>
        </w:rPr>
        <w:t>合同确需要变更的，应以书面形式报</w:t>
      </w:r>
      <w:r>
        <w:rPr>
          <w:rFonts w:hint="eastAsia" w:ascii="仿宋" w:hAnsi="仿宋" w:eastAsia="仿宋" w:cs="仿宋"/>
          <w:sz w:val="24"/>
          <w:szCs w:val="24"/>
          <w:lang w:eastAsia="zh-CN"/>
        </w:rPr>
        <w:t>医院</w:t>
      </w:r>
      <w:r>
        <w:rPr>
          <w:rFonts w:hint="eastAsia" w:ascii="仿宋" w:hAnsi="仿宋" w:eastAsia="仿宋" w:cs="仿宋"/>
          <w:sz w:val="24"/>
          <w:szCs w:val="24"/>
        </w:rPr>
        <w:t>审批。</w:t>
      </w:r>
    </w:p>
    <w:p>
      <w:pPr>
        <w:spacing w:line="380" w:lineRule="exact"/>
        <w:rPr>
          <w:rFonts w:ascii="仿宋" w:hAnsi="仿宋" w:eastAsia="仿宋" w:cs="仿宋"/>
          <w:kern w:val="0"/>
          <w:sz w:val="24"/>
          <w:szCs w:val="24"/>
        </w:rPr>
      </w:pPr>
      <w:r>
        <w:rPr>
          <w:rFonts w:ascii="仿宋" w:hAnsi="仿宋" w:eastAsia="仿宋" w:cs="仿宋"/>
          <w:kern w:val="0"/>
          <w:sz w:val="24"/>
          <w:szCs w:val="24"/>
        </w:rPr>
        <w:t xml:space="preserve">    </w:t>
      </w:r>
      <w:r>
        <w:rPr>
          <w:rFonts w:hint="eastAsia" w:ascii="仿宋" w:hAnsi="仿宋" w:eastAsia="仿宋" w:cs="仿宋"/>
          <w:kern w:val="0"/>
          <w:sz w:val="24"/>
          <w:szCs w:val="24"/>
        </w:rPr>
        <w:t>采购合同履行中，采购人需追加与合同标的相同的货物、工程或者服务的，在不改变合同其他条款的前提下，可以与供应商签订补充合同，但所补充合同的采购金额不得超过原采购金额的百分之十。</w:t>
      </w:r>
      <w:r>
        <w:rPr>
          <w:rFonts w:ascii="仿宋" w:hAnsi="仿宋" w:eastAsia="仿宋" w:cs="仿宋"/>
          <w:kern w:val="0"/>
          <w:sz w:val="24"/>
          <w:szCs w:val="24"/>
        </w:rPr>
        <w:t xml:space="preserve"> </w:t>
      </w:r>
    </w:p>
    <w:p>
      <w:pPr>
        <w:autoSpaceDE w:val="0"/>
        <w:autoSpaceDN w:val="0"/>
        <w:adjustRightInd w:val="0"/>
        <w:snapToGrid w:val="0"/>
        <w:spacing w:line="440" w:lineRule="exact"/>
        <w:ind w:right="32"/>
        <w:rPr>
          <w:rFonts w:ascii="仿宋" w:hAnsi="仿宋" w:eastAsia="仿宋" w:cs="Times New Roman"/>
          <w:b/>
          <w:bCs/>
          <w:sz w:val="28"/>
          <w:szCs w:val="28"/>
        </w:rPr>
      </w:pPr>
    </w:p>
    <w:p>
      <w:pPr>
        <w:autoSpaceDE w:val="0"/>
        <w:autoSpaceDN w:val="0"/>
        <w:adjustRightInd w:val="0"/>
        <w:snapToGrid w:val="0"/>
        <w:spacing w:line="440" w:lineRule="exact"/>
        <w:ind w:right="32"/>
        <w:rPr>
          <w:rFonts w:ascii="仿宋" w:hAnsi="仿宋" w:eastAsia="仿宋" w:cs="Times New Roman"/>
          <w:b/>
          <w:bCs/>
          <w:sz w:val="28"/>
          <w:szCs w:val="28"/>
        </w:rPr>
      </w:pPr>
    </w:p>
    <w:p>
      <w:pPr>
        <w:autoSpaceDE w:val="0"/>
        <w:autoSpaceDN w:val="0"/>
        <w:adjustRightInd w:val="0"/>
        <w:snapToGrid w:val="0"/>
        <w:spacing w:line="440" w:lineRule="exact"/>
        <w:ind w:right="32"/>
        <w:rPr>
          <w:rFonts w:ascii="仿宋" w:hAnsi="仿宋" w:eastAsia="仿宋" w:cs="Times New Roman"/>
          <w:b/>
          <w:bCs/>
          <w:sz w:val="28"/>
          <w:szCs w:val="28"/>
        </w:rPr>
      </w:pPr>
    </w:p>
    <w:p>
      <w:pPr>
        <w:autoSpaceDE w:val="0"/>
        <w:autoSpaceDN w:val="0"/>
        <w:adjustRightInd w:val="0"/>
        <w:snapToGrid w:val="0"/>
        <w:spacing w:line="360" w:lineRule="exact"/>
        <w:ind w:left="31680" w:right="32" w:hanging="632" w:hangingChars="225"/>
        <w:jc w:val="center"/>
        <w:rPr>
          <w:rFonts w:ascii="仿宋" w:hAnsi="仿宋" w:eastAsia="仿宋" w:cs="Times New Roman"/>
          <w:b/>
          <w:bCs/>
          <w:sz w:val="28"/>
          <w:szCs w:val="28"/>
        </w:rPr>
      </w:pPr>
      <w:r>
        <w:rPr>
          <w:rFonts w:hint="eastAsia" w:ascii="仿宋" w:hAnsi="仿宋" w:eastAsia="仿宋" w:cs="仿宋"/>
          <w:b/>
          <w:bCs/>
          <w:sz w:val="28"/>
          <w:szCs w:val="28"/>
        </w:rPr>
        <w:t>第四部分</w:t>
      </w:r>
      <w:r>
        <w:rPr>
          <w:rFonts w:ascii="仿宋" w:hAnsi="仿宋" w:eastAsia="仿宋" w:cs="仿宋"/>
          <w:b/>
          <w:bCs/>
          <w:sz w:val="28"/>
          <w:szCs w:val="28"/>
        </w:rPr>
        <w:t xml:space="preserve">  </w:t>
      </w:r>
      <w:r>
        <w:rPr>
          <w:rFonts w:hint="eastAsia" w:ascii="仿宋" w:hAnsi="仿宋" w:eastAsia="仿宋" w:cs="仿宋"/>
          <w:b/>
          <w:bCs/>
          <w:sz w:val="28"/>
          <w:szCs w:val="28"/>
        </w:rPr>
        <w:t>合同书范本格式</w:t>
      </w:r>
    </w:p>
    <w:p>
      <w:pPr>
        <w:spacing w:line="360" w:lineRule="exact"/>
        <w:ind w:right="40"/>
        <w:jc w:val="center"/>
        <w:rPr>
          <w:rFonts w:ascii="仿宋" w:hAnsi="仿宋" w:eastAsia="仿宋" w:cs="Times New Roman"/>
          <w:b/>
          <w:bCs/>
          <w:sz w:val="24"/>
          <w:szCs w:val="24"/>
        </w:rPr>
      </w:pPr>
      <w:r>
        <w:rPr>
          <w:rFonts w:hint="eastAsia" w:ascii="仿宋" w:hAnsi="仿宋" w:eastAsia="仿宋" w:cs="仿宋"/>
          <w:b/>
          <w:bCs/>
          <w:sz w:val="24"/>
          <w:szCs w:val="24"/>
        </w:rPr>
        <w:t>买</w:t>
      </w:r>
      <w:r>
        <w:rPr>
          <w:rFonts w:ascii="仿宋" w:hAnsi="仿宋" w:eastAsia="仿宋" w:cs="仿宋"/>
          <w:b/>
          <w:bCs/>
          <w:sz w:val="24"/>
          <w:szCs w:val="24"/>
        </w:rPr>
        <w:t xml:space="preserve"> </w:t>
      </w:r>
      <w:r>
        <w:rPr>
          <w:rFonts w:hint="eastAsia" w:ascii="仿宋" w:hAnsi="仿宋" w:eastAsia="仿宋" w:cs="仿宋"/>
          <w:b/>
          <w:bCs/>
          <w:sz w:val="24"/>
          <w:szCs w:val="24"/>
        </w:rPr>
        <w:t>卖</w:t>
      </w:r>
      <w:r>
        <w:rPr>
          <w:rFonts w:ascii="仿宋" w:hAnsi="仿宋" w:eastAsia="仿宋" w:cs="仿宋"/>
          <w:b/>
          <w:bCs/>
          <w:sz w:val="24"/>
          <w:szCs w:val="24"/>
        </w:rPr>
        <w:t xml:space="preserve"> </w:t>
      </w:r>
      <w:r>
        <w:rPr>
          <w:rFonts w:hint="eastAsia" w:ascii="仿宋" w:hAnsi="仿宋" w:eastAsia="仿宋" w:cs="仿宋"/>
          <w:b/>
          <w:bCs/>
          <w:sz w:val="24"/>
          <w:szCs w:val="24"/>
        </w:rPr>
        <w:t>合</w:t>
      </w:r>
      <w:r>
        <w:rPr>
          <w:rFonts w:ascii="仿宋" w:hAnsi="仿宋" w:eastAsia="仿宋" w:cs="仿宋"/>
          <w:b/>
          <w:bCs/>
          <w:sz w:val="24"/>
          <w:szCs w:val="24"/>
        </w:rPr>
        <w:t xml:space="preserve"> </w:t>
      </w:r>
      <w:r>
        <w:rPr>
          <w:rFonts w:hint="eastAsia" w:ascii="仿宋" w:hAnsi="仿宋" w:eastAsia="仿宋" w:cs="仿宋"/>
          <w:b/>
          <w:bCs/>
          <w:sz w:val="24"/>
          <w:szCs w:val="24"/>
        </w:rPr>
        <w:t>同</w:t>
      </w:r>
    </w:p>
    <w:p>
      <w:pPr>
        <w:spacing w:line="360" w:lineRule="exact"/>
        <w:ind w:right="40"/>
        <w:rPr>
          <w:rFonts w:ascii="仿宋" w:hAnsi="仿宋" w:eastAsia="仿宋" w:cs="Times New Roman"/>
          <w:b/>
          <w:bCs/>
          <w:sz w:val="44"/>
          <w:szCs w:val="44"/>
        </w:rPr>
      </w:pPr>
      <w:r>
        <w:rPr>
          <w:rFonts w:ascii="仿宋" w:hAnsi="仿宋" w:eastAsia="仿宋" w:cs="仿宋"/>
          <w:sz w:val="24"/>
          <w:szCs w:val="24"/>
        </w:rPr>
        <w:t xml:space="preserve">                                          </w:t>
      </w:r>
      <w:r>
        <w:rPr>
          <w:rFonts w:hint="eastAsia" w:ascii="仿宋" w:hAnsi="仿宋" w:eastAsia="仿宋" w:cs="仿宋"/>
          <w:sz w:val="24"/>
          <w:szCs w:val="24"/>
        </w:rPr>
        <w:t>合同编号</w:t>
      </w:r>
      <w:r>
        <w:rPr>
          <w:rFonts w:ascii="仿宋" w:hAnsi="仿宋" w:eastAsia="仿宋" w:cs="仿宋"/>
          <w:sz w:val="24"/>
          <w:szCs w:val="24"/>
        </w:rPr>
        <w:t xml:space="preserve">: </w:t>
      </w:r>
    </w:p>
    <w:p>
      <w:pPr>
        <w:spacing w:line="360" w:lineRule="exact"/>
        <w:ind w:left="-2" w:leftChars="-50" w:hanging="103" w:hangingChars="43"/>
        <w:rPr>
          <w:rFonts w:ascii="仿宋" w:hAnsi="仿宋" w:eastAsia="仿宋" w:cs="仿宋"/>
          <w:sz w:val="24"/>
          <w:szCs w:val="24"/>
        </w:rPr>
      </w:pPr>
      <w:r>
        <w:rPr>
          <w:rFonts w:hint="eastAsia" w:ascii="仿宋" w:hAnsi="仿宋" w:eastAsia="仿宋" w:cs="仿宋"/>
          <w:sz w:val="24"/>
          <w:szCs w:val="24"/>
        </w:rPr>
        <w:t>甲方（买方）：惠州市中医医院</w:t>
      </w:r>
      <w:r>
        <w:rPr>
          <w:rFonts w:ascii="仿宋" w:hAnsi="仿宋" w:eastAsia="仿宋" w:cs="仿宋"/>
          <w:sz w:val="24"/>
          <w:szCs w:val="24"/>
        </w:rPr>
        <w:t xml:space="preserve">      </w:t>
      </w:r>
    </w:p>
    <w:p>
      <w:pPr>
        <w:spacing w:line="360" w:lineRule="exact"/>
        <w:ind w:left="-2" w:leftChars="-50" w:hanging="103" w:hangingChars="43"/>
        <w:rPr>
          <w:rFonts w:ascii="仿宋" w:hAnsi="仿宋" w:eastAsia="仿宋" w:cs="仿宋"/>
          <w:sz w:val="24"/>
          <w:szCs w:val="24"/>
        </w:rPr>
      </w:pPr>
      <w:r>
        <w:rPr>
          <w:rFonts w:hint="eastAsia" w:ascii="仿宋" w:hAnsi="仿宋" w:eastAsia="仿宋" w:cs="仿宋"/>
          <w:sz w:val="24"/>
          <w:szCs w:val="24"/>
        </w:rPr>
        <w:t>乙方（卖方）：</w:t>
      </w:r>
      <w:r>
        <w:rPr>
          <w:rFonts w:ascii="仿宋" w:hAnsi="仿宋" w:eastAsia="仿宋" w:cs="仿宋"/>
          <w:sz w:val="24"/>
          <w:szCs w:val="24"/>
        </w:rPr>
        <w:t xml:space="preserve"> </w:t>
      </w:r>
    </w:p>
    <w:p>
      <w:pPr>
        <w:pStyle w:val="6"/>
        <w:numPr>
          <w:ilvl w:val="0"/>
          <w:numId w:val="0"/>
        </w:numPr>
        <w:spacing w:after="0" w:line="360" w:lineRule="exact"/>
        <w:ind w:firstLine="360" w:firstLineChars="150"/>
        <w:rPr>
          <w:rFonts w:ascii="仿宋" w:hAnsi="仿宋" w:eastAsia="仿宋" w:cs="Times New Roman"/>
          <w:sz w:val="24"/>
          <w:szCs w:val="24"/>
        </w:rPr>
      </w:pPr>
      <w:r>
        <w:rPr>
          <w:rFonts w:hint="eastAsia" w:ascii="仿宋" w:hAnsi="仿宋" w:eastAsia="仿宋" w:cs="仿宋"/>
          <w:sz w:val="24"/>
          <w:szCs w:val="24"/>
        </w:rPr>
        <w:t>根据《中华人民共和国合同法》、</w:t>
      </w:r>
      <w:r>
        <w:rPr>
          <w:rFonts w:hint="eastAsia" w:ascii="仿宋" w:hAnsi="仿宋" w:eastAsia="仿宋" w:cs="仿宋"/>
          <w:color w:val="000000"/>
          <w:sz w:val="24"/>
          <w:szCs w:val="24"/>
        </w:rPr>
        <w:t>《中华人民共和国政府采购法》、</w:t>
      </w:r>
      <w:r>
        <w:rPr>
          <w:rFonts w:hint="eastAsia" w:ascii="仿宋" w:hAnsi="仿宋" w:eastAsia="仿宋" w:cs="仿宋"/>
          <w:sz w:val="24"/>
          <w:szCs w:val="24"/>
        </w:rPr>
        <w:t>《中标通知书</w:t>
      </w:r>
      <w:r>
        <w:rPr>
          <w:rFonts w:hint="eastAsia" w:ascii="仿宋" w:hAnsi="仿宋" w:eastAsia="仿宋" w:cs="仿宋"/>
          <w:color w:val="0000FF"/>
          <w:sz w:val="24"/>
          <w:szCs w:val="24"/>
        </w:rPr>
        <w:t>（</w:t>
      </w:r>
      <w:r>
        <w:rPr>
          <w:rFonts w:hint="eastAsia" w:ascii="仿宋" w:hAnsi="仿宋" w:eastAsia="仿宋" w:cs="仿宋"/>
          <w:sz w:val="24"/>
          <w:szCs w:val="24"/>
        </w:rPr>
        <w:t>招标编号：</w:t>
      </w:r>
      <w:r>
        <w:rPr>
          <w:rFonts w:ascii="仿宋" w:hAnsi="仿宋" w:eastAsia="仿宋" w:cs="仿宋"/>
          <w:sz w:val="24"/>
          <w:szCs w:val="24"/>
        </w:rPr>
        <w:t xml:space="preserve">  </w:t>
      </w:r>
      <w:r>
        <w:rPr>
          <w:rFonts w:hint="eastAsia" w:ascii="仿宋" w:hAnsi="仿宋" w:eastAsia="仿宋" w:cs="仿宋"/>
          <w:sz w:val="24"/>
          <w:szCs w:val="24"/>
        </w:rPr>
        <w:t>》，甲乙双方在平等、自愿、互利原则上，经双方协商一致，签订本合同。甲乙双方同意按以下条款和条件，由甲方购买乙方出售的以下产品。</w:t>
      </w:r>
    </w:p>
    <w:p>
      <w:pPr>
        <w:pStyle w:val="6"/>
        <w:numPr>
          <w:ilvl w:val="0"/>
          <w:numId w:val="0"/>
        </w:numPr>
        <w:spacing w:after="0" w:line="360" w:lineRule="exact"/>
        <w:rPr>
          <w:rFonts w:ascii="仿宋" w:hAnsi="仿宋" w:eastAsia="仿宋" w:cs="Times New Roman"/>
          <w:b/>
          <w:bCs/>
          <w:sz w:val="24"/>
          <w:szCs w:val="24"/>
        </w:rPr>
      </w:pPr>
      <w:r>
        <w:rPr>
          <w:rFonts w:ascii="仿宋" w:hAnsi="仿宋" w:eastAsia="仿宋" w:cs="仿宋"/>
          <w:b/>
          <w:bCs/>
          <w:sz w:val="24"/>
          <w:szCs w:val="24"/>
        </w:rPr>
        <w:t xml:space="preserve">    </w:t>
      </w:r>
      <w:r>
        <w:rPr>
          <w:rFonts w:hint="eastAsia" w:ascii="仿宋" w:hAnsi="仿宋" w:eastAsia="仿宋" w:cs="仿宋"/>
          <w:b/>
          <w:bCs/>
          <w:sz w:val="24"/>
          <w:szCs w:val="24"/>
        </w:rPr>
        <w:t>第一条</w:t>
      </w:r>
      <w:r>
        <w:rPr>
          <w:rFonts w:ascii="仿宋" w:hAnsi="仿宋" w:eastAsia="仿宋" w:cs="仿宋"/>
          <w:b/>
          <w:bCs/>
          <w:sz w:val="24"/>
          <w:szCs w:val="24"/>
        </w:rPr>
        <w:t xml:space="preserve">  </w:t>
      </w:r>
      <w:r>
        <w:rPr>
          <w:rFonts w:hint="eastAsia" w:ascii="仿宋" w:hAnsi="仿宋" w:eastAsia="仿宋" w:cs="仿宋"/>
          <w:b/>
          <w:bCs/>
          <w:sz w:val="24"/>
          <w:szCs w:val="24"/>
        </w:rPr>
        <w:t>产品名称、规格型号、数量、价款</w:t>
      </w:r>
    </w:p>
    <w:tbl>
      <w:tblPr>
        <w:tblStyle w:val="14"/>
        <w:tblW w:w="9664" w:type="dxa"/>
        <w:jc w:val="center"/>
        <w:tblInd w:w="0" w:type="dxa"/>
        <w:tblLayout w:type="fixed"/>
        <w:tblCellMar>
          <w:top w:w="0" w:type="dxa"/>
          <w:left w:w="108" w:type="dxa"/>
          <w:bottom w:w="0" w:type="dxa"/>
          <w:right w:w="108" w:type="dxa"/>
        </w:tblCellMar>
      </w:tblPr>
      <w:tblGrid>
        <w:gridCol w:w="876"/>
        <w:gridCol w:w="1280"/>
        <w:gridCol w:w="983"/>
        <w:gridCol w:w="1288"/>
        <w:gridCol w:w="1150"/>
        <w:gridCol w:w="837"/>
        <w:gridCol w:w="1075"/>
        <w:gridCol w:w="1238"/>
        <w:gridCol w:w="937"/>
      </w:tblGrid>
      <w:tr>
        <w:tblPrEx>
          <w:tblLayout w:type="fixed"/>
          <w:tblCellMar>
            <w:top w:w="0" w:type="dxa"/>
            <w:left w:w="108" w:type="dxa"/>
            <w:bottom w:w="0" w:type="dxa"/>
            <w:right w:w="108" w:type="dxa"/>
          </w:tblCellMar>
        </w:tblPrEx>
        <w:trPr>
          <w:trHeight w:val="675"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s="Times New Roman"/>
                <w:kern w:val="0"/>
                <w:sz w:val="24"/>
                <w:szCs w:val="24"/>
              </w:rPr>
            </w:pPr>
            <w:r>
              <w:rPr>
                <w:rFonts w:hint="eastAsia" w:ascii="仿宋" w:hAnsi="仿宋" w:eastAsia="仿宋" w:cs="仿宋"/>
                <w:kern w:val="0"/>
                <w:sz w:val="24"/>
                <w:szCs w:val="24"/>
              </w:rPr>
              <w:t>序号</w:t>
            </w:r>
          </w:p>
        </w:tc>
        <w:tc>
          <w:tcPr>
            <w:tcW w:w="128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 w:hAnsi="仿宋" w:eastAsia="仿宋" w:cs="Times New Roman"/>
                <w:kern w:val="0"/>
                <w:sz w:val="24"/>
                <w:szCs w:val="24"/>
              </w:rPr>
            </w:pPr>
            <w:r>
              <w:rPr>
                <w:rFonts w:hint="eastAsia" w:ascii="仿宋" w:hAnsi="仿宋" w:eastAsia="仿宋" w:cs="仿宋"/>
                <w:kern w:val="0"/>
                <w:sz w:val="24"/>
                <w:szCs w:val="24"/>
              </w:rPr>
              <w:t>货物名称</w:t>
            </w:r>
          </w:p>
        </w:tc>
        <w:tc>
          <w:tcPr>
            <w:tcW w:w="983"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 w:hAnsi="仿宋" w:eastAsia="仿宋" w:cs="Times New Roman"/>
                <w:kern w:val="0"/>
                <w:sz w:val="24"/>
                <w:szCs w:val="24"/>
              </w:rPr>
            </w:pPr>
            <w:r>
              <w:rPr>
                <w:rFonts w:hint="eastAsia" w:ascii="仿宋" w:hAnsi="仿宋" w:eastAsia="仿宋" w:cs="仿宋"/>
                <w:kern w:val="0"/>
                <w:sz w:val="24"/>
                <w:szCs w:val="24"/>
              </w:rPr>
              <w:t>规格型号</w:t>
            </w:r>
          </w:p>
        </w:tc>
        <w:tc>
          <w:tcPr>
            <w:tcW w:w="1288"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 w:hAnsi="仿宋" w:eastAsia="仿宋" w:cs="Times New Roman"/>
                <w:kern w:val="0"/>
                <w:sz w:val="24"/>
                <w:szCs w:val="24"/>
              </w:rPr>
            </w:pPr>
            <w:r>
              <w:rPr>
                <w:rFonts w:hint="eastAsia" w:ascii="仿宋" w:hAnsi="仿宋" w:eastAsia="仿宋" w:cs="仿宋"/>
                <w:kern w:val="0"/>
                <w:sz w:val="24"/>
                <w:szCs w:val="24"/>
              </w:rPr>
              <w:t>制造商及产地</w:t>
            </w:r>
          </w:p>
        </w:tc>
        <w:tc>
          <w:tcPr>
            <w:tcW w:w="115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 w:hAnsi="仿宋" w:eastAsia="仿宋" w:cs="Times New Roman"/>
                <w:kern w:val="0"/>
                <w:sz w:val="24"/>
                <w:szCs w:val="24"/>
              </w:rPr>
            </w:pPr>
            <w:r>
              <w:rPr>
                <w:rFonts w:hint="eastAsia" w:ascii="仿宋" w:hAnsi="仿宋" w:eastAsia="仿宋" w:cs="仿宋"/>
                <w:kern w:val="0"/>
                <w:sz w:val="24"/>
                <w:szCs w:val="24"/>
              </w:rPr>
              <w:t>单位</w:t>
            </w:r>
          </w:p>
        </w:tc>
        <w:tc>
          <w:tcPr>
            <w:tcW w:w="83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 w:hAnsi="仿宋" w:eastAsia="仿宋" w:cs="Times New Roman"/>
                <w:kern w:val="0"/>
                <w:sz w:val="24"/>
                <w:szCs w:val="24"/>
              </w:rPr>
            </w:pPr>
            <w:r>
              <w:rPr>
                <w:rFonts w:hint="eastAsia" w:ascii="仿宋" w:hAnsi="仿宋" w:eastAsia="仿宋" w:cs="仿宋"/>
                <w:kern w:val="0"/>
                <w:sz w:val="24"/>
                <w:szCs w:val="24"/>
              </w:rPr>
              <w:t>数量</w:t>
            </w:r>
          </w:p>
        </w:tc>
        <w:tc>
          <w:tcPr>
            <w:tcW w:w="1075"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单价</w:t>
            </w:r>
            <w:r>
              <w:rPr>
                <w:rFonts w:ascii="仿宋" w:hAnsi="仿宋" w:eastAsia="仿宋" w:cs="仿宋"/>
                <w:kern w:val="0"/>
                <w:sz w:val="24"/>
                <w:szCs w:val="24"/>
              </w:rPr>
              <w:t>(</w:t>
            </w:r>
            <w:r>
              <w:rPr>
                <w:rFonts w:hint="eastAsia" w:ascii="仿宋" w:hAnsi="仿宋" w:eastAsia="仿宋" w:cs="仿宋"/>
                <w:kern w:val="0"/>
                <w:sz w:val="24"/>
                <w:szCs w:val="24"/>
              </w:rPr>
              <w:t>元</w:t>
            </w:r>
            <w:r>
              <w:rPr>
                <w:rFonts w:ascii="仿宋" w:hAnsi="仿宋" w:eastAsia="仿宋" w:cs="仿宋"/>
                <w:kern w:val="0"/>
                <w:sz w:val="24"/>
                <w:szCs w:val="24"/>
              </w:rPr>
              <w:t>)</w:t>
            </w:r>
          </w:p>
        </w:tc>
        <w:tc>
          <w:tcPr>
            <w:tcW w:w="1238"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金额</w:t>
            </w:r>
            <w:r>
              <w:rPr>
                <w:rFonts w:ascii="仿宋" w:hAnsi="仿宋" w:eastAsia="仿宋" w:cs="仿宋"/>
                <w:kern w:val="0"/>
                <w:sz w:val="24"/>
                <w:szCs w:val="24"/>
              </w:rPr>
              <w:t>(</w:t>
            </w:r>
            <w:r>
              <w:rPr>
                <w:rFonts w:hint="eastAsia" w:ascii="仿宋" w:hAnsi="仿宋" w:eastAsia="仿宋" w:cs="仿宋"/>
                <w:kern w:val="0"/>
                <w:sz w:val="24"/>
                <w:szCs w:val="24"/>
              </w:rPr>
              <w:t>元</w:t>
            </w:r>
            <w:r>
              <w:rPr>
                <w:rFonts w:ascii="仿宋" w:hAnsi="仿宋" w:eastAsia="仿宋" w:cs="仿宋"/>
                <w:kern w:val="0"/>
                <w:sz w:val="24"/>
                <w:szCs w:val="24"/>
              </w:rPr>
              <w:t>)</w:t>
            </w:r>
          </w:p>
        </w:tc>
        <w:tc>
          <w:tcPr>
            <w:tcW w:w="93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 w:hAnsi="仿宋" w:eastAsia="仿宋" w:cs="Times New Roman"/>
                <w:kern w:val="0"/>
                <w:sz w:val="24"/>
                <w:szCs w:val="24"/>
              </w:rPr>
            </w:pPr>
            <w:r>
              <w:rPr>
                <w:rFonts w:hint="eastAsia" w:ascii="仿宋" w:hAnsi="仿宋" w:eastAsia="仿宋" w:cs="仿宋"/>
                <w:kern w:val="0"/>
                <w:sz w:val="24"/>
                <w:szCs w:val="24"/>
              </w:rPr>
              <w:t>备注</w:t>
            </w:r>
          </w:p>
        </w:tc>
      </w:tr>
      <w:tr>
        <w:tblPrEx>
          <w:tblLayout w:type="fixed"/>
          <w:tblCellMar>
            <w:top w:w="0" w:type="dxa"/>
            <w:left w:w="108" w:type="dxa"/>
            <w:bottom w:w="0" w:type="dxa"/>
            <w:right w:w="108" w:type="dxa"/>
          </w:tblCellMar>
        </w:tblPrEx>
        <w:trPr>
          <w:trHeight w:val="537" w:hRule="atLeast"/>
          <w:jc w:val="center"/>
        </w:trPr>
        <w:tc>
          <w:tcPr>
            <w:tcW w:w="87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s="仿宋"/>
                <w:kern w:val="0"/>
                <w:sz w:val="24"/>
                <w:szCs w:val="24"/>
              </w:rPr>
            </w:pPr>
            <w:r>
              <w:rPr>
                <w:rFonts w:ascii="仿宋" w:hAnsi="仿宋" w:eastAsia="仿宋" w:cs="仿宋"/>
                <w:kern w:val="0"/>
                <w:sz w:val="24"/>
                <w:szCs w:val="24"/>
              </w:rPr>
              <w:t>1</w:t>
            </w:r>
          </w:p>
        </w:tc>
        <w:tc>
          <w:tcPr>
            <w:tcW w:w="1280"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kern w:val="0"/>
                <w:sz w:val="24"/>
                <w:szCs w:val="24"/>
              </w:rPr>
            </w:pPr>
          </w:p>
        </w:tc>
        <w:tc>
          <w:tcPr>
            <w:tcW w:w="983"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kern w:val="0"/>
                <w:sz w:val="24"/>
                <w:szCs w:val="24"/>
              </w:rPr>
            </w:pPr>
          </w:p>
        </w:tc>
        <w:tc>
          <w:tcPr>
            <w:tcW w:w="1288"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kern w:val="0"/>
                <w:sz w:val="24"/>
                <w:szCs w:val="24"/>
              </w:rPr>
            </w:pPr>
          </w:p>
        </w:tc>
        <w:tc>
          <w:tcPr>
            <w:tcW w:w="1150"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kern w:val="0"/>
                <w:sz w:val="24"/>
                <w:szCs w:val="24"/>
              </w:rPr>
            </w:pPr>
          </w:p>
        </w:tc>
        <w:tc>
          <w:tcPr>
            <w:tcW w:w="837"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kern w:val="0"/>
                <w:sz w:val="24"/>
                <w:szCs w:val="24"/>
              </w:rPr>
            </w:pPr>
          </w:p>
        </w:tc>
        <w:tc>
          <w:tcPr>
            <w:tcW w:w="1075"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kern w:val="0"/>
                <w:sz w:val="24"/>
                <w:szCs w:val="24"/>
              </w:rPr>
            </w:pPr>
          </w:p>
        </w:tc>
        <w:tc>
          <w:tcPr>
            <w:tcW w:w="1238"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kern w:val="0"/>
                <w:sz w:val="24"/>
                <w:szCs w:val="24"/>
              </w:rPr>
            </w:pPr>
          </w:p>
        </w:tc>
        <w:tc>
          <w:tcPr>
            <w:tcW w:w="937"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Times New Roman"/>
                <w:kern w:val="0"/>
                <w:sz w:val="24"/>
                <w:szCs w:val="24"/>
              </w:rPr>
            </w:pPr>
          </w:p>
        </w:tc>
      </w:tr>
      <w:tr>
        <w:tblPrEx>
          <w:tblLayout w:type="fixed"/>
          <w:tblCellMar>
            <w:top w:w="0" w:type="dxa"/>
            <w:left w:w="108" w:type="dxa"/>
            <w:bottom w:w="0" w:type="dxa"/>
            <w:right w:w="108" w:type="dxa"/>
          </w:tblCellMar>
        </w:tblPrEx>
        <w:trPr>
          <w:trHeight w:val="567" w:hRule="atLeast"/>
          <w:jc w:val="center"/>
        </w:trPr>
        <w:tc>
          <w:tcPr>
            <w:tcW w:w="87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s="仿宋"/>
                <w:kern w:val="0"/>
                <w:sz w:val="24"/>
                <w:szCs w:val="24"/>
              </w:rPr>
            </w:pPr>
            <w:r>
              <w:rPr>
                <w:rFonts w:ascii="仿宋" w:hAnsi="仿宋" w:eastAsia="仿宋" w:cs="仿宋"/>
                <w:kern w:val="0"/>
                <w:sz w:val="24"/>
                <w:szCs w:val="24"/>
              </w:rPr>
              <w:t>2</w:t>
            </w:r>
          </w:p>
        </w:tc>
        <w:tc>
          <w:tcPr>
            <w:tcW w:w="1280"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kern w:val="0"/>
                <w:sz w:val="24"/>
                <w:szCs w:val="24"/>
              </w:rPr>
            </w:pPr>
          </w:p>
        </w:tc>
        <w:tc>
          <w:tcPr>
            <w:tcW w:w="983"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kern w:val="0"/>
                <w:sz w:val="24"/>
                <w:szCs w:val="24"/>
              </w:rPr>
            </w:pPr>
          </w:p>
        </w:tc>
        <w:tc>
          <w:tcPr>
            <w:tcW w:w="1288"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kern w:val="0"/>
                <w:sz w:val="24"/>
                <w:szCs w:val="24"/>
              </w:rPr>
            </w:pPr>
          </w:p>
        </w:tc>
        <w:tc>
          <w:tcPr>
            <w:tcW w:w="1150"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kern w:val="0"/>
                <w:sz w:val="24"/>
                <w:szCs w:val="24"/>
              </w:rPr>
            </w:pPr>
          </w:p>
        </w:tc>
        <w:tc>
          <w:tcPr>
            <w:tcW w:w="837"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kern w:val="0"/>
                <w:sz w:val="24"/>
                <w:szCs w:val="24"/>
              </w:rPr>
            </w:pPr>
          </w:p>
        </w:tc>
        <w:tc>
          <w:tcPr>
            <w:tcW w:w="1075"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kern w:val="0"/>
                <w:sz w:val="24"/>
                <w:szCs w:val="24"/>
              </w:rPr>
            </w:pPr>
          </w:p>
        </w:tc>
        <w:tc>
          <w:tcPr>
            <w:tcW w:w="1238"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kern w:val="0"/>
                <w:sz w:val="24"/>
                <w:szCs w:val="24"/>
              </w:rPr>
            </w:pPr>
          </w:p>
        </w:tc>
        <w:tc>
          <w:tcPr>
            <w:tcW w:w="937"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Times New Roman"/>
                <w:kern w:val="0"/>
                <w:sz w:val="24"/>
                <w:szCs w:val="24"/>
              </w:rPr>
            </w:pPr>
          </w:p>
        </w:tc>
      </w:tr>
      <w:tr>
        <w:tblPrEx>
          <w:tblLayout w:type="fixed"/>
          <w:tblCellMar>
            <w:top w:w="0" w:type="dxa"/>
            <w:left w:w="108" w:type="dxa"/>
            <w:bottom w:w="0" w:type="dxa"/>
            <w:right w:w="108" w:type="dxa"/>
          </w:tblCellMar>
        </w:tblPrEx>
        <w:trPr>
          <w:trHeight w:val="615" w:hRule="atLeast"/>
          <w:jc w:val="center"/>
        </w:trPr>
        <w:tc>
          <w:tcPr>
            <w:tcW w:w="876"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Times New Roman"/>
                <w:kern w:val="0"/>
                <w:sz w:val="24"/>
                <w:szCs w:val="24"/>
              </w:rPr>
            </w:pPr>
            <w:r>
              <w:rPr>
                <w:rFonts w:hint="eastAsia" w:ascii="仿宋" w:hAnsi="仿宋" w:eastAsia="仿宋" w:cs="仿宋"/>
                <w:kern w:val="0"/>
                <w:sz w:val="24"/>
                <w:szCs w:val="24"/>
              </w:rPr>
              <w:t>合计</w:t>
            </w:r>
          </w:p>
        </w:tc>
        <w:tc>
          <w:tcPr>
            <w:tcW w:w="6613" w:type="dxa"/>
            <w:gridSpan w:val="6"/>
            <w:tcBorders>
              <w:top w:val="single" w:color="auto" w:sz="4" w:space="0"/>
              <w:left w:val="nil"/>
              <w:bottom w:val="single" w:color="auto" w:sz="4" w:space="0"/>
              <w:right w:val="nil"/>
            </w:tcBorders>
            <w:vAlign w:val="center"/>
          </w:tcPr>
          <w:p>
            <w:pPr>
              <w:widowControl/>
              <w:spacing w:line="360" w:lineRule="exact"/>
              <w:jc w:val="left"/>
              <w:rPr>
                <w:rFonts w:ascii="仿宋" w:hAnsi="仿宋" w:eastAsia="仿宋" w:cs="Times New Roman"/>
                <w:kern w:val="0"/>
                <w:sz w:val="24"/>
                <w:szCs w:val="24"/>
              </w:rPr>
            </w:pPr>
            <w:r>
              <w:rPr>
                <w:rFonts w:hint="eastAsia" w:ascii="仿宋" w:hAnsi="仿宋" w:eastAsia="仿宋" w:cs="仿宋"/>
                <w:kern w:val="0"/>
                <w:sz w:val="24"/>
                <w:szCs w:val="24"/>
              </w:rPr>
              <w:t>　</w:t>
            </w:r>
            <w:r>
              <w:rPr>
                <w:rFonts w:ascii="仿宋" w:hAnsi="仿宋" w:eastAsia="仿宋" w:cs="仿宋"/>
                <w:kern w:val="0"/>
                <w:sz w:val="24"/>
                <w:szCs w:val="24"/>
              </w:rPr>
              <w:t xml:space="preserve">           </w:t>
            </w:r>
            <w:r>
              <w:rPr>
                <w:rFonts w:hint="eastAsia" w:ascii="仿宋" w:hAnsi="仿宋" w:eastAsia="仿宋" w:cs="仿宋"/>
                <w:kern w:val="0"/>
                <w:sz w:val="24"/>
                <w:szCs w:val="24"/>
              </w:rPr>
              <w:t>元整</w:t>
            </w:r>
          </w:p>
        </w:tc>
        <w:tc>
          <w:tcPr>
            <w:tcW w:w="1238" w:type="dxa"/>
            <w:tcBorders>
              <w:top w:val="nil"/>
              <w:left w:val="nil"/>
              <w:bottom w:val="single" w:color="auto" w:sz="4" w:space="0"/>
              <w:right w:val="nil"/>
            </w:tcBorders>
            <w:vAlign w:val="center"/>
          </w:tcPr>
          <w:p>
            <w:pPr>
              <w:widowControl/>
              <w:spacing w:line="360" w:lineRule="exact"/>
              <w:jc w:val="center"/>
              <w:rPr>
                <w:rFonts w:ascii="仿宋" w:hAnsi="仿宋" w:eastAsia="仿宋" w:cs="Times New Roman"/>
                <w:kern w:val="0"/>
                <w:sz w:val="24"/>
                <w:szCs w:val="24"/>
              </w:rPr>
            </w:pPr>
          </w:p>
        </w:tc>
        <w:tc>
          <w:tcPr>
            <w:tcW w:w="937"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Times New Roman"/>
                <w:kern w:val="0"/>
                <w:sz w:val="24"/>
                <w:szCs w:val="24"/>
              </w:rPr>
            </w:pPr>
            <w:r>
              <w:rPr>
                <w:rFonts w:hint="eastAsia" w:ascii="仿宋" w:hAnsi="仿宋" w:eastAsia="仿宋" w:cs="仿宋"/>
                <w:kern w:val="0"/>
                <w:sz w:val="24"/>
                <w:szCs w:val="24"/>
              </w:rPr>
              <w:t>　</w:t>
            </w:r>
          </w:p>
        </w:tc>
      </w:tr>
    </w:tbl>
    <w:p>
      <w:pPr>
        <w:spacing w:line="360" w:lineRule="exact"/>
        <w:ind w:firstLine="360" w:firstLineChars="150"/>
        <w:rPr>
          <w:rFonts w:ascii="仿宋" w:hAnsi="仿宋" w:eastAsia="仿宋" w:cs="Times New Roman"/>
          <w:sz w:val="24"/>
          <w:szCs w:val="24"/>
        </w:rPr>
      </w:pPr>
      <w:r>
        <w:rPr>
          <w:rFonts w:hint="eastAsia" w:ascii="仿宋" w:hAnsi="仿宋" w:eastAsia="仿宋" w:cs="仿宋"/>
          <w:color w:val="000000"/>
          <w:sz w:val="24"/>
          <w:szCs w:val="24"/>
        </w:rPr>
        <w:t>以上价款为到达</w:t>
      </w:r>
      <w:r>
        <w:rPr>
          <w:rFonts w:hint="eastAsia" w:ascii="仿宋" w:hAnsi="仿宋" w:eastAsia="仿宋" w:cs="仿宋"/>
          <w:sz w:val="24"/>
          <w:szCs w:val="24"/>
        </w:rPr>
        <w:t>惠州市中医医院价格，</w:t>
      </w:r>
      <w:r>
        <w:rPr>
          <w:rFonts w:hint="eastAsia" w:ascii="仿宋" w:hAnsi="仿宋" w:eastAsia="仿宋" w:cs="仿宋"/>
          <w:kern w:val="0"/>
          <w:sz w:val="24"/>
          <w:szCs w:val="24"/>
        </w:rPr>
        <w:t>包含包装费、仓储费、运输费、保险费、卸货费、安装调试费、培训费、质保期服务费、商检费、税费等。</w:t>
      </w:r>
    </w:p>
    <w:p>
      <w:pPr>
        <w:spacing w:line="360" w:lineRule="exact"/>
        <w:rPr>
          <w:rFonts w:ascii="仿宋" w:hAnsi="仿宋" w:eastAsia="仿宋" w:cs="Times New Roman"/>
          <w:b/>
          <w:bCs/>
          <w:sz w:val="24"/>
          <w:szCs w:val="24"/>
        </w:rPr>
      </w:pPr>
      <w:r>
        <w:rPr>
          <w:rFonts w:ascii="仿宋" w:hAnsi="仿宋" w:eastAsia="仿宋" w:cs="仿宋"/>
          <w:b/>
          <w:bCs/>
          <w:sz w:val="24"/>
          <w:szCs w:val="24"/>
        </w:rPr>
        <w:t xml:space="preserve">    </w:t>
      </w:r>
      <w:r>
        <w:rPr>
          <w:rFonts w:hint="eastAsia" w:ascii="仿宋" w:hAnsi="仿宋" w:eastAsia="仿宋" w:cs="仿宋"/>
          <w:b/>
          <w:bCs/>
          <w:sz w:val="24"/>
          <w:szCs w:val="24"/>
        </w:rPr>
        <w:t>第二条</w:t>
      </w:r>
      <w:r>
        <w:rPr>
          <w:rFonts w:ascii="仿宋" w:hAnsi="仿宋" w:eastAsia="仿宋" w:cs="仿宋"/>
          <w:b/>
          <w:bCs/>
          <w:sz w:val="24"/>
          <w:szCs w:val="24"/>
        </w:rPr>
        <w:t xml:space="preserve">  </w:t>
      </w:r>
      <w:r>
        <w:rPr>
          <w:rFonts w:hint="eastAsia" w:ascii="仿宋" w:hAnsi="仿宋" w:eastAsia="仿宋" w:cs="仿宋"/>
          <w:b/>
          <w:bCs/>
          <w:sz w:val="24"/>
          <w:szCs w:val="24"/>
        </w:rPr>
        <w:t>权利保证</w:t>
      </w:r>
    </w:p>
    <w:p>
      <w:pPr>
        <w:spacing w:line="360" w:lineRule="exact"/>
        <w:ind w:firstLine="480" w:firstLineChars="200"/>
        <w:rPr>
          <w:rFonts w:ascii="仿宋" w:hAnsi="仿宋" w:eastAsia="仿宋" w:cs="Times New Roman"/>
          <w:sz w:val="24"/>
          <w:szCs w:val="24"/>
        </w:rPr>
      </w:pPr>
      <w:r>
        <w:rPr>
          <w:rFonts w:hint="eastAsia" w:ascii="仿宋" w:hAnsi="仿宋" w:eastAsia="仿宋" w:cs="仿宋"/>
          <w:sz w:val="24"/>
          <w:szCs w:val="24"/>
        </w:rPr>
        <w:t>乙方应保证出卖给甲方的产品或产品任何部分非他人所有或与他人共有，未设有抵押权、租赁权，未侵犯他人的专利权、版权、商标权等知识产权。一旦出现侵权，乙方应承担全部责任。</w:t>
      </w:r>
    </w:p>
    <w:p>
      <w:pPr>
        <w:spacing w:line="360" w:lineRule="exact"/>
        <w:rPr>
          <w:rFonts w:ascii="仿宋" w:hAnsi="仿宋" w:eastAsia="仿宋" w:cs="Times New Roman"/>
          <w:b/>
          <w:bCs/>
          <w:sz w:val="24"/>
          <w:szCs w:val="24"/>
        </w:rPr>
      </w:pPr>
      <w:r>
        <w:rPr>
          <w:rFonts w:ascii="仿宋" w:hAnsi="仿宋" w:eastAsia="仿宋" w:cs="仿宋"/>
          <w:b/>
          <w:bCs/>
          <w:sz w:val="24"/>
          <w:szCs w:val="24"/>
        </w:rPr>
        <w:t xml:space="preserve">    </w:t>
      </w:r>
      <w:r>
        <w:rPr>
          <w:rFonts w:hint="eastAsia" w:ascii="仿宋" w:hAnsi="仿宋" w:eastAsia="仿宋" w:cs="仿宋"/>
          <w:b/>
          <w:bCs/>
          <w:sz w:val="24"/>
          <w:szCs w:val="24"/>
        </w:rPr>
        <w:t>第三条</w:t>
      </w:r>
      <w:r>
        <w:rPr>
          <w:rFonts w:ascii="仿宋" w:hAnsi="仿宋" w:eastAsia="仿宋" w:cs="仿宋"/>
          <w:b/>
          <w:bCs/>
          <w:sz w:val="24"/>
          <w:szCs w:val="24"/>
        </w:rPr>
        <w:t xml:space="preserve">  </w:t>
      </w:r>
      <w:r>
        <w:rPr>
          <w:rFonts w:hint="eastAsia" w:ascii="仿宋" w:hAnsi="仿宋" w:eastAsia="仿宋" w:cs="仿宋"/>
          <w:b/>
          <w:bCs/>
          <w:sz w:val="24"/>
          <w:szCs w:val="24"/>
        </w:rPr>
        <w:t>产品质量</w:t>
      </w:r>
    </w:p>
    <w:p>
      <w:pPr>
        <w:spacing w:line="360" w:lineRule="exact"/>
        <w:ind w:firstLine="360" w:firstLineChars="150"/>
        <w:rPr>
          <w:rFonts w:ascii="仿宋" w:hAnsi="仿宋" w:eastAsia="仿宋" w:cs="Times New Roman"/>
          <w:sz w:val="24"/>
          <w:szCs w:val="24"/>
        </w:rPr>
      </w:pPr>
      <w:r>
        <w:rPr>
          <w:rFonts w:hint="eastAsia" w:ascii="仿宋" w:hAnsi="仿宋" w:eastAsia="仿宋" w:cs="仿宋"/>
          <w:sz w:val="24"/>
          <w:szCs w:val="24"/>
        </w:rPr>
        <w:t>（一）、乙方所出卖的产品质量应符合国家、行业等有关标准；产品</w:t>
      </w:r>
      <w:r>
        <w:rPr>
          <w:rFonts w:hint="eastAsia" w:ascii="仿宋" w:hAnsi="仿宋" w:eastAsia="仿宋" w:cs="仿宋"/>
          <w:kern w:val="0"/>
          <w:sz w:val="24"/>
          <w:szCs w:val="24"/>
        </w:rPr>
        <w:t>所有技术性能规格及参数，应符合</w:t>
      </w:r>
      <w:r>
        <w:rPr>
          <w:rFonts w:hint="eastAsia" w:ascii="仿宋" w:hAnsi="仿宋" w:eastAsia="仿宋" w:cs="仿宋"/>
          <w:sz w:val="24"/>
          <w:szCs w:val="24"/>
        </w:rPr>
        <w:t>招标文件和乙方投标文件所要求的技术标准及</w:t>
      </w:r>
      <w:r>
        <w:rPr>
          <w:rFonts w:hint="eastAsia" w:ascii="仿宋" w:hAnsi="仿宋" w:eastAsia="仿宋" w:cs="仿宋"/>
          <w:kern w:val="0"/>
          <w:sz w:val="24"/>
          <w:szCs w:val="24"/>
        </w:rPr>
        <w:t>生产厂商公开的宣传资料和生产厂商官方网站宣传内容的标准要求</w:t>
      </w:r>
      <w:r>
        <w:rPr>
          <w:rFonts w:hint="eastAsia" w:ascii="仿宋" w:hAnsi="仿宋" w:eastAsia="仿宋" w:cs="仿宋"/>
          <w:sz w:val="24"/>
          <w:szCs w:val="24"/>
        </w:rPr>
        <w:t>。</w:t>
      </w:r>
    </w:p>
    <w:p>
      <w:pPr>
        <w:spacing w:line="360" w:lineRule="exact"/>
        <w:ind w:firstLine="240" w:firstLineChars="100"/>
        <w:rPr>
          <w:rFonts w:ascii="仿宋" w:hAnsi="仿宋" w:eastAsia="仿宋" w:cs="Times New Roman"/>
          <w:sz w:val="24"/>
          <w:szCs w:val="24"/>
        </w:rPr>
      </w:pPr>
      <w:r>
        <w:rPr>
          <w:rFonts w:hint="eastAsia" w:ascii="仿宋" w:hAnsi="仿宋" w:eastAsia="仿宋" w:cs="仿宋"/>
          <w:sz w:val="24"/>
          <w:szCs w:val="24"/>
        </w:rPr>
        <w:t>（二）、乙方应保证提供的产品是全新未使用过的原厂合格正品</w:t>
      </w:r>
      <w:r>
        <w:rPr>
          <w:rFonts w:hint="eastAsia" w:ascii="仿宋" w:hAnsi="仿宋" w:eastAsia="仿宋" w:cs="仿宋"/>
          <w:color w:val="000000"/>
          <w:sz w:val="24"/>
          <w:szCs w:val="24"/>
        </w:rPr>
        <w:t>（包括零部件）</w:t>
      </w:r>
      <w:r>
        <w:rPr>
          <w:rFonts w:hint="eastAsia" w:ascii="仿宋" w:hAnsi="仿宋" w:eastAsia="仿宋" w:cs="仿宋"/>
          <w:sz w:val="24"/>
          <w:szCs w:val="24"/>
        </w:rPr>
        <w:t>，完全符合合同规定的质量、规格型号和性能的要求，无缺陷。</w:t>
      </w:r>
    </w:p>
    <w:p>
      <w:pPr>
        <w:spacing w:line="360" w:lineRule="exact"/>
        <w:rPr>
          <w:rFonts w:ascii="仿宋" w:hAnsi="仿宋" w:eastAsia="仿宋" w:cs="Times New Roman"/>
          <w:b/>
          <w:bCs/>
          <w:sz w:val="24"/>
          <w:szCs w:val="24"/>
        </w:rPr>
      </w:pPr>
      <w:r>
        <w:rPr>
          <w:rFonts w:ascii="仿宋" w:hAnsi="仿宋" w:eastAsia="仿宋" w:cs="仿宋"/>
          <w:b/>
          <w:bCs/>
          <w:sz w:val="24"/>
          <w:szCs w:val="24"/>
        </w:rPr>
        <w:t xml:space="preserve">    </w:t>
      </w:r>
      <w:r>
        <w:rPr>
          <w:rFonts w:hint="eastAsia" w:ascii="仿宋" w:hAnsi="仿宋" w:eastAsia="仿宋" w:cs="仿宋"/>
          <w:b/>
          <w:bCs/>
          <w:sz w:val="24"/>
          <w:szCs w:val="24"/>
        </w:rPr>
        <w:t>第四条</w:t>
      </w:r>
      <w:r>
        <w:rPr>
          <w:rFonts w:ascii="仿宋" w:hAnsi="仿宋" w:eastAsia="仿宋" w:cs="仿宋"/>
          <w:b/>
          <w:bCs/>
          <w:sz w:val="24"/>
          <w:szCs w:val="24"/>
        </w:rPr>
        <w:t xml:space="preserve">  </w:t>
      </w:r>
      <w:r>
        <w:rPr>
          <w:rFonts w:hint="eastAsia" w:ascii="仿宋" w:hAnsi="仿宋" w:eastAsia="仿宋" w:cs="仿宋"/>
          <w:b/>
          <w:bCs/>
          <w:sz w:val="24"/>
          <w:szCs w:val="24"/>
        </w:rPr>
        <w:t>交付和验收</w:t>
      </w:r>
    </w:p>
    <w:p>
      <w:pPr>
        <w:pStyle w:val="22"/>
        <w:spacing w:before="0" w:beforeAutospacing="0" w:after="0" w:afterAutospacing="0" w:line="360" w:lineRule="exact"/>
        <w:ind w:firstLine="480"/>
        <w:rPr>
          <w:rFonts w:ascii="仿宋" w:hAnsi="仿宋" w:eastAsia="仿宋" w:cs="Times New Roman"/>
          <w:kern w:val="2"/>
        </w:rPr>
      </w:pPr>
      <w:r>
        <w:rPr>
          <w:rFonts w:hint="eastAsia" w:ascii="仿宋" w:hAnsi="仿宋" w:eastAsia="仿宋" w:cs="仿宋"/>
          <w:kern w:val="2"/>
        </w:rPr>
        <w:t>（一）灭火药剂的更换工作应在合同签订后按项目承办部门要求在十个工作日完成。乙方必须按我院委托的时间要求完成相关灭火器的维修换药工作，以保证使用要求，如因乙方延误造成事故，乙方须承担相应责任。</w:t>
      </w:r>
      <w:r>
        <w:rPr>
          <w:rFonts w:hint="eastAsia" w:ascii="仿宋" w:hAnsi="仿宋" w:eastAsia="仿宋" w:cs="仿宋"/>
          <w:color w:val="000000"/>
        </w:rPr>
        <w:t>产品</w:t>
      </w:r>
      <w:r>
        <w:rPr>
          <w:rFonts w:hint="eastAsia" w:ascii="仿宋" w:hAnsi="仿宋" w:eastAsia="仿宋" w:cs="仿宋"/>
        </w:rPr>
        <w:t>需要</w:t>
      </w:r>
      <w:r>
        <w:rPr>
          <w:rFonts w:hint="eastAsia" w:ascii="仿宋" w:hAnsi="仿宋" w:eastAsia="仿宋" w:cs="仿宋"/>
          <w:color w:val="000000"/>
        </w:rPr>
        <w:t>安装调试的应及时安装调试，并</w:t>
      </w:r>
      <w:r>
        <w:rPr>
          <w:rFonts w:hint="eastAsia" w:ascii="仿宋" w:hAnsi="仿宋" w:eastAsia="仿宋" w:cs="仿宋"/>
        </w:rPr>
        <w:t>承担由此产生的全部费用。</w:t>
      </w:r>
    </w:p>
    <w:p>
      <w:pPr>
        <w:spacing w:line="360" w:lineRule="exact"/>
        <w:ind w:firstLine="360" w:firstLineChars="150"/>
        <w:rPr>
          <w:rFonts w:ascii="仿宋" w:hAnsi="仿宋" w:eastAsia="仿宋" w:cs="Times New Roman"/>
          <w:sz w:val="24"/>
          <w:szCs w:val="24"/>
        </w:rPr>
      </w:pPr>
      <w:r>
        <w:rPr>
          <w:rFonts w:hint="eastAsia" w:ascii="仿宋" w:hAnsi="仿宋" w:eastAsia="仿宋" w:cs="仿宋"/>
          <w:sz w:val="24"/>
          <w:szCs w:val="24"/>
        </w:rPr>
        <w:t>（二）</w:t>
      </w:r>
      <w:r>
        <w:rPr>
          <w:rFonts w:hint="eastAsia" w:ascii="仿宋" w:hAnsi="仿宋" w:eastAsia="仿宋" w:cs="仿宋"/>
          <w:color w:val="000000"/>
          <w:sz w:val="24"/>
          <w:szCs w:val="24"/>
        </w:rPr>
        <w:t>验收时间：</w:t>
      </w:r>
      <w:r>
        <w:rPr>
          <w:rFonts w:hint="eastAsia" w:ascii="仿宋" w:hAnsi="仿宋" w:eastAsia="仿宋" w:cs="仿宋"/>
          <w:sz w:val="24"/>
          <w:szCs w:val="24"/>
        </w:rPr>
        <w:t>产品</w:t>
      </w:r>
      <w:r>
        <w:rPr>
          <w:rFonts w:hint="eastAsia" w:ascii="仿宋" w:hAnsi="仿宋" w:eastAsia="仿宋" w:cs="仿宋"/>
          <w:kern w:val="0"/>
          <w:sz w:val="24"/>
          <w:szCs w:val="24"/>
        </w:rPr>
        <w:t>安装、调试完毕，</w:t>
      </w:r>
      <w:r>
        <w:rPr>
          <w:rFonts w:hint="eastAsia" w:ascii="仿宋" w:hAnsi="仿宋" w:eastAsia="仿宋" w:cs="仿宋"/>
          <w:color w:val="000000"/>
          <w:sz w:val="24"/>
          <w:szCs w:val="24"/>
        </w:rPr>
        <w:t>产品试用</w:t>
      </w:r>
      <w:r>
        <w:rPr>
          <w:rFonts w:ascii="仿宋" w:hAnsi="仿宋" w:eastAsia="仿宋" w:cs="仿宋"/>
          <w:color w:val="0000FF"/>
          <w:sz w:val="24"/>
          <w:szCs w:val="24"/>
          <w:u w:val="single"/>
        </w:rPr>
        <w:t xml:space="preserve">  </w:t>
      </w:r>
      <w:r>
        <w:rPr>
          <w:rFonts w:hint="eastAsia" w:ascii="仿宋" w:hAnsi="仿宋" w:eastAsia="仿宋" w:cs="仿宋"/>
          <w:color w:val="0000FF"/>
          <w:sz w:val="24"/>
          <w:szCs w:val="24"/>
          <w:u w:val="single"/>
        </w:rPr>
        <w:t>壹</w:t>
      </w:r>
      <w:r>
        <w:rPr>
          <w:rFonts w:ascii="仿宋" w:hAnsi="仿宋" w:eastAsia="仿宋" w:cs="仿宋"/>
          <w:color w:val="0000FF"/>
          <w:sz w:val="24"/>
          <w:szCs w:val="24"/>
          <w:u w:val="single"/>
        </w:rPr>
        <w:t xml:space="preserve"> </w:t>
      </w:r>
      <w:r>
        <w:rPr>
          <w:rFonts w:ascii="仿宋" w:hAnsi="仿宋" w:eastAsia="仿宋" w:cs="仿宋"/>
          <w:color w:val="008000"/>
          <w:sz w:val="24"/>
          <w:szCs w:val="24"/>
          <w:u w:val="single"/>
        </w:rPr>
        <w:t xml:space="preserve"> </w:t>
      </w:r>
      <w:r>
        <w:rPr>
          <w:rFonts w:hint="eastAsia" w:ascii="仿宋" w:hAnsi="仿宋" w:eastAsia="仿宋" w:cs="仿宋"/>
          <w:color w:val="000000"/>
          <w:sz w:val="24"/>
          <w:szCs w:val="24"/>
        </w:rPr>
        <w:t>个月后，由乙方提出验收申请，甲方应于乙方提出验收申请后</w:t>
      </w:r>
      <w:r>
        <w:rPr>
          <w:rFonts w:ascii="仿宋" w:hAnsi="仿宋" w:eastAsia="仿宋" w:cs="仿宋"/>
          <w:color w:val="0000FF"/>
          <w:sz w:val="24"/>
          <w:szCs w:val="24"/>
          <w:u w:val="single"/>
        </w:rPr>
        <w:t xml:space="preserve">  </w:t>
      </w:r>
      <w:r>
        <w:rPr>
          <w:rFonts w:hint="eastAsia" w:ascii="仿宋" w:hAnsi="仿宋" w:eastAsia="仿宋" w:cs="仿宋"/>
          <w:color w:val="0000FF"/>
          <w:sz w:val="24"/>
          <w:szCs w:val="24"/>
          <w:u w:val="single"/>
        </w:rPr>
        <w:t>拾</w:t>
      </w:r>
      <w:r>
        <w:rPr>
          <w:rFonts w:hint="eastAsia" w:ascii="仿宋" w:hAnsi="仿宋" w:eastAsia="仿宋" w:cs="仿宋"/>
          <w:color w:val="000000"/>
          <w:sz w:val="24"/>
          <w:szCs w:val="24"/>
        </w:rPr>
        <w:t>个工作日内组织验收。甲方验收合格后应当出具验收报告，需要其他管理机构验收的由验收机构出具验收报告。如甲方不组织验收，又</w:t>
      </w:r>
      <w:r>
        <w:rPr>
          <w:rFonts w:hint="eastAsia" w:ascii="仿宋" w:hAnsi="仿宋" w:eastAsia="仿宋" w:cs="仿宋"/>
          <w:sz w:val="24"/>
          <w:szCs w:val="24"/>
        </w:rPr>
        <w:t>未向乙方提出数量、质量异议的，视为乙方交付的产品符合本合同约定。</w:t>
      </w:r>
    </w:p>
    <w:p>
      <w:pPr>
        <w:spacing w:line="360" w:lineRule="exact"/>
        <w:ind w:firstLine="480" w:firstLineChars="200"/>
        <w:rPr>
          <w:rFonts w:ascii="仿宋" w:hAnsi="仿宋" w:eastAsia="仿宋" w:cs="Times New Roman"/>
          <w:color w:val="000000"/>
          <w:sz w:val="24"/>
          <w:szCs w:val="24"/>
        </w:rPr>
      </w:pPr>
      <w:r>
        <w:rPr>
          <w:rFonts w:hint="eastAsia" w:ascii="仿宋" w:hAnsi="仿宋" w:eastAsia="仿宋" w:cs="仿宋"/>
          <w:color w:val="000000"/>
          <w:sz w:val="24"/>
          <w:szCs w:val="24"/>
        </w:rPr>
        <w:t>（三）、验收标准：</w:t>
      </w:r>
    </w:p>
    <w:p>
      <w:pPr>
        <w:spacing w:line="360" w:lineRule="exact"/>
        <w:ind w:firstLine="675" w:firstLineChars="250"/>
        <w:rPr>
          <w:rFonts w:ascii="仿宋" w:hAnsi="仿宋" w:eastAsia="仿宋" w:cs="Times New Roman"/>
          <w:sz w:val="24"/>
          <w:szCs w:val="24"/>
        </w:rPr>
      </w:pPr>
      <w:r>
        <w:rPr>
          <w:color w:val="000000"/>
          <w:sz w:val="27"/>
          <w:szCs w:val="27"/>
        </w:rPr>
        <w:t xml:space="preserve"> </w:t>
      </w:r>
      <w:r>
        <w:rPr>
          <w:rFonts w:ascii="仿宋" w:hAnsi="仿宋" w:eastAsia="仿宋" w:cs="仿宋"/>
          <w:color w:val="000000"/>
          <w:sz w:val="24"/>
          <w:szCs w:val="24"/>
        </w:rPr>
        <w:t>1</w:t>
      </w:r>
      <w:r>
        <w:rPr>
          <w:rFonts w:hint="eastAsia" w:ascii="仿宋" w:hAnsi="仿宋" w:eastAsia="仿宋" w:cs="仿宋"/>
          <w:color w:val="000000"/>
          <w:sz w:val="24"/>
          <w:szCs w:val="24"/>
        </w:rPr>
        <w:t>、单证齐全：应有产品合格证（或质量证明）、使用说明、保修证明、发票和其它应具有的单证；若乙方所提供的产品是进口产品，则须提供合法的原产地证明、进口报关单证、</w:t>
      </w:r>
      <w:r>
        <w:rPr>
          <w:rFonts w:hint="eastAsia" w:ascii="仿宋" w:hAnsi="仿宋" w:eastAsia="仿宋" w:cs="仿宋"/>
          <w:sz w:val="24"/>
          <w:szCs w:val="24"/>
        </w:rPr>
        <w:t>完税凭证、商检检验证明等资料原件给甲方审计和采购部门核查。</w:t>
      </w:r>
    </w:p>
    <w:p>
      <w:pPr>
        <w:pStyle w:val="22"/>
        <w:spacing w:before="0" w:beforeAutospacing="0" w:after="0" w:afterAutospacing="0" w:line="360" w:lineRule="exact"/>
        <w:rPr>
          <w:rFonts w:ascii="仿宋" w:hAnsi="仿宋" w:eastAsia="仿宋" w:cs="Times New Roman"/>
          <w:color w:val="000000"/>
          <w:kern w:val="2"/>
        </w:rPr>
      </w:pPr>
      <w:r>
        <w:rPr>
          <w:rFonts w:ascii="仿宋" w:hAnsi="仿宋" w:eastAsia="仿宋" w:cs="仿宋"/>
          <w:color w:val="000000"/>
          <w:kern w:val="2"/>
        </w:rPr>
        <w:t xml:space="preserve">     2</w:t>
      </w:r>
      <w:r>
        <w:rPr>
          <w:rFonts w:hint="eastAsia" w:ascii="仿宋" w:hAnsi="仿宋" w:eastAsia="仿宋" w:cs="仿宋"/>
          <w:color w:val="000000"/>
          <w:kern w:val="2"/>
        </w:rPr>
        <w:t>、乙应当按照国家标准、行业标准及地方有关消防灭火器设施的有关法规和工艺流程及技术规范完成灭火器维修换药工作，保证经维修、保养的建筑消防设施、灭火器的质量符合国家标准、行业标准。如因乙方原因导致火灾发生时不能及时有效的得到控制，造成人员伤亡或经济损失，由乙方承担责任。</w:t>
      </w:r>
    </w:p>
    <w:p>
      <w:pPr>
        <w:pStyle w:val="22"/>
        <w:spacing w:before="0" w:beforeAutospacing="0" w:after="0" w:afterAutospacing="0" w:line="360" w:lineRule="exact"/>
        <w:rPr>
          <w:rFonts w:ascii="仿宋" w:hAnsi="仿宋" w:eastAsia="仿宋" w:cs="Times New Roman"/>
          <w:color w:val="000000"/>
          <w:kern w:val="2"/>
        </w:rPr>
      </w:pPr>
      <w:r>
        <w:rPr>
          <w:rFonts w:ascii="仿宋" w:hAnsi="仿宋" w:eastAsia="仿宋" w:cs="仿宋"/>
          <w:color w:val="000000"/>
          <w:kern w:val="2"/>
        </w:rPr>
        <w:t xml:space="preserve">    3</w:t>
      </w:r>
      <w:r>
        <w:rPr>
          <w:rFonts w:hint="eastAsia" w:ascii="仿宋" w:hAnsi="仿宋" w:eastAsia="仿宋" w:cs="仿宋"/>
          <w:color w:val="000000"/>
          <w:kern w:val="2"/>
        </w:rPr>
        <w:t>、换药工作完成后，乙方负责向我院提交真实有效合格证，并贴于灭火器瓶体明显位置。</w:t>
      </w:r>
    </w:p>
    <w:p>
      <w:pPr>
        <w:spacing w:line="360" w:lineRule="exact"/>
        <w:rPr>
          <w:rFonts w:ascii="仿宋" w:hAnsi="仿宋" w:eastAsia="仿宋" w:cs="Times New Roman"/>
          <w:b/>
          <w:bCs/>
          <w:sz w:val="24"/>
          <w:szCs w:val="24"/>
        </w:rPr>
      </w:pPr>
      <w:r>
        <w:rPr>
          <w:rFonts w:ascii="仿宋" w:hAnsi="仿宋" w:eastAsia="仿宋" w:cs="仿宋"/>
          <w:b/>
          <w:bCs/>
          <w:sz w:val="24"/>
          <w:szCs w:val="24"/>
        </w:rPr>
        <w:t xml:space="preserve">    </w:t>
      </w:r>
      <w:r>
        <w:rPr>
          <w:rFonts w:hint="eastAsia" w:ascii="仿宋" w:hAnsi="仿宋" w:eastAsia="仿宋" w:cs="仿宋"/>
          <w:b/>
          <w:bCs/>
          <w:sz w:val="24"/>
          <w:szCs w:val="24"/>
        </w:rPr>
        <w:t>第五条</w:t>
      </w:r>
      <w:r>
        <w:rPr>
          <w:rFonts w:ascii="仿宋" w:hAnsi="仿宋" w:eastAsia="仿宋" w:cs="仿宋"/>
          <w:b/>
          <w:bCs/>
          <w:sz w:val="24"/>
          <w:szCs w:val="24"/>
        </w:rPr>
        <w:t xml:space="preserve">  </w:t>
      </w:r>
      <w:r>
        <w:rPr>
          <w:rFonts w:hint="eastAsia" w:ascii="仿宋" w:hAnsi="仿宋" w:eastAsia="仿宋" w:cs="仿宋"/>
          <w:b/>
          <w:bCs/>
          <w:sz w:val="24"/>
          <w:szCs w:val="24"/>
        </w:rPr>
        <w:t>技术培训</w:t>
      </w:r>
    </w:p>
    <w:p>
      <w:pPr>
        <w:spacing w:line="360" w:lineRule="exact"/>
        <w:ind w:firstLine="480" w:firstLineChars="200"/>
        <w:rPr>
          <w:rFonts w:ascii="仿宋" w:hAnsi="仿宋" w:eastAsia="仿宋" w:cs="Times New Roman"/>
          <w:sz w:val="24"/>
          <w:szCs w:val="24"/>
        </w:rPr>
      </w:pPr>
      <w:r>
        <w:rPr>
          <w:rFonts w:hint="eastAsia" w:ascii="仿宋" w:hAnsi="仿宋" w:eastAsia="仿宋" w:cs="仿宋"/>
          <w:sz w:val="24"/>
          <w:szCs w:val="24"/>
        </w:rPr>
        <w:t>乙方免费负责为甲方产品</w:t>
      </w:r>
      <w:r>
        <w:rPr>
          <w:rFonts w:ascii="仿宋" w:hAnsi="仿宋" w:eastAsia="仿宋" w:cs="仿宋"/>
          <w:sz w:val="24"/>
          <w:szCs w:val="24"/>
        </w:rPr>
        <w:t>(</w:t>
      </w:r>
      <w:r>
        <w:rPr>
          <w:rFonts w:hint="eastAsia" w:ascii="仿宋" w:hAnsi="仿宋" w:eastAsia="仿宋" w:cs="仿宋"/>
          <w:sz w:val="24"/>
          <w:szCs w:val="24"/>
        </w:rPr>
        <w:t>设备</w:t>
      </w:r>
      <w:r>
        <w:rPr>
          <w:rFonts w:ascii="仿宋" w:hAnsi="仿宋" w:eastAsia="仿宋" w:cs="仿宋"/>
          <w:sz w:val="24"/>
          <w:szCs w:val="24"/>
        </w:rPr>
        <w:t>)</w:t>
      </w:r>
      <w:r>
        <w:rPr>
          <w:rFonts w:hint="eastAsia" w:ascii="仿宋" w:hAnsi="仿宋" w:eastAsia="仿宋" w:cs="仿宋"/>
          <w:sz w:val="24"/>
          <w:szCs w:val="24"/>
        </w:rPr>
        <w:t>使用人员的操作培训等工作，直至甲方使用人员能独立正常操作使用为止。</w:t>
      </w:r>
    </w:p>
    <w:p>
      <w:pPr>
        <w:spacing w:line="360" w:lineRule="exact"/>
        <w:rPr>
          <w:rFonts w:ascii="仿宋" w:hAnsi="仿宋" w:eastAsia="仿宋" w:cs="Times New Roman"/>
          <w:b/>
          <w:bCs/>
          <w:sz w:val="24"/>
          <w:szCs w:val="24"/>
        </w:rPr>
      </w:pPr>
      <w:r>
        <w:rPr>
          <w:rFonts w:ascii="仿宋" w:hAnsi="仿宋" w:eastAsia="仿宋" w:cs="仿宋"/>
          <w:b/>
          <w:bCs/>
          <w:sz w:val="24"/>
          <w:szCs w:val="24"/>
        </w:rPr>
        <w:t xml:space="preserve">    </w:t>
      </w:r>
      <w:r>
        <w:rPr>
          <w:rFonts w:hint="eastAsia" w:ascii="仿宋" w:hAnsi="仿宋" w:eastAsia="仿宋" w:cs="仿宋"/>
          <w:b/>
          <w:bCs/>
          <w:sz w:val="24"/>
          <w:szCs w:val="24"/>
        </w:rPr>
        <w:t>第六条</w:t>
      </w:r>
      <w:r>
        <w:rPr>
          <w:rFonts w:ascii="仿宋" w:hAnsi="仿宋" w:eastAsia="仿宋" w:cs="仿宋"/>
          <w:b/>
          <w:bCs/>
          <w:sz w:val="24"/>
          <w:szCs w:val="24"/>
        </w:rPr>
        <w:t xml:space="preserve">  </w:t>
      </w:r>
      <w:r>
        <w:rPr>
          <w:rFonts w:hint="eastAsia" w:ascii="仿宋" w:hAnsi="仿宋" w:eastAsia="仿宋" w:cs="仿宋"/>
          <w:b/>
          <w:bCs/>
          <w:sz w:val="24"/>
          <w:szCs w:val="24"/>
        </w:rPr>
        <w:t>后续服务</w:t>
      </w:r>
    </w:p>
    <w:p>
      <w:pPr>
        <w:spacing w:line="360" w:lineRule="exact"/>
        <w:ind w:firstLine="480" w:firstLineChars="200"/>
        <w:rPr>
          <w:rFonts w:ascii="仿宋" w:hAnsi="仿宋" w:eastAsia="仿宋" w:cs="Times New Roman"/>
          <w:color w:val="000000"/>
          <w:sz w:val="24"/>
          <w:szCs w:val="24"/>
        </w:rPr>
      </w:pPr>
      <w:r>
        <w:rPr>
          <w:rFonts w:hint="eastAsia" w:ascii="仿宋" w:hAnsi="仿宋" w:eastAsia="仿宋" w:cs="仿宋"/>
          <w:sz w:val="24"/>
          <w:szCs w:val="24"/>
        </w:rPr>
        <w:t>产品验收合格后，在质量保证（修）期内，凡属产品本身引起的故障，乙方负责免费保修，所有费用由乙方承担。本合同产品质量保证（修）期为</w:t>
      </w:r>
      <w:r>
        <w:rPr>
          <w:rFonts w:ascii="仿宋" w:hAnsi="仿宋" w:eastAsia="仿宋" w:cs="仿宋"/>
          <w:color w:val="0000FF"/>
          <w:sz w:val="24"/>
          <w:szCs w:val="24"/>
          <w:u w:val="single"/>
        </w:rPr>
        <w:t xml:space="preserve"> </w:t>
      </w:r>
      <w:r>
        <w:rPr>
          <w:rFonts w:hint="eastAsia" w:ascii="仿宋" w:hAnsi="仿宋" w:eastAsia="仿宋" w:cs="仿宋"/>
          <w:color w:val="0000FF"/>
          <w:sz w:val="24"/>
          <w:szCs w:val="24"/>
          <w:u w:val="single"/>
        </w:rPr>
        <w:t>壹</w:t>
      </w:r>
      <w:r>
        <w:rPr>
          <w:rFonts w:ascii="仿宋" w:hAnsi="仿宋" w:eastAsia="仿宋" w:cs="仿宋"/>
          <w:color w:val="0000FF"/>
          <w:sz w:val="24"/>
          <w:szCs w:val="24"/>
          <w:u w:val="single"/>
        </w:rPr>
        <w:t xml:space="preserve"> </w:t>
      </w:r>
      <w:r>
        <w:rPr>
          <w:rFonts w:hint="eastAsia" w:ascii="仿宋" w:hAnsi="仿宋" w:eastAsia="仿宋" w:cs="仿宋"/>
          <w:sz w:val="24"/>
          <w:szCs w:val="24"/>
        </w:rPr>
        <w:t>年，产品质量保证（修）期限从产品验收合格之日起计算，乙方维修人员在接到维修通知后</w:t>
      </w:r>
      <w:r>
        <w:rPr>
          <w:rFonts w:ascii="仿宋" w:hAnsi="仿宋" w:eastAsia="仿宋" w:cs="仿宋"/>
          <w:sz w:val="24"/>
          <w:szCs w:val="24"/>
        </w:rPr>
        <w:t>24</w:t>
      </w:r>
      <w:r>
        <w:rPr>
          <w:rFonts w:hint="eastAsia" w:ascii="仿宋" w:hAnsi="仿宋" w:eastAsia="仿宋" w:cs="仿宋"/>
          <w:sz w:val="24"/>
          <w:szCs w:val="24"/>
        </w:rPr>
        <w:t>小时内响应到现场维修。</w:t>
      </w:r>
    </w:p>
    <w:p>
      <w:pPr>
        <w:spacing w:line="360" w:lineRule="exact"/>
        <w:rPr>
          <w:rFonts w:ascii="仿宋" w:hAnsi="仿宋" w:eastAsia="仿宋" w:cs="Times New Roman"/>
          <w:b/>
          <w:bCs/>
          <w:color w:val="3366FF"/>
          <w:sz w:val="24"/>
          <w:szCs w:val="24"/>
        </w:rPr>
      </w:pPr>
      <w:r>
        <w:rPr>
          <w:rFonts w:ascii="仿宋" w:hAnsi="仿宋" w:eastAsia="仿宋" w:cs="仿宋"/>
          <w:b/>
          <w:bCs/>
          <w:color w:val="000000"/>
          <w:sz w:val="24"/>
          <w:szCs w:val="24"/>
        </w:rPr>
        <w:t xml:space="preserve">    </w:t>
      </w:r>
      <w:r>
        <w:rPr>
          <w:rFonts w:hint="eastAsia" w:ascii="仿宋" w:hAnsi="仿宋" w:eastAsia="仿宋" w:cs="仿宋"/>
          <w:b/>
          <w:bCs/>
          <w:color w:val="000000"/>
          <w:sz w:val="24"/>
          <w:szCs w:val="24"/>
        </w:rPr>
        <w:t>第七条</w:t>
      </w:r>
      <w:r>
        <w:rPr>
          <w:rFonts w:ascii="仿宋" w:hAnsi="仿宋" w:eastAsia="仿宋" w:cs="仿宋"/>
          <w:b/>
          <w:bCs/>
          <w:color w:val="000000"/>
          <w:sz w:val="24"/>
          <w:szCs w:val="24"/>
        </w:rPr>
        <w:t xml:space="preserve"> </w:t>
      </w:r>
      <w:r>
        <w:rPr>
          <w:rFonts w:ascii="仿宋" w:hAnsi="仿宋" w:eastAsia="仿宋" w:cs="仿宋"/>
          <w:b/>
          <w:bCs/>
          <w:sz w:val="24"/>
          <w:szCs w:val="24"/>
        </w:rPr>
        <w:t xml:space="preserve"> </w:t>
      </w:r>
      <w:r>
        <w:rPr>
          <w:rFonts w:hint="eastAsia" w:ascii="仿宋" w:hAnsi="仿宋" w:eastAsia="仿宋" w:cs="仿宋"/>
          <w:b/>
          <w:bCs/>
          <w:sz w:val="24"/>
          <w:szCs w:val="24"/>
        </w:rPr>
        <w:t>付款期限和方式</w:t>
      </w:r>
      <w:r>
        <w:rPr>
          <w:rFonts w:ascii="仿宋" w:hAnsi="仿宋" w:eastAsia="仿宋" w:cs="仿宋"/>
          <w:b/>
          <w:bCs/>
          <w:sz w:val="24"/>
          <w:szCs w:val="24"/>
        </w:rPr>
        <w:t xml:space="preserve"> </w:t>
      </w:r>
    </w:p>
    <w:p>
      <w:pPr>
        <w:spacing w:line="360" w:lineRule="exact"/>
        <w:ind w:firstLine="480" w:firstLineChars="200"/>
        <w:rPr>
          <w:rFonts w:ascii="仿宋" w:hAnsi="仿宋" w:eastAsia="仿宋" w:cs="Times New Roman"/>
          <w:b/>
          <w:bCs/>
          <w:sz w:val="24"/>
          <w:szCs w:val="24"/>
        </w:rPr>
      </w:pPr>
      <w:r>
        <w:rPr>
          <w:rFonts w:hint="eastAsia" w:ascii="仿宋" w:hAnsi="仿宋" w:eastAsia="仿宋" w:cs="仿宋"/>
          <w:sz w:val="24"/>
          <w:szCs w:val="24"/>
        </w:rPr>
        <w:t>产品经验收合格后（验收合格后应当出具验收报告）</w:t>
      </w:r>
      <w:r>
        <w:rPr>
          <w:rFonts w:ascii="仿宋" w:hAnsi="仿宋" w:eastAsia="仿宋" w:cs="仿宋"/>
          <w:sz w:val="24"/>
          <w:szCs w:val="24"/>
          <w:u w:val="single"/>
        </w:rPr>
        <w:t xml:space="preserve"> </w:t>
      </w:r>
      <w:r>
        <w:rPr>
          <w:rFonts w:hint="eastAsia" w:ascii="仿宋" w:hAnsi="仿宋" w:eastAsia="仿宋" w:cs="仿宋"/>
          <w:color w:val="0000FF"/>
          <w:sz w:val="24"/>
          <w:szCs w:val="24"/>
          <w:u w:val="single"/>
        </w:rPr>
        <w:t>壹</w:t>
      </w:r>
      <w:r>
        <w:rPr>
          <w:rFonts w:ascii="仿宋" w:hAnsi="仿宋" w:eastAsia="仿宋" w:cs="仿宋"/>
          <w:sz w:val="24"/>
          <w:szCs w:val="24"/>
          <w:u w:val="single"/>
        </w:rPr>
        <w:t xml:space="preserve"> </w:t>
      </w:r>
      <w:r>
        <w:rPr>
          <w:rFonts w:hint="eastAsia" w:ascii="仿宋" w:hAnsi="仿宋" w:eastAsia="仿宋" w:cs="仿宋"/>
          <w:sz w:val="24"/>
          <w:szCs w:val="24"/>
        </w:rPr>
        <w:t>个月内甲方向乙方支付合同总价的</w:t>
      </w:r>
      <w:r>
        <w:rPr>
          <w:rFonts w:hint="eastAsia" w:ascii="仿宋" w:hAnsi="仿宋" w:eastAsia="仿宋" w:cs="仿宋"/>
          <w:color w:val="0000FF"/>
          <w:sz w:val="24"/>
          <w:szCs w:val="24"/>
          <w:u w:val="single"/>
        </w:rPr>
        <w:t>百分之九十五</w:t>
      </w:r>
      <w:r>
        <w:rPr>
          <w:rFonts w:hint="eastAsia" w:ascii="仿宋" w:hAnsi="仿宋" w:eastAsia="仿宋" w:cs="仿宋"/>
          <w:sz w:val="24"/>
          <w:szCs w:val="24"/>
        </w:rPr>
        <w:t>，产品质量保证（修）期限届满后</w:t>
      </w:r>
      <w:r>
        <w:rPr>
          <w:rFonts w:ascii="仿宋" w:hAnsi="仿宋" w:eastAsia="仿宋" w:cs="仿宋"/>
          <w:sz w:val="24"/>
          <w:szCs w:val="24"/>
          <w:u w:val="single"/>
        </w:rPr>
        <w:t xml:space="preserve"> </w:t>
      </w:r>
      <w:r>
        <w:rPr>
          <w:rFonts w:hint="eastAsia" w:ascii="仿宋" w:hAnsi="仿宋" w:eastAsia="仿宋" w:cs="仿宋"/>
          <w:color w:val="0000FF"/>
          <w:sz w:val="24"/>
          <w:szCs w:val="24"/>
          <w:u w:val="single"/>
        </w:rPr>
        <w:t>壹</w:t>
      </w:r>
      <w:r>
        <w:rPr>
          <w:rFonts w:ascii="仿宋" w:hAnsi="仿宋" w:eastAsia="仿宋" w:cs="仿宋"/>
          <w:sz w:val="24"/>
          <w:szCs w:val="24"/>
          <w:u w:val="single"/>
        </w:rPr>
        <w:t xml:space="preserve"> </w:t>
      </w:r>
      <w:r>
        <w:rPr>
          <w:rFonts w:hint="eastAsia" w:ascii="仿宋" w:hAnsi="仿宋" w:eastAsia="仿宋" w:cs="仿宋"/>
          <w:sz w:val="24"/>
          <w:szCs w:val="24"/>
        </w:rPr>
        <w:t>个月内甲方向乙方支付合同总价的</w:t>
      </w:r>
      <w:r>
        <w:rPr>
          <w:rFonts w:hint="eastAsia" w:ascii="仿宋" w:hAnsi="仿宋" w:eastAsia="仿宋" w:cs="仿宋"/>
          <w:color w:val="0000FF"/>
          <w:sz w:val="24"/>
          <w:szCs w:val="24"/>
          <w:u w:val="single"/>
        </w:rPr>
        <w:t>百分之五</w:t>
      </w:r>
      <w:r>
        <w:rPr>
          <w:rFonts w:hint="eastAsia" w:ascii="仿宋" w:hAnsi="仿宋" w:eastAsia="仿宋" w:cs="仿宋"/>
          <w:sz w:val="24"/>
          <w:szCs w:val="24"/>
        </w:rPr>
        <w:t>。支付方式采用银行转账支付。</w:t>
      </w:r>
    </w:p>
    <w:p>
      <w:pPr>
        <w:spacing w:line="360" w:lineRule="exact"/>
        <w:rPr>
          <w:rFonts w:ascii="仿宋" w:hAnsi="仿宋" w:eastAsia="仿宋" w:cs="Times New Roman"/>
          <w:b/>
          <w:bCs/>
          <w:color w:val="000000"/>
          <w:sz w:val="24"/>
          <w:szCs w:val="24"/>
        </w:rPr>
      </w:pPr>
      <w:r>
        <w:rPr>
          <w:rFonts w:ascii="仿宋" w:hAnsi="仿宋" w:eastAsia="仿宋" w:cs="仿宋"/>
          <w:b/>
          <w:bCs/>
          <w:color w:val="000000"/>
          <w:sz w:val="24"/>
          <w:szCs w:val="24"/>
        </w:rPr>
        <w:t xml:space="preserve">    </w:t>
      </w:r>
      <w:r>
        <w:rPr>
          <w:rFonts w:hint="eastAsia" w:ascii="仿宋" w:hAnsi="仿宋" w:eastAsia="仿宋" w:cs="仿宋"/>
          <w:b/>
          <w:bCs/>
          <w:color w:val="000000"/>
          <w:sz w:val="24"/>
          <w:szCs w:val="24"/>
        </w:rPr>
        <w:t>第八条</w:t>
      </w:r>
      <w:r>
        <w:rPr>
          <w:rFonts w:ascii="仿宋" w:hAnsi="仿宋" w:eastAsia="仿宋" w:cs="仿宋"/>
          <w:b/>
          <w:bCs/>
          <w:color w:val="000000"/>
          <w:sz w:val="24"/>
          <w:szCs w:val="24"/>
        </w:rPr>
        <w:t xml:space="preserve">  </w:t>
      </w:r>
      <w:r>
        <w:rPr>
          <w:rFonts w:hint="eastAsia" w:ascii="仿宋" w:hAnsi="仿宋" w:eastAsia="仿宋" w:cs="仿宋"/>
          <w:b/>
          <w:bCs/>
          <w:color w:val="000000"/>
          <w:sz w:val="24"/>
          <w:szCs w:val="24"/>
        </w:rPr>
        <w:t>违约责任</w:t>
      </w:r>
    </w:p>
    <w:p>
      <w:pPr>
        <w:spacing w:line="360" w:lineRule="exact"/>
        <w:ind w:firstLine="480" w:firstLineChars="200"/>
        <w:rPr>
          <w:rFonts w:ascii="仿宋" w:hAnsi="仿宋" w:eastAsia="仿宋" w:cs="Times New Roman"/>
          <w:color w:val="000000"/>
          <w:sz w:val="24"/>
          <w:szCs w:val="24"/>
        </w:rPr>
      </w:pPr>
      <w:r>
        <w:rPr>
          <w:rFonts w:hint="eastAsia" w:ascii="仿宋" w:hAnsi="仿宋" w:eastAsia="仿宋" w:cs="仿宋"/>
          <w:color w:val="000000"/>
          <w:sz w:val="24"/>
          <w:szCs w:val="24"/>
        </w:rPr>
        <w:t>（一）、乙方的违约责任：</w:t>
      </w:r>
    </w:p>
    <w:p>
      <w:pPr>
        <w:spacing w:line="360" w:lineRule="exact"/>
        <w:ind w:left="105" w:leftChars="50" w:firstLine="480" w:firstLineChars="200"/>
        <w:rPr>
          <w:rFonts w:ascii="仿宋" w:hAnsi="仿宋" w:eastAsia="仿宋" w:cs="Times New Roman"/>
          <w:color w:val="000000"/>
          <w:sz w:val="24"/>
          <w:szCs w:val="24"/>
        </w:rPr>
      </w:pPr>
      <w:r>
        <w:rPr>
          <w:rFonts w:ascii="仿宋" w:hAnsi="仿宋" w:eastAsia="仿宋" w:cs="仿宋"/>
          <w:color w:val="000000"/>
          <w:sz w:val="24"/>
          <w:szCs w:val="24"/>
        </w:rPr>
        <w:t>1</w:t>
      </w:r>
      <w:r>
        <w:rPr>
          <w:rFonts w:hint="eastAsia" w:ascii="仿宋" w:hAnsi="仿宋" w:eastAsia="仿宋" w:cs="仿宋"/>
          <w:color w:val="000000"/>
          <w:sz w:val="24"/>
          <w:szCs w:val="24"/>
        </w:rPr>
        <w:t>、乙方不能交货的，甲方不向乙方付款。乙方应向甲方偿付相当于不能交货部分货款的</w:t>
      </w:r>
      <w:r>
        <w:rPr>
          <w:rFonts w:hint="eastAsia" w:ascii="仿宋" w:hAnsi="仿宋" w:eastAsia="仿宋" w:cs="仿宋"/>
          <w:color w:val="0000FF"/>
          <w:sz w:val="24"/>
          <w:szCs w:val="24"/>
          <w:u w:val="single"/>
        </w:rPr>
        <w:t>百分之二十</w:t>
      </w:r>
      <w:r>
        <w:rPr>
          <w:rFonts w:hint="eastAsia" w:ascii="仿宋" w:hAnsi="仿宋" w:eastAsia="仿宋" w:cs="仿宋"/>
          <w:color w:val="000000"/>
          <w:sz w:val="24"/>
          <w:szCs w:val="24"/>
        </w:rPr>
        <w:t>的违约金；</w:t>
      </w:r>
    </w:p>
    <w:p>
      <w:pPr>
        <w:spacing w:line="360" w:lineRule="exact"/>
        <w:ind w:left="103" w:leftChars="49" w:firstLine="480" w:firstLineChars="200"/>
        <w:rPr>
          <w:rFonts w:ascii="仿宋" w:hAnsi="仿宋" w:eastAsia="仿宋" w:cs="Times New Roman"/>
          <w:sz w:val="24"/>
          <w:szCs w:val="24"/>
        </w:rPr>
      </w:pPr>
      <w:r>
        <w:rPr>
          <w:rFonts w:ascii="仿宋" w:hAnsi="仿宋" w:eastAsia="仿宋" w:cs="仿宋"/>
          <w:color w:val="000000"/>
          <w:sz w:val="24"/>
          <w:szCs w:val="24"/>
        </w:rPr>
        <w:t>2</w:t>
      </w:r>
      <w:r>
        <w:rPr>
          <w:rFonts w:hint="eastAsia" w:ascii="仿宋" w:hAnsi="仿宋" w:eastAsia="仿宋" w:cs="仿宋"/>
          <w:color w:val="000000"/>
          <w:sz w:val="24"/>
          <w:szCs w:val="24"/>
        </w:rPr>
        <w:t>、乙方所交产品品种、数量、规格、型号、质量不符合国家法律法规和合同规定的，甲方有权拒绝收货，由乙方负责包换或退货，并承担由此而支付的实际费用。</w:t>
      </w:r>
      <w:r>
        <w:rPr>
          <w:rFonts w:hint="eastAsia" w:ascii="仿宋" w:hAnsi="仿宋" w:eastAsia="仿宋" w:cs="仿宋"/>
          <w:sz w:val="24"/>
          <w:szCs w:val="24"/>
        </w:rPr>
        <w:t>换货的再次交货时间超过合同交货时间的视为逾期交货，退货的视为不能交货，并承担逾期交货、不能交货的违约责任；</w:t>
      </w:r>
    </w:p>
    <w:p>
      <w:pPr>
        <w:spacing w:line="360" w:lineRule="exact"/>
        <w:ind w:firstLine="600" w:firstLineChars="250"/>
        <w:rPr>
          <w:rFonts w:ascii="仿宋" w:hAnsi="仿宋" w:eastAsia="仿宋" w:cs="Times New Roman"/>
          <w:color w:val="000000"/>
          <w:sz w:val="24"/>
          <w:szCs w:val="24"/>
        </w:rPr>
      </w:pPr>
      <w:r>
        <w:rPr>
          <w:rFonts w:ascii="仿宋" w:hAnsi="仿宋" w:eastAsia="仿宋" w:cs="仿宋"/>
          <w:color w:val="000000"/>
          <w:sz w:val="24"/>
          <w:szCs w:val="24"/>
        </w:rPr>
        <w:t>3</w:t>
      </w:r>
      <w:r>
        <w:rPr>
          <w:rFonts w:hint="eastAsia" w:ascii="仿宋" w:hAnsi="仿宋" w:eastAsia="仿宋" w:cs="仿宋"/>
          <w:color w:val="000000"/>
          <w:sz w:val="24"/>
          <w:szCs w:val="24"/>
        </w:rPr>
        <w:t>、乙方逾期交货的，按逾期交货部分货款计算，向甲方偿付每日</w:t>
      </w:r>
      <w:r>
        <w:rPr>
          <w:rFonts w:hint="eastAsia" w:ascii="仿宋" w:hAnsi="仿宋" w:eastAsia="仿宋" w:cs="仿宋"/>
          <w:color w:val="0000FF"/>
          <w:sz w:val="24"/>
          <w:szCs w:val="24"/>
          <w:u w:val="single"/>
        </w:rPr>
        <w:t>千分之五</w:t>
      </w:r>
      <w:r>
        <w:rPr>
          <w:rFonts w:hint="eastAsia" w:ascii="仿宋" w:hAnsi="仿宋" w:eastAsia="仿宋" w:cs="仿宋"/>
          <w:color w:val="000000"/>
          <w:sz w:val="24"/>
          <w:szCs w:val="24"/>
        </w:rPr>
        <w:t>的违约金，并承担甲方因此所受的损失费用。</w:t>
      </w:r>
    </w:p>
    <w:p>
      <w:pPr>
        <w:spacing w:line="360" w:lineRule="exact"/>
        <w:ind w:firstLine="480" w:firstLineChars="200"/>
        <w:rPr>
          <w:rFonts w:ascii="仿宋" w:hAnsi="仿宋" w:eastAsia="仿宋" w:cs="Times New Roman"/>
          <w:color w:val="000000"/>
          <w:sz w:val="24"/>
          <w:szCs w:val="24"/>
        </w:rPr>
      </w:pPr>
      <w:r>
        <w:rPr>
          <w:rFonts w:hint="eastAsia" w:ascii="仿宋" w:hAnsi="仿宋" w:eastAsia="仿宋" w:cs="仿宋"/>
          <w:color w:val="000000"/>
          <w:sz w:val="24"/>
          <w:szCs w:val="24"/>
        </w:rPr>
        <w:t>（二）、甲方的违约责任：</w:t>
      </w:r>
    </w:p>
    <w:p>
      <w:pPr>
        <w:spacing w:line="360" w:lineRule="exact"/>
        <w:ind w:firstLine="600" w:firstLineChars="250"/>
        <w:rPr>
          <w:rFonts w:ascii="仿宋" w:hAnsi="仿宋" w:eastAsia="仿宋" w:cs="Times New Roman"/>
          <w:color w:val="000000"/>
          <w:sz w:val="24"/>
          <w:szCs w:val="24"/>
        </w:rPr>
      </w:pPr>
      <w:r>
        <w:rPr>
          <w:rFonts w:ascii="仿宋" w:hAnsi="仿宋" w:eastAsia="仿宋" w:cs="仿宋"/>
          <w:color w:val="000000"/>
          <w:sz w:val="24"/>
          <w:szCs w:val="24"/>
        </w:rPr>
        <w:t>1</w:t>
      </w:r>
      <w:r>
        <w:rPr>
          <w:rFonts w:hint="eastAsia" w:ascii="仿宋" w:hAnsi="仿宋" w:eastAsia="仿宋" w:cs="仿宋"/>
          <w:color w:val="000000"/>
          <w:sz w:val="24"/>
          <w:szCs w:val="24"/>
        </w:rPr>
        <w:t>、甲方违反合同规定拒绝接货的，应当承担由此对乙方造成的损失，并向乙方偿付拒绝接收部分货款的</w:t>
      </w:r>
      <w:r>
        <w:rPr>
          <w:rFonts w:hint="eastAsia" w:ascii="仿宋" w:hAnsi="仿宋" w:eastAsia="仿宋" w:cs="仿宋"/>
          <w:color w:val="0000FF"/>
          <w:sz w:val="24"/>
          <w:szCs w:val="24"/>
          <w:u w:val="single"/>
        </w:rPr>
        <w:t>百分之二十</w:t>
      </w:r>
      <w:r>
        <w:rPr>
          <w:rFonts w:hint="eastAsia" w:ascii="仿宋" w:hAnsi="仿宋" w:eastAsia="仿宋" w:cs="仿宋"/>
          <w:color w:val="000000"/>
          <w:sz w:val="24"/>
          <w:szCs w:val="24"/>
        </w:rPr>
        <w:t>的违约金。</w:t>
      </w:r>
    </w:p>
    <w:p>
      <w:pPr>
        <w:spacing w:line="360" w:lineRule="exact"/>
        <w:ind w:left="239" w:leftChars="114" w:firstLine="360" w:firstLineChars="150"/>
        <w:rPr>
          <w:rFonts w:ascii="仿宋" w:hAnsi="仿宋" w:eastAsia="仿宋" w:cs="Times New Roman"/>
          <w:sz w:val="24"/>
          <w:szCs w:val="24"/>
        </w:rPr>
      </w:pPr>
      <w:r>
        <w:rPr>
          <w:rFonts w:ascii="仿宋" w:hAnsi="仿宋" w:eastAsia="仿宋" w:cs="仿宋"/>
          <w:color w:val="000000"/>
          <w:sz w:val="24"/>
          <w:szCs w:val="24"/>
        </w:rPr>
        <w:t>2</w:t>
      </w:r>
      <w:r>
        <w:rPr>
          <w:rFonts w:hint="eastAsia" w:ascii="仿宋" w:hAnsi="仿宋" w:eastAsia="仿宋" w:cs="仿宋"/>
          <w:color w:val="000000"/>
          <w:sz w:val="24"/>
          <w:szCs w:val="24"/>
        </w:rPr>
        <w:t>、</w:t>
      </w:r>
      <w:r>
        <w:rPr>
          <w:rFonts w:hint="eastAsia" w:ascii="仿宋" w:hAnsi="仿宋" w:eastAsia="仿宋" w:cs="仿宋"/>
          <w:sz w:val="24"/>
          <w:szCs w:val="24"/>
        </w:rPr>
        <w:t>甲方逾期付款的，应按照银行同期贷款利率向乙方偿付逾期付款的违约金。</w:t>
      </w:r>
    </w:p>
    <w:p>
      <w:pPr>
        <w:spacing w:line="360" w:lineRule="exact"/>
        <w:ind w:left="31680" w:hanging="241" w:hangingChars="100"/>
        <w:rPr>
          <w:rFonts w:ascii="仿宋" w:hAnsi="仿宋" w:eastAsia="仿宋" w:cs="Times New Roman"/>
          <w:b/>
          <w:bCs/>
          <w:color w:val="000000"/>
          <w:sz w:val="24"/>
          <w:szCs w:val="24"/>
        </w:rPr>
      </w:pPr>
      <w:r>
        <w:rPr>
          <w:rFonts w:ascii="仿宋" w:hAnsi="仿宋" w:eastAsia="仿宋" w:cs="仿宋"/>
          <w:b/>
          <w:bCs/>
          <w:color w:val="000000"/>
          <w:sz w:val="24"/>
          <w:szCs w:val="24"/>
        </w:rPr>
        <w:t xml:space="preserve">     </w:t>
      </w:r>
      <w:r>
        <w:rPr>
          <w:rFonts w:hint="eastAsia" w:ascii="仿宋" w:hAnsi="仿宋" w:eastAsia="仿宋" w:cs="仿宋"/>
          <w:b/>
          <w:bCs/>
          <w:color w:val="000000"/>
          <w:sz w:val="24"/>
          <w:szCs w:val="24"/>
        </w:rPr>
        <w:t>第九条</w:t>
      </w:r>
      <w:r>
        <w:rPr>
          <w:rFonts w:ascii="仿宋" w:hAnsi="仿宋" w:eastAsia="仿宋" w:cs="仿宋"/>
          <w:b/>
          <w:bCs/>
          <w:color w:val="000000"/>
          <w:sz w:val="24"/>
          <w:szCs w:val="24"/>
        </w:rPr>
        <w:t xml:space="preserve">  </w:t>
      </w:r>
      <w:r>
        <w:rPr>
          <w:rFonts w:hint="eastAsia" w:ascii="仿宋" w:hAnsi="仿宋" w:eastAsia="仿宋" w:cs="仿宋"/>
          <w:b/>
          <w:bCs/>
          <w:color w:val="000000"/>
          <w:sz w:val="24"/>
          <w:szCs w:val="24"/>
        </w:rPr>
        <w:t>不可抗力</w:t>
      </w:r>
    </w:p>
    <w:p>
      <w:pPr>
        <w:spacing w:line="360" w:lineRule="exact"/>
        <w:ind w:left="105" w:leftChars="50" w:firstLine="480" w:firstLineChars="200"/>
        <w:rPr>
          <w:rFonts w:ascii="仿宋" w:hAnsi="仿宋" w:eastAsia="仿宋" w:cs="Times New Roman"/>
          <w:color w:val="000000"/>
          <w:sz w:val="24"/>
          <w:szCs w:val="24"/>
        </w:rPr>
      </w:pPr>
      <w:r>
        <w:rPr>
          <w:rFonts w:hint="eastAsia" w:ascii="仿宋" w:hAnsi="仿宋" w:eastAsia="仿宋" w:cs="仿宋"/>
          <w:color w:val="000000"/>
          <w:sz w:val="24"/>
          <w:szCs w:val="24"/>
        </w:rPr>
        <w:t>甲乙双方任何一方由于不可抗力原因不能履行合同时，应及时向对方通报不能履行或不能完全履行的理由，以减轻可能给对方造成的损失，在取得有关机构证明后，允许延期履行、部分履行或不履行合同，并根据情况可部分或全部免予承担违约责任。</w:t>
      </w:r>
    </w:p>
    <w:p>
      <w:pPr>
        <w:spacing w:line="360" w:lineRule="exact"/>
        <w:ind w:left="470" w:leftChars="-1" w:hanging="472" w:hangingChars="196"/>
        <w:rPr>
          <w:rFonts w:ascii="仿宋" w:hAnsi="仿宋" w:eastAsia="仿宋" w:cs="Times New Roman"/>
          <w:b/>
          <w:bCs/>
          <w:color w:val="000000"/>
          <w:sz w:val="24"/>
          <w:szCs w:val="24"/>
        </w:rPr>
      </w:pPr>
      <w:r>
        <w:rPr>
          <w:rFonts w:ascii="仿宋" w:hAnsi="仿宋" w:eastAsia="仿宋" w:cs="仿宋"/>
          <w:b/>
          <w:bCs/>
          <w:color w:val="000000"/>
          <w:sz w:val="24"/>
          <w:szCs w:val="24"/>
        </w:rPr>
        <w:t xml:space="preserve">    </w:t>
      </w:r>
      <w:r>
        <w:rPr>
          <w:rFonts w:hint="eastAsia" w:ascii="仿宋" w:hAnsi="仿宋" w:eastAsia="仿宋" w:cs="仿宋"/>
          <w:b/>
          <w:bCs/>
          <w:color w:val="000000"/>
          <w:sz w:val="24"/>
          <w:szCs w:val="24"/>
        </w:rPr>
        <w:t>第十条</w:t>
      </w:r>
      <w:r>
        <w:rPr>
          <w:rFonts w:ascii="仿宋" w:hAnsi="仿宋" w:eastAsia="仿宋" w:cs="仿宋"/>
          <w:b/>
          <w:bCs/>
          <w:color w:val="000000"/>
          <w:sz w:val="24"/>
          <w:szCs w:val="24"/>
        </w:rPr>
        <w:t xml:space="preserve">  </w:t>
      </w:r>
      <w:r>
        <w:rPr>
          <w:rFonts w:hint="eastAsia" w:ascii="仿宋" w:hAnsi="仿宋" w:eastAsia="仿宋" w:cs="仿宋"/>
          <w:b/>
          <w:bCs/>
          <w:color w:val="000000"/>
          <w:sz w:val="24"/>
          <w:szCs w:val="24"/>
        </w:rPr>
        <w:t>争议的解决</w:t>
      </w:r>
    </w:p>
    <w:p>
      <w:pPr>
        <w:spacing w:line="360" w:lineRule="exact"/>
        <w:ind w:left="105" w:leftChars="50" w:firstLine="480" w:firstLineChars="200"/>
        <w:rPr>
          <w:rFonts w:ascii="仿宋" w:hAnsi="仿宋" w:eastAsia="仿宋" w:cs="Times New Roman"/>
          <w:color w:val="008000"/>
          <w:sz w:val="24"/>
          <w:szCs w:val="24"/>
        </w:rPr>
      </w:pPr>
      <w:r>
        <w:rPr>
          <w:rFonts w:ascii="仿宋" w:hAnsi="仿宋" w:eastAsia="仿宋" w:cs="仿宋"/>
          <w:color w:val="000000"/>
          <w:sz w:val="24"/>
          <w:szCs w:val="24"/>
        </w:rPr>
        <w:t>1</w:t>
      </w:r>
      <w:r>
        <w:rPr>
          <w:rFonts w:hint="eastAsia" w:ascii="仿宋" w:hAnsi="仿宋" w:eastAsia="仿宋" w:cs="仿宋"/>
          <w:color w:val="000000"/>
          <w:sz w:val="24"/>
          <w:szCs w:val="24"/>
        </w:rPr>
        <w:t>、因货物的质量问题发生争议，由法律及有关规章规定的技术单位进行质量鉴定，双方无条件服从该鉴定的结论；</w:t>
      </w:r>
      <w:r>
        <w:rPr>
          <w:rFonts w:hint="eastAsia" w:ascii="仿宋" w:hAnsi="仿宋" w:eastAsia="仿宋" w:cs="仿宋"/>
          <w:sz w:val="24"/>
          <w:szCs w:val="24"/>
        </w:rPr>
        <w:t>鉴定费用先由提出鉴定方预付，鉴定结果符合合同规定的鉴定费用由甲方承担，鉴定结果不符合合同规定的鉴定费用由乙方承担。</w:t>
      </w:r>
    </w:p>
    <w:p>
      <w:pPr>
        <w:spacing w:line="360" w:lineRule="exact"/>
        <w:ind w:firstLine="600" w:firstLineChars="250"/>
        <w:rPr>
          <w:rFonts w:ascii="仿宋" w:hAnsi="仿宋" w:eastAsia="仿宋" w:cs="Times New Roman"/>
          <w:color w:val="000000"/>
          <w:sz w:val="24"/>
          <w:szCs w:val="24"/>
        </w:rPr>
      </w:pPr>
      <w:r>
        <w:rPr>
          <w:rFonts w:ascii="仿宋" w:hAnsi="仿宋" w:eastAsia="仿宋" w:cs="仿宋"/>
          <w:color w:val="000000"/>
          <w:sz w:val="24"/>
          <w:szCs w:val="24"/>
        </w:rPr>
        <w:t>2</w:t>
      </w:r>
      <w:r>
        <w:rPr>
          <w:rFonts w:hint="eastAsia" w:ascii="仿宋" w:hAnsi="仿宋" w:eastAsia="仿宋" w:cs="仿宋"/>
          <w:color w:val="000000"/>
          <w:sz w:val="24"/>
          <w:szCs w:val="24"/>
        </w:rPr>
        <w:t>、执行本合同发生纠纷，当事人双方应当及时协商解决，协商不成时，任何一方均可向合同签订地人民法院提起诉讼。</w:t>
      </w:r>
    </w:p>
    <w:p>
      <w:pPr>
        <w:spacing w:line="360" w:lineRule="exact"/>
        <w:ind w:left="31680" w:hanging="241" w:hangingChars="100"/>
        <w:rPr>
          <w:rFonts w:ascii="仿宋" w:hAnsi="仿宋" w:eastAsia="仿宋" w:cs="Times New Roman"/>
          <w:b/>
          <w:bCs/>
          <w:sz w:val="24"/>
          <w:szCs w:val="24"/>
        </w:rPr>
      </w:pPr>
      <w:r>
        <w:rPr>
          <w:rFonts w:ascii="仿宋" w:hAnsi="仿宋" w:eastAsia="仿宋" w:cs="仿宋"/>
          <w:b/>
          <w:bCs/>
          <w:color w:val="000000"/>
          <w:sz w:val="24"/>
          <w:szCs w:val="24"/>
        </w:rPr>
        <w:t xml:space="preserve">    </w:t>
      </w:r>
      <w:r>
        <w:rPr>
          <w:rFonts w:hint="eastAsia" w:ascii="仿宋" w:hAnsi="仿宋" w:eastAsia="仿宋" w:cs="仿宋"/>
          <w:b/>
          <w:bCs/>
          <w:color w:val="000000"/>
          <w:sz w:val="24"/>
          <w:szCs w:val="24"/>
        </w:rPr>
        <w:t>第十一条</w:t>
      </w:r>
      <w:r>
        <w:rPr>
          <w:rFonts w:ascii="仿宋" w:hAnsi="仿宋" w:eastAsia="仿宋" w:cs="仿宋"/>
          <w:b/>
          <w:bCs/>
          <w:color w:val="000000"/>
          <w:sz w:val="24"/>
          <w:szCs w:val="24"/>
        </w:rPr>
        <w:t xml:space="preserve">  </w:t>
      </w:r>
      <w:r>
        <w:rPr>
          <w:rFonts w:hint="eastAsia" w:ascii="仿宋" w:hAnsi="仿宋" w:eastAsia="仿宋" w:cs="仿宋"/>
          <w:b/>
          <w:bCs/>
          <w:sz w:val="24"/>
          <w:szCs w:val="24"/>
        </w:rPr>
        <w:t>其它事项</w:t>
      </w:r>
    </w:p>
    <w:p>
      <w:pPr>
        <w:spacing w:line="360" w:lineRule="exact"/>
        <w:ind w:left="239" w:leftChars="114" w:firstLine="240" w:firstLineChars="100"/>
        <w:rPr>
          <w:rFonts w:ascii="仿宋" w:hAnsi="仿宋" w:eastAsia="仿宋" w:cs="Times New Roman"/>
          <w:sz w:val="24"/>
          <w:szCs w:val="24"/>
        </w:rPr>
      </w:pPr>
      <w:r>
        <w:rPr>
          <w:rFonts w:hint="eastAsia" w:ascii="仿宋" w:hAnsi="仿宋" w:eastAsia="仿宋" w:cs="仿宋"/>
          <w:sz w:val="24"/>
          <w:szCs w:val="24"/>
        </w:rPr>
        <w:t>由于乙方产品自身的质量问题，造成甲方的损失，由乙方承担赔偿责任。</w:t>
      </w:r>
    </w:p>
    <w:p>
      <w:pPr>
        <w:pStyle w:val="5"/>
        <w:spacing w:after="0" w:line="360" w:lineRule="exact"/>
        <w:rPr>
          <w:rFonts w:ascii="仿宋" w:hAnsi="仿宋" w:eastAsia="仿宋" w:cs="Times New Roman"/>
          <w:b/>
          <w:bCs/>
          <w:sz w:val="24"/>
          <w:szCs w:val="24"/>
        </w:rPr>
      </w:pPr>
      <w:r>
        <w:rPr>
          <w:rFonts w:ascii="仿宋" w:hAnsi="仿宋" w:eastAsia="仿宋" w:cs="仿宋"/>
          <w:b/>
          <w:bCs/>
          <w:sz w:val="24"/>
          <w:szCs w:val="24"/>
        </w:rPr>
        <w:t xml:space="preserve">    </w:t>
      </w:r>
      <w:r>
        <w:rPr>
          <w:rFonts w:hint="eastAsia" w:ascii="仿宋" w:hAnsi="仿宋" w:eastAsia="仿宋" w:cs="仿宋"/>
          <w:b/>
          <w:bCs/>
          <w:sz w:val="24"/>
          <w:szCs w:val="24"/>
        </w:rPr>
        <w:t>第十二条</w:t>
      </w:r>
      <w:r>
        <w:rPr>
          <w:rFonts w:ascii="仿宋" w:hAnsi="仿宋" w:eastAsia="仿宋" w:cs="仿宋"/>
          <w:b/>
          <w:bCs/>
          <w:sz w:val="24"/>
          <w:szCs w:val="24"/>
        </w:rPr>
        <w:t xml:space="preserve">  </w:t>
      </w:r>
      <w:r>
        <w:rPr>
          <w:rFonts w:hint="eastAsia" w:ascii="仿宋" w:hAnsi="仿宋" w:eastAsia="仿宋" w:cs="仿宋"/>
          <w:b/>
          <w:bCs/>
          <w:sz w:val="24"/>
          <w:szCs w:val="24"/>
        </w:rPr>
        <w:t>组成本合同的文件及优先解释顺序</w:t>
      </w:r>
    </w:p>
    <w:p>
      <w:pPr>
        <w:pStyle w:val="5"/>
        <w:spacing w:after="0" w:line="360" w:lineRule="exact"/>
        <w:ind w:firstLine="480" w:firstLineChars="200"/>
        <w:rPr>
          <w:rFonts w:ascii="仿宋" w:hAnsi="仿宋" w:eastAsia="仿宋" w:cs="Times New Roman"/>
          <w:sz w:val="24"/>
          <w:szCs w:val="24"/>
        </w:rPr>
      </w:pPr>
      <w:r>
        <w:rPr>
          <w:rFonts w:ascii="仿宋" w:hAnsi="仿宋" w:eastAsia="仿宋" w:cs="仿宋"/>
          <w:sz w:val="24"/>
          <w:szCs w:val="24"/>
        </w:rPr>
        <w:t>1</w:t>
      </w:r>
      <w:r>
        <w:rPr>
          <w:rFonts w:hint="eastAsia" w:ascii="仿宋" w:hAnsi="仿宋" w:eastAsia="仿宋" w:cs="仿宋"/>
          <w:sz w:val="24"/>
          <w:szCs w:val="24"/>
        </w:rPr>
        <w:t>、本合同文本，</w:t>
      </w:r>
      <w:r>
        <w:rPr>
          <w:rFonts w:ascii="仿宋" w:hAnsi="仿宋" w:eastAsia="仿宋" w:cs="仿宋"/>
          <w:sz w:val="24"/>
          <w:szCs w:val="24"/>
        </w:rPr>
        <w:t>2</w:t>
      </w:r>
      <w:r>
        <w:rPr>
          <w:rFonts w:hint="eastAsia" w:ascii="仿宋" w:hAnsi="仿宋" w:eastAsia="仿宋" w:cs="仿宋"/>
          <w:sz w:val="24"/>
          <w:szCs w:val="24"/>
        </w:rPr>
        <w:t>、中标通知书，</w:t>
      </w:r>
      <w:r>
        <w:rPr>
          <w:rFonts w:ascii="仿宋" w:hAnsi="仿宋" w:eastAsia="仿宋" w:cs="仿宋"/>
          <w:sz w:val="24"/>
          <w:szCs w:val="24"/>
        </w:rPr>
        <w:t>3</w:t>
      </w:r>
      <w:r>
        <w:rPr>
          <w:rFonts w:hint="eastAsia" w:ascii="仿宋" w:hAnsi="仿宋" w:eastAsia="仿宋" w:cs="仿宋"/>
          <w:sz w:val="24"/>
          <w:szCs w:val="24"/>
        </w:rPr>
        <w:t>、招标文件</w:t>
      </w:r>
      <w:r>
        <w:rPr>
          <w:rFonts w:ascii="仿宋" w:hAnsi="仿宋" w:eastAsia="仿宋" w:cs="仿宋"/>
          <w:sz w:val="24"/>
          <w:szCs w:val="24"/>
        </w:rPr>
        <w:t>4</w:t>
      </w:r>
      <w:r>
        <w:rPr>
          <w:rFonts w:hint="eastAsia" w:ascii="仿宋" w:hAnsi="仿宋" w:eastAsia="仿宋" w:cs="仿宋"/>
          <w:sz w:val="24"/>
          <w:szCs w:val="24"/>
        </w:rPr>
        <w:t>、投标文件。本合同仅适用于中华人民共和国法律、法规、规章条例。</w:t>
      </w:r>
    </w:p>
    <w:p>
      <w:pPr>
        <w:pStyle w:val="5"/>
        <w:spacing w:after="0" w:line="360" w:lineRule="exact"/>
        <w:rPr>
          <w:rFonts w:ascii="仿宋" w:hAnsi="仿宋" w:eastAsia="仿宋" w:cs="Times New Roman"/>
          <w:sz w:val="24"/>
          <w:szCs w:val="24"/>
        </w:rPr>
      </w:pPr>
      <w:r>
        <w:rPr>
          <w:rFonts w:hint="eastAsia" w:ascii="仿宋" w:hAnsi="仿宋" w:eastAsia="仿宋" w:cs="仿宋"/>
          <w:sz w:val="24"/>
          <w:szCs w:val="24"/>
        </w:rPr>
        <w:t>第十三条</w:t>
      </w:r>
      <w:r>
        <w:rPr>
          <w:rFonts w:ascii="仿宋" w:hAnsi="仿宋" w:eastAsia="仿宋" w:cs="仿宋"/>
          <w:sz w:val="24"/>
          <w:szCs w:val="24"/>
        </w:rPr>
        <w:t xml:space="preserve">  </w:t>
      </w:r>
      <w:r>
        <w:rPr>
          <w:rFonts w:hint="eastAsia" w:ascii="仿宋" w:hAnsi="仿宋" w:eastAsia="仿宋" w:cs="仿宋"/>
          <w:sz w:val="24"/>
          <w:szCs w:val="24"/>
        </w:rPr>
        <w:t>合同生效</w:t>
      </w:r>
    </w:p>
    <w:p>
      <w:pPr>
        <w:pStyle w:val="5"/>
        <w:spacing w:after="0" w:line="360" w:lineRule="exact"/>
        <w:ind w:firstLine="480" w:firstLineChars="200"/>
        <w:rPr>
          <w:rFonts w:ascii="仿宋" w:hAnsi="仿宋" w:eastAsia="仿宋" w:cs="Times New Roman"/>
          <w:sz w:val="24"/>
          <w:szCs w:val="24"/>
        </w:rPr>
      </w:pPr>
      <w:r>
        <w:rPr>
          <w:rFonts w:hint="eastAsia" w:ascii="仿宋" w:hAnsi="仿宋" w:eastAsia="仿宋" w:cs="仿宋"/>
          <w:sz w:val="24"/>
          <w:szCs w:val="24"/>
        </w:rPr>
        <w:t>本合同自甲乙双方签章之日起生效。本合同壹式肆份，甲方执叁份，乙方执壹份，具有同等法律效力。</w:t>
      </w:r>
    </w:p>
    <w:p>
      <w:pPr>
        <w:pStyle w:val="5"/>
        <w:spacing w:after="0" w:line="360" w:lineRule="exact"/>
        <w:ind w:firstLine="480" w:firstLineChars="200"/>
        <w:rPr>
          <w:rFonts w:ascii="仿宋" w:hAnsi="仿宋" w:eastAsia="仿宋" w:cs="Times New Roman"/>
          <w:sz w:val="24"/>
          <w:szCs w:val="24"/>
        </w:rPr>
      </w:pPr>
    </w:p>
    <w:tbl>
      <w:tblPr>
        <w:tblStyle w:val="14"/>
        <w:tblW w:w="9180" w:type="dxa"/>
        <w:tblInd w:w="-106" w:type="dxa"/>
        <w:tblLayout w:type="fixed"/>
        <w:tblCellMar>
          <w:top w:w="0" w:type="dxa"/>
          <w:left w:w="108" w:type="dxa"/>
          <w:bottom w:w="0" w:type="dxa"/>
          <w:right w:w="108" w:type="dxa"/>
        </w:tblCellMar>
      </w:tblPr>
      <w:tblGrid>
        <w:gridCol w:w="4725"/>
        <w:gridCol w:w="4455"/>
      </w:tblGrid>
      <w:tr>
        <w:tblPrEx>
          <w:tblLayout w:type="fixed"/>
          <w:tblCellMar>
            <w:top w:w="0" w:type="dxa"/>
            <w:left w:w="108" w:type="dxa"/>
            <w:bottom w:w="0" w:type="dxa"/>
            <w:right w:w="108" w:type="dxa"/>
          </w:tblCellMar>
        </w:tblPrEx>
        <w:trPr>
          <w:trHeight w:val="624" w:hRule="atLeast"/>
        </w:trPr>
        <w:tc>
          <w:tcPr>
            <w:tcW w:w="4725" w:type="dxa"/>
          </w:tcPr>
          <w:p>
            <w:pPr>
              <w:spacing w:line="360" w:lineRule="exact"/>
              <w:rPr>
                <w:rFonts w:ascii="仿宋" w:hAnsi="仿宋" w:eastAsia="仿宋" w:cs="Times New Roman"/>
                <w:sz w:val="24"/>
                <w:szCs w:val="24"/>
              </w:rPr>
            </w:pPr>
            <w:r>
              <w:rPr>
                <w:rFonts w:hint="eastAsia" w:ascii="仿宋" w:hAnsi="仿宋" w:eastAsia="仿宋" w:cs="仿宋"/>
                <w:sz w:val="24"/>
                <w:szCs w:val="24"/>
              </w:rPr>
              <w:t>甲方（签章）：</w:t>
            </w:r>
          </w:p>
        </w:tc>
        <w:tc>
          <w:tcPr>
            <w:tcW w:w="4455" w:type="dxa"/>
          </w:tcPr>
          <w:p>
            <w:pPr>
              <w:spacing w:line="360" w:lineRule="exact"/>
              <w:rPr>
                <w:rFonts w:ascii="仿宋" w:hAnsi="仿宋" w:eastAsia="仿宋" w:cs="Times New Roman"/>
                <w:sz w:val="24"/>
                <w:szCs w:val="24"/>
              </w:rPr>
            </w:pPr>
            <w:r>
              <w:rPr>
                <w:rFonts w:hint="eastAsia" w:ascii="仿宋" w:hAnsi="仿宋" w:eastAsia="仿宋" w:cs="仿宋"/>
                <w:sz w:val="24"/>
                <w:szCs w:val="24"/>
              </w:rPr>
              <w:t>乙方（签章）：</w:t>
            </w:r>
          </w:p>
        </w:tc>
      </w:tr>
      <w:tr>
        <w:tblPrEx>
          <w:tblLayout w:type="fixed"/>
          <w:tblCellMar>
            <w:top w:w="0" w:type="dxa"/>
            <w:left w:w="108" w:type="dxa"/>
            <w:bottom w:w="0" w:type="dxa"/>
            <w:right w:w="108" w:type="dxa"/>
          </w:tblCellMar>
        </w:tblPrEx>
        <w:trPr>
          <w:trHeight w:val="624" w:hRule="atLeast"/>
        </w:trPr>
        <w:tc>
          <w:tcPr>
            <w:tcW w:w="4725" w:type="dxa"/>
          </w:tcPr>
          <w:p>
            <w:pPr>
              <w:spacing w:line="360" w:lineRule="exact"/>
              <w:rPr>
                <w:rFonts w:ascii="仿宋" w:hAnsi="仿宋" w:eastAsia="仿宋" w:cs="Times New Roman"/>
                <w:sz w:val="24"/>
                <w:szCs w:val="24"/>
              </w:rPr>
            </w:pPr>
            <w:r>
              <w:rPr>
                <w:rFonts w:hint="eastAsia" w:ascii="仿宋" w:hAnsi="仿宋" w:eastAsia="仿宋" w:cs="仿宋"/>
                <w:sz w:val="24"/>
                <w:szCs w:val="24"/>
              </w:rPr>
              <w:t>法定代表人：</w:t>
            </w:r>
          </w:p>
        </w:tc>
        <w:tc>
          <w:tcPr>
            <w:tcW w:w="4455" w:type="dxa"/>
          </w:tcPr>
          <w:p>
            <w:pPr>
              <w:spacing w:line="360" w:lineRule="exact"/>
              <w:rPr>
                <w:rFonts w:ascii="仿宋" w:hAnsi="仿宋" w:eastAsia="仿宋" w:cs="Times New Roman"/>
                <w:sz w:val="24"/>
                <w:szCs w:val="24"/>
              </w:rPr>
            </w:pPr>
            <w:r>
              <w:rPr>
                <w:rFonts w:hint="eastAsia" w:ascii="仿宋" w:hAnsi="仿宋" w:eastAsia="仿宋" w:cs="仿宋"/>
                <w:sz w:val="24"/>
                <w:szCs w:val="24"/>
              </w:rPr>
              <w:t>法定代表人：</w:t>
            </w:r>
          </w:p>
        </w:tc>
      </w:tr>
      <w:tr>
        <w:tblPrEx>
          <w:tblLayout w:type="fixed"/>
          <w:tblCellMar>
            <w:top w:w="0" w:type="dxa"/>
            <w:left w:w="108" w:type="dxa"/>
            <w:bottom w:w="0" w:type="dxa"/>
            <w:right w:w="108" w:type="dxa"/>
          </w:tblCellMar>
        </w:tblPrEx>
        <w:trPr>
          <w:trHeight w:val="624" w:hRule="atLeast"/>
        </w:trPr>
        <w:tc>
          <w:tcPr>
            <w:tcW w:w="4725" w:type="dxa"/>
          </w:tcPr>
          <w:p>
            <w:pPr>
              <w:spacing w:line="360" w:lineRule="exact"/>
              <w:rPr>
                <w:rFonts w:ascii="仿宋" w:hAnsi="仿宋" w:eastAsia="仿宋" w:cs="Times New Roman"/>
                <w:sz w:val="24"/>
                <w:szCs w:val="24"/>
              </w:rPr>
            </w:pPr>
            <w:r>
              <w:rPr>
                <w:rFonts w:hint="eastAsia" w:ascii="仿宋" w:hAnsi="仿宋" w:eastAsia="仿宋" w:cs="仿宋"/>
                <w:sz w:val="24"/>
                <w:szCs w:val="24"/>
              </w:rPr>
              <w:t>分管院领导：</w:t>
            </w:r>
          </w:p>
        </w:tc>
        <w:tc>
          <w:tcPr>
            <w:tcW w:w="4455" w:type="dxa"/>
          </w:tcPr>
          <w:p>
            <w:pPr>
              <w:spacing w:line="360" w:lineRule="exact"/>
              <w:rPr>
                <w:rFonts w:ascii="仿宋" w:hAnsi="仿宋" w:eastAsia="仿宋" w:cs="Times New Roman"/>
                <w:sz w:val="24"/>
                <w:szCs w:val="24"/>
              </w:rPr>
            </w:pPr>
            <w:r>
              <w:rPr>
                <w:rFonts w:hint="eastAsia" w:ascii="仿宋" w:hAnsi="仿宋" w:eastAsia="仿宋" w:cs="仿宋"/>
                <w:sz w:val="24"/>
                <w:szCs w:val="24"/>
              </w:rPr>
              <w:t>委托代理人：</w:t>
            </w:r>
          </w:p>
        </w:tc>
      </w:tr>
      <w:tr>
        <w:tblPrEx>
          <w:tblLayout w:type="fixed"/>
          <w:tblCellMar>
            <w:top w:w="0" w:type="dxa"/>
            <w:left w:w="108" w:type="dxa"/>
            <w:bottom w:w="0" w:type="dxa"/>
            <w:right w:w="108" w:type="dxa"/>
          </w:tblCellMar>
        </w:tblPrEx>
        <w:trPr>
          <w:trHeight w:val="436" w:hRule="atLeast"/>
        </w:trPr>
        <w:tc>
          <w:tcPr>
            <w:tcW w:w="4725" w:type="dxa"/>
          </w:tcPr>
          <w:p>
            <w:pPr>
              <w:spacing w:line="360" w:lineRule="exact"/>
              <w:rPr>
                <w:rFonts w:ascii="仿宋" w:hAnsi="仿宋" w:eastAsia="仿宋" w:cs="Times New Roman"/>
                <w:sz w:val="24"/>
                <w:szCs w:val="24"/>
              </w:rPr>
            </w:pPr>
            <w:r>
              <w:rPr>
                <w:rFonts w:hint="eastAsia" w:ascii="仿宋" w:hAnsi="仿宋" w:eastAsia="仿宋" w:cs="仿宋"/>
                <w:sz w:val="24"/>
                <w:szCs w:val="24"/>
              </w:rPr>
              <w:t>经</w:t>
            </w:r>
            <w:r>
              <w:rPr>
                <w:rFonts w:ascii="仿宋" w:hAnsi="仿宋" w:eastAsia="仿宋" w:cs="仿宋"/>
                <w:sz w:val="24"/>
                <w:szCs w:val="24"/>
              </w:rPr>
              <w:t xml:space="preserve">  </w:t>
            </w:r>
            <w:r>
              <w:rPr>
                <w:rFonts w:hint="eastAsia" w:ascii="仿宋" w:hAnsi="仿宋" w:eastAsia="仿宋" w:cs="仿宋"/>
                <w:sz w:val="24"/>
                <w:szCs w:val="24"/>
              </w:rPr>
              <w:t>办</w:t>
            </w:r>
            <w:r>
              <w:rPr>
                <w:rFonts w:ascii="仿宋" w:hAnsi="仿宋" w:eastAsia="仿宋" w:cs="仿宋"/>
                <w:sz w:val="24"/>
                <w:szCs w:val="24"/>
              </w:rPr>
              <w:t xml:space="preserve">  </w:t>
            </w:r>
            <w:r>
              <w:rPr>
                <w:rFonts w:hint="eastAsia" w:ascii="仿宋" w:hAnsi="仿宋" w:eastAsia="仿宋" w:cs="仿宋"/>
                <w:sz w:val="24"/>
                <w:szCs w:val="24"/>
              </w:rPr>
              <w:t>人：</w:t>
            </w:r>
          </w:p>
        </w:tc>
        <w:tc>
          <w:tcPr>
            <w:tcW w:w="4455" w:type="dxa"/>
          </w:tcPr>
          <w:p>
            <w:pPr>
              <w:spacing w:line="360" w:lineRule="exact"/>
              <w:rPr>
                <w:rFonts w:ascii="仿宋" w:hAnsi="仿宋" w:eastAsia="仿宋" w:cs="Times New Roman"/>
                <w:sz w:val="24"/>
                <w:szCs w:val="24"/>
              </w:rPr>
            </w:pPr>
            <w:r>
              <w:rPr>
                <w:rFonts w:hint="eastAsia" w:ascii="仿宋" w:hAnsi="仿宋" w:eastAsia="仿宋" w:cs="仿宋"/>
                <w:sz w:val="24"/>
                <w:szCs w:val="24"/>
              </w:rPr>
              <w:t>经</w:t>
            </w:r>
            <w:r>
              <w:rPr>
                <w:rFonts w:ascii="仿宋" w:hAnsi="仿宋" w:eastAsia="仿宋" w:cs="仿宋"/>
                <w:sz w:val="24"/>
                <w:szCs w:val="24"/>
              </w:rPr>
              <w:t xml:space="preserve">  </w:t>
            </w:r>
            <w:r>
              <w:rPr>
                <w:rFonts w:hint="eastAsia" w:ascii="仿宋" w:hAnsi="仿宋" w:eastAsia="仿宋" w:cs="仿宋"/>
                <w:sz w:val="24"/>
                <w:szCs w:val="24"/>
              </w:rPr>
              <w:t>办</w:t>
            </w:r>
            <w:r>
              <w:rPr>
                <w:rFonts w:ascii="仿宋" w:hAnsi="仿宋" w:eastAsia="仿宋" w:cs="仿宋"/>
                <w:sz w:val="24"/>
                <w:szCs w:val="24"/>
              </w:rPr>
              <w:t xml:space="preserve">  </w:t>
            </w:r>
            <w:r>
              <w:rPr>
                <w:rFonts w:hint="eastAsia" w:ascii="仿宋" w:hAnsi="仿宋" w:eastAsia="仿宋" w:cs="仿宋"/>
                <w:sz w:val="24"/>
                <w:szCs w:val="24"/>
              </w:rPr>
              <w:t>人：</w:t>
            </w:r>
          </w:p>
        </w:tc>
      </w:tr>
      <w:tr>
        <w:tblPrEx>
          <w:tblLayout w:type="fixed"/>
          <w:tblCellMar>
            <w:top w:w="0" w:type="dxa"/>
            <w:left w:w="108" w:type="dxa"/>
            <w:bottom w:w="0" w:type="dxa"/>
            <w:right w:w="108" w:type="dxa"/>
          </w:tblCellMar>
        </w:tblPrEx>
        <w:trPr>
          <w:trHeight w:val="554" w:hRule="exact"/>
        </w:trPr>
        <w:tc>
          <w:tcPr>
            <w:tcW w:w="4725" w:type="dxa"/>
          </w:tcPr>
          <w:p>
            <w:pPr>
              <w:spacing w:line="360" w:lineRule="exact"/>
              <w:rPr>
                <w:rFonts w:ascii="仿宋" w:hAnsi="仿宋" w:eastAsia="仿宋" w:cs="Times New Roman"/>
                <w:sz w:val="24"/>
                <w:szCs w:val="24"/>
              </w:rPr>
            </w:pPr>
            <w:r>
              <w:rPr>
                <w:rFonts w:hint="eastAsia" w:ascii="仿宋" w:hAnsi="仿宋" w:eastAsia="仿宋" w:cs="仿宋"/>
                <w:sz w:val="24"/>
                <w:szCs w:val="24"/>
              </w:rPr>
              <w:t>签约日期：</w:t>
            </w:r>
            <w:r>
              <w:rPr>
                <w:rFonts w:ascii="仿宋" w:hAnsi="仿宋" w:eastAsia="仿宋" w:cs="仿宋"/>
                <w:sz w:val="24"/>
                <w:szCs w:val="24"/>
              </w:rPr>
              <w:t xml:space="preserve">     </w:t>
            </w:r>
            <w:r>
              <w:rPr>
                <w:rFonts w:hint="eastAsia" w:ascii="仿宋" w:hAnsi="仿宋" w:eastAsia="仿宋" w:cs="仿宋"/>
                <w:sz w:val="24"/>
                <w:szCs w:val="24"/>
              </w:rPr>
              <w:t>年</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rPr>
              <w:t xml:space="preserve">     </w:t>
            </w:r>
            <w:r>
              <w:rPr>
                <w:rFonts w:hint="eastAsia" w:ascii="仿宋" w:hAnsi="仿宋" w:eastAsia="仿宋" w:cs="仿宋"/>
                <w:sz w:val="24"/>
                <w:szCs w:val="24"/>
              </w:rPr>
              <w:t>日</w:t>
            </w:r>
          </w:p>
        </w:tc>
        <w:tc>
          <w:tcPr>
            <w:tcW w:w="4455" w:type="dxa"/>
          </w:tcPr>
          <w:p>
            <w:pPr>
              <w:spacing w:line="360" w:lineRule="exact"/>
              <w:rPr>
                <w:rFonts w:ascii="仿宋" w:hAnsi="仿宋" w:eastAsia="仿宋" w:cs="Times New Roman"/>
                <w:sz w:val="24"/>
                <w:szCs w:val="24"/>
              </w:rPr>
            </w:pPr>
            <w:r>
              <w:rPr>
                <w:rFonts w:hint="eastAsia" w:ascii="仿宋" w:hAnsi="仿宋" w:eastAsia="仿宋" w:cs="仿宋"/>
                <w:sz w:val="24"/>
                <w:szCs w:val="24"/>
              </w:rPr>
              <w:t>签约日期：</w:t>
            </w:r>
            <w:r>
              <w:rPr>
                <w:rFonts w:ascii="仿宋" w:hAnsi="仿宋" w:eastAsia="仿宋" w:cs="仿宋"/>
                <w:sz w:val="24"/>
                <w:szCs w:val="24"/>
              </w:rPr>
              <w:t xml:space="preserve">     </w:t>
            </w:r>
            <w:r>
              <w:rPr>
                <w:rFonts w:hint="eastAsia" w:ascii="仿宋" w:hAnsi="仿宋" w:eastAsia="仿宋" w:cs="仿宋"/>
                <w:sz w:val="24"/>
                <w:szCs w:val="24"/>
              </w:rPr>
              <w:t>年</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rPr>
              <w:t xml:space="preserve">     </w:t>
            </w:r>
            <w:r>
              <w:rPr>
                <w:rFonts w:hint="eastAsia" w:ascii="仿宋" w:hAnsi="仿宋" w:eastAsia="仿宋" w:cs="仿宋"/>
                <w:sz w:val="24"/>
                <w:szCs w:val="24"/>
              </w:rPr>
              <w:t>日</w:t>
            </w:r>
          </w:p>
        </w:tc>
      </w:tr>
      <w:tr>
        <w:tblPrEx>
          <w:tblLayout w:type="fixed"/>
        </w:tblPrEx>
        <w:trPr>
          <w:trHeight w:val="529" w:hRule="exact"/>
        </w:trPr>
        <w:tc>
          <w:tcPr>
            <w:tcW w:w="4725" w:type="dxa"/>
          </w:tcPr>
          <w:p>
            <w:pPr>
              <w:spacing w:line="360" w:lineRule="exact"/>
              <w:rPr>
                <w:rFonts w:ascii="仿宋" w:hAnsi="仿宋" w:eastAsia="仿宋" w:cs="Times New Roman"/>
                <w:sz w:val="24"/>
                <w:szCs w:val="24"/>
              </w:rPr>
            </w:pPr>
            <w:r>
              <w:rPr>
                <w:rFonts w:hint="eastAsia" w:ascii="仿宋" w:hAnsi="仿宋" w:eastAsia="仿宋" w:cs="仿宋"/>
                <w:sz w:val="24"/>
                <w:szCs w:val="24"/>
              </w:rPr>
              <w:t>签约地点：惠州市中医医院</w:t>
            </w:r>
          </w:p>
        </w:tc>
        <w:tc>
          <w:tcPr>
            <w:tcW w:w="4455" w:type="dxa"/>
          </w:tcPr>
          <w:p>
            <w:pPr>
              <w:spacing w:line="360" w:lineRule="exact"/>
              <w:rPr>
                <w:rFonts w:ascii="仿宋" w:hAnsi="仿宋" w:eastAsia="仿宋" w:cs="Times New Roman"/>
                <w:sz w:val="24"/>
                <w:szCs w:val="24"/>
              </w:rPr>
            </w:pPr>
          </w:p>
        </w:tc>
      </w:tr>
      <w:tr>
        <w:tblPrEx>
          <w:tblLayout w:type="fixed"/>
          <w:tblCellMar>
            <w:top w:w="0" w:type="dxa"/>
            <w:left w:w="108" w:type="dxa"/>
            <w:bottom w:w="0" w:type="dxa"/>
            <w:right w:w="108" w:type="dxa"/>
          </w:tblCellMar>
        </w:tblPrEx>
        <w:trPr>
          <w:trHeight w:val="479" w:hRule="exact"/>
        </w:trPr>
        <w:tc>
          <w:tcPr>
            <w:tcW w:w="4725" w:type="dxa"/>
          </w:tcPr>
          <w:p>
            <w:pPr>
              <w:spacing w:line="360" w:lineRule="exact"/>
              <w:rPr>
                <w:rFonts w:ascii="仿宋" w:hAnsi="仿宋" w:eastAsia="仿宋" w:cs="Times New Roman"/>
                <w:sz w:val="24"/>
                <w:szCs w:val="24"/>
              </w:rPr>
            </w:pPr>
            <w:r>
              <w:rPr>
                <w:rFonts w:hint="eastAsia" w:ascii="仿宋" w:hAnsi="仿宋" w:eastAsia="仿宋" w:cs="仿宋"/>
                <w:sz w:val="24"/>
                <w:szCs w:val="24"/>
              </w:rPr>
              <w:t>地址：</w:t>
            </w:r>
            <w:r>
              <w:rPr>
                <w:rFonts w:hint="eastAsia" w:ascii="仿宋" w:hAnsi="仿宋" w:eastAsia="仿宋" w:cs="仿宋"/>
                <w:sz w:val="24"/>
                <w:szCs w:val="24"/>
                <w:lang w:val="zh-CN"/>
              </w:rPr>
              <w:t>惠州市大湖溪东江新城东升一路一号</w:t>
            </w:r>
          </w:p>
        </w:tc>
        <w:tc>
          <w:tcPr>
            <w:tcW w:w="4455" w:type="dxa"/>
          </w:tcPr>
          <w:p>
            <w:pPr>
              <w:spacing w:line="360" w:lineRule="exact"/>
              <w:rPr>
                <w:rFonts w:ascii="仿宋" w:hAnsi="仿宋" w:eastAsia="仿宋" w:cs="Times New Roman"/>
                <w:sz w:val="24"/>
                <w:szCs w:val="24"/>
              </w:rPr>
            </w:pPr>
            <w:r>
              <w:rPr>
                <w:rFonts w:hint="eastAsia" w:ascii="仿宋" w:hAnsi="仿宋" w:eastAsia="仿宋" w:cs="仿宋"/>
                <w:sz w:val="24"/>
                <w:szCs w:val="24"/>
              </w:rPr>
              <w:t>地址：</w:t>
            </w:r>
          </w:p>
        </w:tc>
      </w:tr>
      <w:tr>
        <w:tblPrEx>
          <w:tblLayout w:type="fixed"/>
          <w:tblCellMar>
            <w:top w:w="0" w:type="dxa"/>
            <w:left w:w="108" w:type="dxa"/>
            <w:bottom w:w="0" w:type="dxa"/>
            <w:right w:w="108" w:type="dxa"/>
          </w:tblCellMar>
        </w:tblPrEx>
        <w:trPr>
          <w:trHeight w:val="456" w:hRule="exact"/>
        </w:trPr>
        <w:tc>
          <w:tcPr>
            <w:tcW w:w="4725" w:type="dxa"/>
          </w:tcPr>
          <w:p>
            <w:pPr>
              <w:spacing w:line="360" w:lineRule="exact"/>
              <w:rPr>
                <w:rFonts w:ascii="仿宋" w:hAnsi="仿宋" w:eastAsia="仿宋" w:cs="仿宋"/>
                <w:sz w:val="24"/>
                <w:szCs w:val="24"/>
              </w:rPr>
            </w:pPr>
            <w:r>
              <w:rPr>
                <w:rFonts w:hint="eastAsia" w:ascii="仿宋" w:hAnsi="仿宋" w:eastAsia="仿宋" w:cs="仿宋"/>
                <w:sz w:val="24"/>
                <w:szCs w:val="24"/>
              </w:rPr>
              <w:t>电话：</w:t>
            </w:r>
            <w:r>
              <w:rPr>
                <w:rFonts w:ascii="仿宋" w:hAnsi="仿宋" w:eastAsia="仿宋" w:cs="仿宋"/>
                <w:sz w:val="24"/>
                <w:szCs w:val="24"/>
              </w:rPr>
              <w:t>0752-2</w:t>
            </w:r>
            <w:r>
              <w:rPr>
                <w:rFonts w:hint="eastAsia" w:ascii="仿宋" w:hAnsi="仿宋" w:eastAsia="仿宋" w:cs="仿宋"/>
                <w:sz w:val="24"/>
                <w:szCs w:val="24"/>
                <w:lang w:val="en-US" w:eastAsia="zh-CN"/>
              </w:rPr>
              <w:t>756806</w:t>
            </w:r>
            <w:r>
              <w:rPr>
                <w:rFonts w:ascii="仿宋" w:hAnsi="仿宋" w:eastAsia="仿宋" w:cs="仿宋"/>
                <w:sz w:val="24"/>
                <w:szCs w:val="24"/>
              </w:rPr>
              <w:t xml:space="preserve">  </w:t>
            </w:r>
            <w:r>
              <w:rPr>
                <w:rFonts w:hint="eastAsia" w:ascii="仿宋" w:hAnsi="仿宋" w:eastAsia="仿宋" w:cs="仿宋"/>
                <w:sz w:val="24"/>
                <w:szCs w:val="24"/>
              </w:rPr>
              <w:t>邮编：</w:t>
            </w:r>
            <w:r>
              <w:rPr>
                <w:rFonts w:ascii="仿宋" w:hAnsi="仿宋" w:eastAsia="仿宋" w:cs="仿宋"/>
                <w:sz w:val="24"/>
                <w:szCs w:val="24"/>
              </w:rPr>
              <w:t>516001</w:t>
            </w:r>
          </w:p>
        </w:tc>
        <w:tc>
          <w:tcPr>
            <w:tcW w:w="4455" w:type="dxa"/>
          </w:tcPr>
          <w:p>
            <w:pPr>
              <w:autoSpaceDE w:val="0"/>
              <w:autoSpaceDN w:val="0"/>
              <w:spacing w:line="360" w:lineRule="exact"/>
              <w:rPr>
                <w:rFonts w:ascii="仿宋" w:hAnsi="仿宋" w:eastAsia="仿宋" w:cs="Times New Roman"/>
                <w:sz w:val="24"/>
                <w:szCs w:val="24"/>
              </w:rPr>
            </w:pPr>
            <w:r>
              <w:rPr>
                <w:rFonts w:hint="eastAsia" w:ascii="仿宋" w:hAnsi="仿宋" w:eastAsia="仿宋" w:cs="仿宋"/>
                <w:sz w:val="24"/>
                <w:szCs w:val="24"/>
              </w:rPr>
              <w:t>电话：</w:t>
            </w:r>
            <w:r>
              <w:rPr>
                <w:rFonts w:ascii="仿宋" w:hAnsi="仿宋" w:eastAsia="仿宋" w:cs="仿宋"/>
                <w:sz w:val="24"/>
                <w:szCs w:val="24"/>
              </w:rPr>
              <w:t xml:space="preserve">         </w:t>
            </w:r>
            <w:r>
              <w:rPr>
                <w:rFonts w:hint="eastAsia" w:ascii="仿宋" w:hAnsi="仿宋" w:eastAsia="仿宋" w:cs="仿宋"/>
                <w:sz w:val="24"/>
                <w:szCs w:val="24"/>
              </w:rPr>
              <w:t>邮编：</w:t>
            </w:r>
          </w:p>
        </w:tc>
      </w:tr>
      <w:tr>
        <w:tblPrEx>
          <w:tblLayout w:type="fixed"/>
          <w:tblCellMar>
            <w:top w:w="0" w:type="dxa"/>
            <w:left w:w="108" w:type="dxa"/>
            <w:bottom w:w="0" w:type="dxa"/>
            <w:right w:w="108" w:type="dxa"/>
          </w:tblCellMar>
        </w:tblPrEx>
        <w:trPr>
          <w:trHeight w:val="476" w:hRule="exact"/>
        </w:trPr>
        <w:tc>
          <w:tcPr>
            <w:tcW w:w="4725" w:type="dxa"/>
          </w:tcPr>
          <w:p>
            <w:pPr>
              <w:spacing w:line="360" w:lineRule="exact"/>
              <w:rPr>
                <w:rFonts w:ascii="仿宋" w:hAnsi="仿宋" w:eastAsia="仿宋" w:cs="Times New Roman"/>
                <w:sz w:val="24"/>
                <w:szCs w:val="24"/>
              </w:rPr>
            </w:pPr>
            <w:r>
              <w:rPr>
                <w:rFonts w:hint="eastAsia" w:ascii="仿宋" w:hAnsi="仿宋" w:eastAsia="仿宋" w:cs="仿宋"/>
                <w:sz w:val="24"/>
                <w:szCs w:val="24"/>
              </w:rPr>
              <w:t>开户银行：</w:t>
            </w:r>
          </w:p>
        </w:tc>
        <w:tc>
          <w:tcPr>
            <w:tcW w:w="4455" w:type="dxa"/>
          </w:tcPr>
          <w:p>
            <w:pPr>
              <w:autoSpaceDE w:val="0"/>
              <w:autoSpaceDN w:val="0"/>
              <w:spacing w:line="360" w:lineRule="exact"/>
              <w:rPr>
                <w:rFonts w:ascii="仿宋" w:hAnsi="仿宋" w:eastAsia="仿宋" w:cs="Times New Roman"/>
                <w:sz w:val="24"/>
                <w:szCs w:val="24"/>
              </w:rPr>
            </w:pPr>
            <w:r>
              <w:rPr>
                <w:rFonts w:hint="eastAsia" w:ascii="仿宋" w:hAnsi="仿宋" w:eastAsia="仿宋" w:cs="仿宋"/>
                <w:sz w:val="24"/>
                <w:szCs w:val="24"/>
              </w:rPr>
              <w:t>开户银行：</w:t>
            </w:r>
          </w:p>
        </w:tc>
      </w:tr>
      <w:tr>
        <w:tblPrEx>
          <w:tblLayout w:type="fixed"/>
          <w:tblCellMar>
            <w:top w:w="0" w:type="dxa"/>
            <w:left w:w="108" w:type="dxa"/>
            <w:bottom w:w="0" w:type="dxa"/>
            <w:right w:w="108" w:type="dxa"/>
          </w:tblCellMar>
        </w:tblPrEx>
        <w:trPr>
          <w:trHeight w:val="469" w:hRule="exact"/>
        </w:trPr>
        <w:tc>
          <w:tcPr>
            <w:tcW w:w="4725" w:type="dxa"/>
          </w:tcPr>
          <w:p>
            <w:pPr>
              <w:spacing w:line="360" w:lineRule="exact"/>
              <w:rPr>
                <w:rFonts w:ascii="仿宋" w:hAnsi="仿宋" w:eastAsia="仿宋" w:cs="Times New Roman"/>
                <w:sz w:val="24"/>
                <w:szCs w:val="24"/>
              </w:rPr>
            </w:pPr>
            <w:r>
              <w:rPr>
                <w:rFonts w:hint="eastAsia" w:ascii="仿宋" w:hAnsi="仿宋" w:eastAsia="仿宋" w:cs="仿宋"/>
                <w:sz w:val="24"/>
                <w:szCs w:val="24"/>
              </w:rPr>
              <w:t>账号：</w:t>
            </w:r>
          </w:p>
        </w:tc>
        <w:tc>
          <w:tcPr>
            <w:tcW w:w="4455" w:type="dxa"/>
          </w:tcPr>
          <w:p>
            <w:pPr>
              <w:autoSpaceDE w:val="0"/>
              <w:autoSpaceDN w:val="0"/>
              <w:spacing w:line="360" w:lineRule="exact"/>
              <w:rPr>
                <w:rFonts w:ascii="仿宋" w:hAnsi="仿宋" w:eastAsia="仿宋" w:cs="Times New Roman"/>
                <w:sz w:val="24"/>
                <w:szCs w:val="24"/>
              </w:rPr>
            </w:pPr>
            <w:r>
              <w:rPr>
                <w:rFonts w:hint="eastAsia" w:ascii="仿宋" w:hAnsi="仿宋" w:eastAsia="仿宋" w:cs="仿宋"/>
                <w:sz w:val="24"/>
                <w:szCs w:val="24"/>
              </w:rPr>
              <w:t>账号：</w:t>
            </w:r>
          </w:p>
        </w:tc>
      </w:tr>
    </w:tbl>
    <w:p>
      <w:pPr>
        <w:pStyle w:val="7"/>
        <w:adjustRightInd w:val="0"/>
        <w:snapToGrid w:val="0"/>
        <w:spacing w:line="440" w:lineRule="exact"/>
        <w:rPr>
          <w:rFonts w:ascii="仿宋" w:hAnsi="仿宋" w:eastAsia="仿宋" w:cs="Times New Roman"/>
          <w:b/>
          <w:bCs/>
          <w:kern w:val="0"/>
          <w:sz w:val="28"/>
          <w:szCs w:val="28"/>
        </w:rPr>
      </w:pPr>
    </w:p>
    <w:p>
      <w:pPr>
        <w:pStyle w:val="7"/>
        <w:adjustRightInd w:val="0"/>
        <w:snapToGrid w:val="0"/>
        <w:spacing w:line="440" w:lineRule="exact"/>
        <w:jc w:val="center"/>
        <w:rPr>
          <w:rFonts w:ascii="仿宋" w:hAnsi="仿宋" w:eastAsia="仿宋" w:cs="Times New Roman"/>
          <w:b/>
          <w:bCs/>
          <w:kern w:val="0"/>
          <w:sz w:val="28"/>
          <w:szCs w:val="28"/>
        </w:rPr>
      </w:pPr>
      <w:r>
        <w:rPr>
          <w:rFonts w:hint="eastAsia" w:ascii="仿宋" w:hAnsi="仿宋" w:eastAsia="仿宋" w:cs="仿宋"/>
          <w:b/>
          <w:bCs/>
          <w:kern w:val="0"/>
          <w:sz w:val="28"/>
          <w:szCs w:val="28"/>
        </w:rPr>
        <w:t>第五部分</w:t>
      </w:r>
      <w:r>
        <w:rPr>
          <w:rFonts w:ascii="仿宋" w:hAnsi="仿宋" w:eastAsia="仿宋" w:cs="仿宋"/>
          <w:b/>
          <w:bCs/>
          <w:kern w:val="0"/>
          <w:sz w:val="28"/>
          <w:szCs w:val="28"/>
        </w:rPr>
        <w:t xml:space="preserve">  </w:t>
      </w:r>
      <w:r>
        <w:rPr>
          <w:rFonts w:hint="eastAsia" w:ascii="仿宋" w:hAnsi="仿宋" w:eastAsia="仿宋" w:cs="仿宋"/>
          <w:b/>
          <w:bCs/>
          <w:kern w:val="0"/>
          <w:sz w:val="28"/>
          <w:szCs w:val="28"/>
        </w:rPr>
        <w:t>投标文件格式</w:t>
      </w:r>
    </w:p>
    <w:p>
      <w:pPr>
        <w:pStyle w:val="7"/>
        <w:adjustRightInd w:val="0"/>
        <w:snapToGrid w:val="0"/>
        <w:spacing w:line="440" w:lineRule="exact"/>
        <w:jc w:val="center"/>
        <w:rPr>
          <w:rFonts w:ascii="仿宋" w:hAnsi="仿宋" w:eastAsia="仿宋" w:cs="Times New Roman"/>
          <w:b/>
          <w:bCs/>
          <w:kern w:val="0"/>
          <w:sz w:val="28"/>
          <w:szCs w:val="28"/>
        </w:rPr>
      </w:pPr>
    </w:p>
    <w:p>
      <w:pPr>
        <w:spacing w:line="360" w:lineRule="auto"/>
        <w:ind w:left="-930" w:firstLine="480"/>
        <w:rPr>
          <w:rFonts w:ascii="仿宋" w:hAnsi="仿宋" w:eastAsia="仿宋" w:cs="Times New Roman"/>
          <w:sz w:val="24"/>
          <w:szCs w:val="24"/>
          <w:lang w:val="zh-CN"/>
        </w:rPr>
      </w:pPr>
      <w:r>
        <w:rPr>
          <w:rFonts w:hint="eastAsia" w:ascii="仿宋" w:hAnsi="仿宋" w:eastAsia="仿宋" w:cs="仿宋"/>
          <w:sz w:val="24"/>
          <w:szCs w:val="24"/>
          <w:lang w:val="zh-CN"/>
        </w:rPr>
        <w:t>一、供应商应提供有效的公司资质、厂家资质（含生产许可证等）、业务代表授权书及人员资质等。</w:t>
      </w:r>
    </w:p>
    <w:p>
      <w:pPr>
        <w:spacing w:line="360" w:lineRule="auto"/>
        <w:ind w:left="-930" w:firstLine="480"/>
        <w:rPr>
          <w:rFonts w:ascii="仿宋" w:hAnsi="仿宋" w:eastAsia="仿宋" w:cs="Times New Roman"/>
          <w:sz w:val="24"/>
          <w:szCs w:val="24"/>
          <w:u w:val="single"/>
          <w:lang w:val="zh-CN"/>
        </w:rPr>
      </w:pPr>
      <w:r>
        <w:rPr>
          <w:rFonts w:hint="eastAsia" w:ascii="仿宋" w:hAnsi="仿宋" w:eastAsia="仿宋" w:cs="仿宋"/>
          <w:sz w:val="24"/>
          <w:szCs w:val="24"/>
          <w:lang w:val="zh-CN"/>
        </w:rPr>
        <w:t>二、</w:t>
      </w:r>
      <w:r>
        <w:rPr>
          <w:rFonts w:hint="eastAsia" w:ascii="仿宋" w:hAnsi="仿宋" w:eastAsia="仿宋" w:cs="仿宋"/>
          <w:sz w:val="24"/>
          <w:szCs w:val="24"/>
          <w:u w:val="single"/>
          <w:lang w:val="zh-CN"/>
        </w:rPr>
        <w:t>投标文件每页均应加盖公章，包括附件，未盖章视为无效投标文件。所有页面必须清晰可分辨阅读，凡是有页面（含复印件）不清晰经专家讨论认为无法分辨的视为无效投标文件。</w:t>
      </w:r>
    </w:p>
    <w:p>
      <w:pPr>
        <w:spacing w:line="360" w:lineRule="auto"/>
        <w:ind w:left="-930"/>
        <w:rPr>
          <w:rFonts w:ascii="仿宋" w:hAnsi="仿宋" w:eastAsia="仿宋" w:cs="Times New Roman"/>
          <w:sz w:val="24"/>
          <w:szCs w:val="24"/>
        </w:rPr>
      </w:pPr>
      <w:r>
        <w:rPr>
          <w:rFonts w:ascii="仿宋" w:hAnsi="仿宋" w:eastAsia="仿宋" w:cs="仿宋"/>
          <w:sz w:val="24"/>
          <w:szCs w:val="24"/>
        </w:rPr>
        <w:t xml:space="preserve">    </w:t>
      </w:r>
      <w:r>
        <w:rPr>
          <w:rFonts w:hint="eastAsia" w:ascii="仿宋" w:hAnsi="仿宋" w:eastAsia="仿宋" w:cs="仿宋"/>
          <w:sz w:val="24"/>
          <w:szCs w:val="24"/>
        </w:rPr>
        <w:t>三、</w:t>
      </w:r>
      <w:r>
        <w:rPr>
          <w:rFonts w:ascii="仿宋" w:hAnsi="仿宋" w:eastAsia="仿宋" w:cs="仿宋"/>
          <w:sz w:val="24"/>
          <w:szCs w:val="24"/>
        </w:rPr>
        <w:t xml:space="preserve"> </w:t>
      </w:r>
      <w:r>
        <w:rPr>
          <w:rFonts w:hint="eastAsia" w:ascii="仿宋" w:hAnsi="仿宋" w:eastAsia="仿宋" w:cs="仿宋"/>
          <w:sz w:val="24"/>
          <w:szCs w:val="24"/>
          <w:u w:val="single"/>
        </w:rPr>
        <w:t>投标人必须严格按照以下顺序尽可能详细填写，编排装订及盖章密封标记，文件袋必须贴封条密封盖章，注明投标项目名称及项目编号，</w:t>
      </w:r>
      <w:r>
        <w:rPr>
          <w:rFonts w:hint="eastAsia" w:ascii="仿宋" w:hAnsi="仿宋" w:eastAsia="仿宋" w:cs="仿宋"/>
          <w:b/>
          <w:bCs/>
          <w:sz w:val="24"/>
          <w:szCs w:val="24"/>
          <w:u w:val="single"/>
        </w:rPr>
        <w:t>一式四份</w:t>
      </w:r>
      <w:r>
        <w:rPr>
          <w:rFonts w:hint="eastAsia" w:ascii="仿宋" w:hAnsi="仿宋" w:eastAsia="仿宋" w:cs="仿宋"/>
          <w:sz w:val="24"/>
          <w:szCs w:val="24"/>
          <w:u w:val="single"/>
        </w:rPr>
        <w:t>；</w:t>
      </w:r>
      <w:r>
        <w:rPr>
          <w:rFonts w:hint="eastAsia" w:ascii="仿宋" w:hAnsi="仿宋" w:eastAsia="仿宋" w:cs="仿宋"/>
          <w:b/>
          <w:bCs/>
          <w:sz w:val="24"/>
          <w:szCs w:val="24"/>
          <w:u w:val="single"/>
        </w:rPr>
        <w:t>《报价单》单独一份另外封装，注明项目名称及项目编号。</w:t>
      </w:r>
      <w:r>
        <w:rPr>
          <w:rFonts w:hint="eastAsia" w:ascii="仿宋" w:hAnsi="仿宋" w:eastAsia="仿宋" w:cs="仿宋"/>
          <w:sz w:val="24"/>
          <w:szCs w:val="24"/>
        </w:rPr>
        <w:t>投标文件格式如下：</w:t>
      </w:r>
    </w:p>
    <w:p>
      <w:pPr>
        <w:spacing w:line="360" w:lineRule="auto"/>
        <w:rPr>
          <w:rFonts w:ascii="仿宋" w:hAnsi="仿宋" w:eastAsia="仿宋" w:cs="Times New Roman"/>
          <w:sz w:val="30"/>
          <w:szCs w:val="30"/>
        </w:rPr>
        <w:sectPr>
          <w:footerReference r:id="rId4" w:type="default"/>
          <w:pgSz w:w="11906" w:h="16838"/>
          <w:pgMar w:top="1440" w:right="1800" w:bottom="1440" w:left="1800" w:header="851" w:footer="992" w:gutter="0"/>
          <w:pgNumType w:start="1"/>
          <w:cols w:space="720" w:num="1"/>
          <w:docGrid w:type="lines" w:linePitch="312" w:charSpace="0"/>
        </w:sectPr>
      </w:pPr>
    </w:p>
    <w:p>
      <w:pPr>
        <w:rPr>
          <w:rFonts w:ascii="仿宋" w:hAnsi="仿宋" w:eastAsia="仿宋" w:cs="Times New Roman"/>
          <w:spacing w:val="20"/>
        </w:rPr>
      </w:pPr>
    </w:p>
    <w:p>
      <w:pPr>
        <w:rPr>
          <w:rFonts w:ascii="仿宋" w:hAnsi="仿宋" w:eastAsia="仿宋" w:cs="Times New Roman"/>
          <w:spacing w:val="20"/>
        </w:rPr>
      </w:pPr>
    </w:p>
    <w:p>
      <w:pPr>
        <w:rPr>
          <w:rFonts w:ascii="仿宋" w:hAnsi="仿宋" w:eastAsia="仿宋" w:cs="Times New Roman"/>
          <w:spacing w:val="20"/>
        </w:rPr>
      </w:pPr>
    </w:p>
    <w:p>
      <w:pPr>
        <w:rPr>
          <w:rFonts w:ascii="仿宋" w:hAnsi="仿宋" w:eastAsia="仿宋" w:cs="Times New Roman"/>
          <w:spacing w:val="20"/>
        </w:rPr>
      </w:pPr>
    </w:p>
    <w:p>
      <w:pPr>
        <w:rPr>
          <w:rFonts w:ascii="仿宋" w:hAnsi="仿宋" w:eastAsia="仿宋" w:cs="Times New Roman"/>
          <w:spacing w:val="20"/>
        </w:rPr>
      </w:pPr>
    </w:p>
    <w:p>
      <w:pPr>
        <w:rPr>
          <w:rFonts w:ascii="仿宋" w:hAnsi="仿宋" w:eastAsia="仿宋" w:cs="Times New Roman"/>
          <w:spacing w:val="20"/>
        </w:rPr>
      </w:pPr>
    </w:p>
    <w:p>
      <w:pPr>
        <w:rPr>
          <w:rFonts w:ascii="仿宋" w:hAnsi="仿宋" w:eastAsia="仿宋" w:cs="Times New Roman"/>
          <w:spacing w:val="20"/>
        </w:rPr>
      </w:pPr>
    </w:p>
    <w:p>
      <w:pPr>
        <w:rPr>
          <w:rFonts w:ascii="仿宋" w:hAnsi="仿宋" w:eastAsia="仿宋" w:cs="Times New Roman"/>
          <w:spacing w:val="20"/>
        </w:rPr>
      </w:pPr>
    </w:p>
    <w:p>
      <w:pPr>
        <w:rPr>
          <w:rFonts w:ascii="仿宋" w:hAnsi="仿宋" w:eastAsia="仿宋" w:cs="Times New Roman"/>
          <w:spacing w:val="20"/>
        </w:rPr>
      </w:pPr>
    </w:p>
    <w:p>
      <w:pPr>
        <w:rPr>
          <w:rFonts w:ascii="仿宋" w:hAnsi="仿宋" w:eastAsia="仿宋" w:cs="Times New Roman"/>
          <w:spacing w:val="20"/>
        </w:rPr>
      </w:pPr>
    </w:p>
    <w:p>
      <w:pPr>
        <w:pStyle w:val="7"/>
        <w:adjustRightInd w:val="0"/>
        <w:snapToGrid w:val="0"/>
        <w:spacing w:line="440" w:lineRule="exact"/>
        <w:rPr>
          <w:rFonts w:ascii="仿宋" w:hAnsi="仿宋" w:eastAsia="仿宋" w:cs="Times New Roman"/>
          <w:b/>
          <w:bCs/>
          <w:kern w:val="0"/>
          <w:sz w:val="24"/>
          <w:szCs w:val="24"/>
        </w:rPr>
      </w:pPr>
    </w:p>
    <w:p>
      <w:pPr>
        <w:pStyle w:val="7"/>
        <w:adjustRightInd w:val="0"/>
        <w:snapToGrid w:val="0"/>
        <w:spacing w:line="360" w:lineRule="auto"/>
        <w:rPr>
          <w:rFonts w:ascii="仿宋" w:hAnsi="仿宋" w:eastAsia="仿宋" w:cs="Times New Roman"/>
          <w:b/>
          <w:bCs/>
          <w:kern w:val="0"/>
          <w:sz w:val="24"/>
          <w:szCs w:val="24"/>
        </w:rPr>
      </w:pPr>
    </w:p>
    <w:p>
      <w:pPr>
        <w:pStyle w:val="7"/>
        <w:adjustRightInd w:val="0"/>
        <w:snapToGrid w:val="0"/>
        <w:spacing w:line="360" w:lineRule="auto"/>
        <w:rPr>
          <w:rFonts w:ascii="仿宋" w:hAnsi="仿宋" w:eastAsia="仿宋" w:cs="Times New Roman"/>
          <w:b/>
          <w:bCs/>
          <w:kern w:val="0"/>
          <w:sz w:val="48"/>
          <w:szCs w:val="48"/>
        </w:rPr>
      </w:pPr>
    </w:p>
    <w:p>
      <w:pPr>
        <w:pStyle w:val="7"/>
        <w:adjustRightInd w:val="0"/>
        <w:snapToGrid w:val="0"/>
        <w:spacing w:line="360" w:lineRule="auto"/>
        <w:jc w:val="center"/>
        <w:rPr>
          <w:rFonts w:ascii="仿宋" w:hAnsi="仿宋" w:eastAsia="仿宋" w:cs="Times New Roman"/>
          <w:b/>
          <w:bCs/>
          <w:kern w:val="0"/>
          <w:sz w:val="84"/>
          <w:szCs w:val="84"/>
        </w:rPr>
      </w:pPr>
      <w:r>
        <w:rPr>
          <w:rFonts w:hint="eastAsia" w:ascii="仿宋" w:hAnsi="仿宋" w:eastAsia="仿宋" w:cs="仿宋"/>
          <w:b/>
          <w:bCs/>
          <w:kern w:val="0"/>
          <w:sz w:val="72"/>
          <w:szCs w:val="72"/>
        </w:rPr>
        <w:t>投</w:t>
      </w:r>
      <w:r>
        <w:rPr>
          <w:rFonts w:ascii="仿宋" w:hAnsi="仿宋" w:eastAsia="仿宋" w:cs="仿宋"/>
          <w:b/>
          <w:bCs/>
          <w:kern w:val="0"/>
          <w:sz w:val="72"/>
          <w:szCs w:val="72"/>
        </w:rPr>
        <w:t xml:space="preserve"> </w:t>
      </w:r>
      <w:r>
        <w:rPr>
          <w:rFonts w:hint="eastAsia" w:ascii="仿宋" w:hAnsi="仿宋" w:eastAsia="仿宋" w:cs="仿宋"/>
          <w:b/>
          <w:bCs/>
          <w:kern w:val="0"/>
          <w:sz w:val="72"/>
          <w:szCs w:val="72"/>
        </w:rPr>
        <w:t>标</w:t>
      </w:r>
      <w:r>
        <w:rPr>
          <w:rFonts w:ascii="仿宋" w:hAnsi="仿宋" w:eastAsia="仿宋" w:cs="仿宋"/>
          <w:b/>
          <w:bCs/>
          <w:kern w:val="0"/>
          <w:sz w:val="72"/>
          <w:szCs w:val="72"/>
        </w:rPr>
        <w:t xml:space="preserve"> </w:t>
      </w:r>
      <w:r>
        <w:rPr>
          <w:rFonts w:hint="eastAsia" w:ascii="仿宋" w:hAnsi="仿宋" w:eastAsia="仿宋" w:cs="仿宋"/>
          <w:b/>
          <w:bCs/>
          <w:kern w:val="0"/>
          <w:sz w:val="72"/>
          <w:szCs w:val="72"/>
        </w:rPr>
        <w:t>文</w:t>
      </w:r>
      <w:r>
        <w:rPr>
          <w:rFonts w:ascii="仿宋" w:hAnsi="仿宋" w:eastAsia="仿宋" w:cs="仿宋"/>
          <w:b/>
          <w:bCs/>
          <w:kern w:val="0"/>
          <w:sz w:val="72"/>
          <w:szCs w:val="72"/>
        </w:rPr>
        <w:t xml:space="preserve"> </w:t>
      </w:r>
      <w:r>
        <w:rPr>
          <w:rFonts w:hint="eastAsia" w:ascii="仿宋" w:hAnsi="仿宋" w:eastAsia="仿宋" w:cs="仿宋"/>
          <w:b/>
          <w:bCs/>
          <w:kern w:val="0"/>
          <w:sz w:val="72"/>
          <w:szCs w:val="72"/>
        </w:rPr>
        <w:t>件</w:t>
      </w:r>
    </w:p>
    <w:p>
      <w:pPr>
        <w:pStyle w:val="7"/>
        <w:adjustRightInd w:val="0"/>
        <w:snapToGrid w:val="0"/>
        <w:spacing w:line="360" w:lineRule="auto"/>
        <w:jc w:val="center"/>
        <w:rPr>
          <w:rFonts w:ascii="仿宋" w:hAnsi="仿宋" w:eastAsia="仿宋" w:cs="Times New Roman"/>
          <w:b/>
          <w:bCs/>
          <w:kern w:val="0"/>
          <w:sz w:val="24"/>
          <w:szCs w:val="24"/>
        </w:rPr>
      </w:pPr>
      <w:r>
        <w:rPr>
          <w:rFonts w:hint="eastAsia" w:ascii="仿宋" w:hAnsi="仿宋" w:eastAsia="仿宋" w:cs="仿宋"/>
          <w:b/>
          <w:bCs/>
          <w:sz w:val="28"/>
          <w:szCs w:val="28"/>
          <w:u w:val="single"/>
        </w:rPr>
        <w:t>（惠州市</w:t>
      </w:r>
      <w:r>
        <w:rPr>
          <w:rFonts w:hint="eastAsia" w:ascii="仿宋" w:hAnsi="仿宋" w:eastAsia="仿宋" w:cs="仿宋"/>
          <w:b/>
          <w:bCs/>
          <w:sz w:val="28"/>
          <w:szCs w:val="28"/>
          <w:u w:val="single"/>
          <w:lang w:eastAsia="zh-CN"/>
        </w:rPr>
        <w:t>中医医院院内竞争性谈判</w:t>
      </w:r>
      <w:r>
        <w:rPr>
          <w:rFonts w:hint="eastAsia" w:ascii="仿宋" w:hAnsi="仿宋" w:eastAsia="仿宋" w:cs="仿宋"/>
          <w:b/>
          <w:bCs/>
          <w:sz w:val="28"/>
          <w:szCs w:val="28"/>
          <w:u w:val="single"/>
        </w:rPr>
        <w:t>）</w:t>
      </w:r>
    </w:p>
    <w:p>
      <w:pPr>
        <w:pStyle w:val="7"/>
        <w:adjustRightInd w:val="0"/>
        <w:snapToGrid w:val="0"/>
        <w:spacing w:line="440" w:lineRule="exact"/>
        <w:rPr>
          <w:rFonts w:ascii="仿宋" w:hAnsi="仿宋" w:eastAsia="仿宋" w:cs="Times New Roman"/>
          <w:b/>
          <w:bCs/>
          <w:kern w:val="0"/>
          <w:sz w:val="24"/>
          <w:szCs w:val="24"/>
        </w:rPr>
      </w:pPr>
    </w:p>
    <w:p>
      <w:pPr>
        <w:pStyle w:val="7"/>
        <w:spacing w:line="360" w:lineRule="auto"/>
        <w:rPr>
          <w:rFonts w:ascii="仿宋" w:hAnsi="仿宋" w:eastAsia="仿宋" w:cs="Times New Roman"/>
          <w:b/>
          <w:bCs/>
          <w:kern w:val="0"/>
          <w:sz w:val="24"/>
          <w:szCs w:val="24"/>
        </w:rPr>
      </w:pPr>
    </w:p>
    <w:p>
      <w:pPr>
        <w:pStyle w:val="7"/>
        <w:spacing w:line="360" w:lineRule="auto"/>
        <w:rPr>
          <w:rFonts w:ascii="仿宋" w:hAnsi="仿宋" w:eastAsia="仿宋" w:cs="Times New Roman"/>
          <w:b/>
          <w:bCs/>
          <w:kern w:val="0"/>
          <w:sz w:val="24"/>
          <w:szCs w:val="24"/>
        </w:rPr>
      </w:pPr>
    </w:p>
    <w:p>
      <w:pPr>
        <w:pStyle w:val="7"/>
        <w:spacing w:line="360" w:lineRule="auto"/>
        <w:rPr>
          <w:rFonts w:ascii="仿宋" w:hAnsi="仿宋" w:eastAsia="仿宋" w:cs="仿宋"/>
          <w:b/>
          <w:bCs/>
          <w:sz w:val="28"/>
          <w:szCs w:val="28"/>
        </w:rPr>
      </w:pPr>
      <w:r>
        <w:rPr>
          <w:rFonts w:ascii="仿宋" w:hAnsi="仿宋" w:eastAsia="仿宋" w:cs="仿宋"/>
          <w:b/>
          <w:bCs/>
          <w:sz w:val="28"/>
          <w:szCs w:val="28"/>
        </w:rPr>
        <w:t xml:space="preserve">                </w:t>
      </w:r>
    </w:p>
    <w:p>
      <w:pPr>
        <w:pStyle w:val="7"/>
        <w:adjustRightInd w:val="0"/>
        <w:snapToGrid w:val="0"/>
        <w:spacing w:line="440" w:lineRule="exact"/>
        <w:ind w:firstLine="984" w:firstLineChars="350"/>
        <w:rPr>
          <w:rFonts w:ascii="仿宋" w:hAnsi="仿宋" w:eastAsia="仿宋" w:cs="Times New Roman"/>
          <w:b/>
          <w:bCs/>
          <w:sz w:val="28"/>
          <w:szCs w:val="28"/>
          <w:u w:val="single"/>
        </w:rPr>
      </w:pPr>
      <w:r>
        <w:rPr>
          <w:rFonts w:hint="eastAsia" w:ascii="仿宋" w:hAnsi="仿宋" w:eastAsia="仿宋" w:cs="仿宋"/>
          <w:b/>
          <w:bCs/>
          <w:sz w:val="28"/>
          <w:szCs w:val="28"/>
        </w:rPr>
        <w:t>投标设备名称：</w:t>
      </w:r>
      <w:r>
        <w:rPr>
          <w:rFonts w:hint="eastAsia" w:ascii="仿宋" w:hAnsi="仿宋" w:eastAsia="仿宋" w:cs="仿宋"/>
          <w:b/>
          <w:bCs/>
          <w:sz w:val="28"/>
          <w:szCs w:val="28"/>
          <w:u w:val="single"/>
        </w:rPr>
        <w:t>消防灭火药剂更换及附件采购项目</w:t>
      </w:r>
    </w:p>
    <w:p>
      <w:pPr>
        <w:pStyle w:val="7"/>
        <w:adjustRightInd w:val="0"/>
        <w:snapToGrid w:val="0"/>
        <w:spacing w:line="440" w:lineRule="exact"/>
        <w:ind w:firstLine="984" w:firstLineChars="350"/>
        <w:rPr>
          <w:rFonts w:ascii="仿宋" w:hAnsi="仿宋" w:eastAsia="仿宋" w:cs="Times New Roman"/>
          <w:b/>
          <w:bCs/>
          <w:sz w:val="28"/>
          <w:szCs w:val="28"/>
        </w:rPr>
      </w:pPr>
      <w:r>
        <w:rPr>
          <w:rFonts w:hint="eastAsia" w:ascii="仿宋" w:hAnsi="仿宋" w:eastAsia="仿宋" w:cs="仿宋"/>
          <w:b/>
          <w:bCs/>
          <w:sz w:val="28"/>
          <w:szCs w:val="28"/>
        </w:rPr>
        <w:t>采购项目编号：</w:t>
      </w:r>
      <w:r>
        <w:rPr>
          <w:rFonts w:ascii="仿宋" w:hAnsi="仿宋" w:eastAsia="仿宋" w:cs="仿宋"/>
          <w:b/>
          <w:bCs/>
          <w:sz w:val="28"/>
          <w:szCs w:val="28"/>
          <w:u w:val="single"/>
        </w:rPr>
        <w:t xml:space="preserve">  2018ZYYYC004               </w:t>
      </w:r>
    </w:p>
    <w:p>
      <w:pPr>
        <w:pStyle w:val="7"/>
        <w:adjustRightInd w:val="0"/>
        <w:snapToGrid w:val="0"/>
        <w:spacing w:line="440" w:lineRule="exact"/>
        <w:rPr>
          <w:rFonts w:ascii="仿宋" w:hAnsi="仿宋" w:eastAsia="仿宋" w:cs="Times New Roman"/>
          <w:b/>
          <w:bCs/>
          <w:kern w:val="0"/>
          <w:sz w:val="24"/>
          <w:szCs w:val="24"/>
        </w:rPr>
      </w:pPr>
    </w:p>
    <w:p>
      <w:pPr>
        <w:pStyle w:val="7"/>
        <w:adjustRightInd w:val="0"/>
        <w:snapToGrid w:val="0"/>
        <w:spacing w:line="440" w:lineRule="exact"/>
        <w:rPr>
          <w:rFonts w:ascii="仿宋" w:hAnsi="仿宋" w:eastAsia="仿宋" w:cs="Times New Roman"/>
          <w:b/>
          <w:bCs/>
          <w:kern w:val="0"/>
          <w:sz w:val="24"/>
          <w:szCs w:val="24"/>
        </w:rPr>
      </w:pPr>
    </w:p>
    <w:p>
      <w:pPr>
        <w:pStyle w:val="7"/>
        <w:adjustRightInd w:val="0"/>
        <w:snapToGrid w:val="0"/>
        <w:spacing w:line="440" w:lineRule="exact"/>
        <w:rPr>
          <w:rFonts w:ascii="仿宋" w:hAnsi="仿宋" w:eastAsia="仿宋" w:cs="Times New Roman"/>
          <w:b/>
          <w:bCs/>
          <w:kern w:val="0"/>
          <w:sz w:val="24"/>
          <w:szCs w:val="24"/>
        </w:rPr>
      </w:pPr>
    </w:p>
    <w:p>
      <w:pPr>
        <w:pStyle w:val="7"/>
        <w:adjustRightInd w:val="0"/>
        <w:snapToGrid w:val="0"/>
        <w:spacing w:line="440" w:lineRule="exact"/>
        <w:rPr>
          <w:rFonts w:ascii="仿宋" w:hAnsi="仿宋" w:eastAsia="仿宋" w:cs="Times New Roman"/>
          <w:b/>
          <w:bCs/>
          <w:kern w:val="0"/>
          <w:sz w:val="24"/>
          <w:szCs w:val="24"/>
        </w:rPr>
      </w:pPr>
    </w:p>
    <w:p>
      <w:pPr>
        <w:pStyle w:val="7"/>
        <w:adjustRightInd w:val="0"/>
        <w:snapToGrid w:val="0"/>
        <w:spacing w:line="440" w:lineRule="exact"/>
        <w:rPr>
          <w:rFonts w:ascii="仿宋" w:hAnsi="仿宋" w:eastAsia="仿宋" w:cs="Times New Roman"/>
          <w:b/>
          <w:bCs/>
          <w:kern w:val="0"/>
          <w:sz w:val="24"/>
          <w:szCs w:val="24"/>
        </w:rPr>
      </w:pPr>
      <w:r>
        <w:rPr>
          <w:rFonts w:hint="eastAsia" w:ascii="仿宋" w:hAnsi="仿宋" w:eastAsia="仿宋" w:cs="仿宋"/>
          <w:b/>
          <w:bCs/>
          <w:kern w:val="0"/>
          <w:sz w:val="24"/>
          <w:szCs w:val="24"/>
        </w:rPr>
        <w:t>投标供应商：</w:t>
      </w:r>
      <w:r>
        <w:rPr>
          <w:rFonts w:ascii="仿宋" w:hAnsi="仿宋" w:eastAsia="仿宋" w:cs="仿宋"/>
          <w:b/>
          <w:bCs/>
          <w:kern w:val="0"/>
          <w:sz w:val="24"/>
          <w:szCs w:val="24"/>
        </w:rPr>
        <w:t xml:space="preserve">                              </w:t>
      </w:r>
      <w:r>
        <w:rPr>
          <w:rFonts w:hint="eastAsia" w:ascii="仿宋" w:hAnsi="仿宋" w:eastAsia="仿宋" w:cs="仿宋"/>
          <w:b/>
          <w:bCs/>
          <w:kern w:val="0"/>
          <w:sz w:val="24"/>
          <w:szCs w:val="24"/>
        </w:rPr>
        <w:t>公章</w:t>
      </w:r>
    </w:p>
    <w:p>
      <w:pPr>
        <w:pStyle w:val="7"/>
        <w:adjustRightInd w:val="0"/>
        <w:snapToGrid w:val="0"/>
        <w:spacing w:line="440" w:lineRule="exact"/>
        <w:jc w:val="center"/>
        <w:rPr>
          <w:rFonts w:ascii="仿宋" w:hAnsi="仿宋" w:eastAsia="仿宋" w:cs="Times New Roman"/>
          <w:b/>
          <w:bCs/>
          <w:kern w:val="0"/>
          <w:sz w:val="24"/>
          <w:szCs w:val="24"/>
        </w:rPr>
      </w:pPr>
    </w:p>
    <w:p>
      <w:pPr>
        <w:pStyle w:val="7"/>
        <w:adjustRightInd w:val="0"/>
        <w:snapToGrid w:val="0"/>
        <w:spacing w:line="440" w:lineRule="exact"/>
        <w:rPr>
          <w:rFonts w:ascii="仿宋" w:hAnsi="仿宋" w:eastAsia="仿宋" w:cs="Times New Roman"/>
          <w:b/>
          <w:bCs/>
          <w:kern w:val="0"/>
          <w:sz w:val="24"/>
          <w:szCs w:val="24"/>
        </w:rPr>
      </w:pPr>
    </w:p>
    <w:p>
      <w:pPr>
        <w:pStyle w:val="7"/>
        <w:adjustRightInd w:val="0"/>
        <w:snapToGrid w:val="0"/>
        <w:spacing w:line="440" w:lineRule="exact"/>
        <w:rPr>
          <w:rFonts w:ascii="仿宋" w:hAnsi="仿宋" w:eastAsia="仿宋" w:cs="Times New Roman"/>
          <w:b/>
          <w:bCs/>
          <w:kern w:val="0"/>
          <w:sz w:val="24"/>
          <w:szCs w:val="24"/>
        </w:rPr>
      </w:pPr>
    </w:p>
    <w:p>
      <w:pPr>
        <w:pStyle w:val="7"/>
        <w:adjustRightInd w:val="0"/>
        <w:snapToGrid w:val="0"/>
        <w:spacing w:line="440" w:lineRule="exact"/>
        <w:rPr>
          <w:rFonts w:ascii="仿宋" w:hAnsi="仿宋" w:eastAsia="仿宋" w:cs="Times New Roman"/>
          <w:b/>
          <w:bCs/>
          <w:kern w:val="0"/>
          <w:sz w:val="24"/>
          <w:szCs w:val="24"/>
        </w:rPr>
      </w:pPr>
    </w:p>
    <w:p>
      <w:pPr>
        <w:pStyle w:val="2"/>
        <w:keepLines w:val="0"/>
        <w:tabs>
          <w:tab w:val="left" w:pos="4320"/>
        </w:tabs>
        <w:spacing w:before="240" w:after="60" w:line="480" w:lineRule="exact"/>
        <w:jc w:val="left"/>
        <w:rPr>
          <w:rFonts w:ascii="仿宋" w:hAnsi="仿宋" w:eastAsia="仿宋" w:cs="Times New Roman"/>
          <w:sz w:val="28"/>
          <w:szCs w:val="28"/>
        </w:rPr>
      </w:pPr>
      <w:bookmarkStart w:id="26" w:name="_Toc202252033"/>
      <w:bookmarkStart w:id="27" w:name="_Toc202254104"/>
      <w:bookmarkStart w:id="28" w:name="_Toc202820350"/>
      <w:bookmarkStart w:id="29" w:name="_Toc202816995"/>
      <w:bookmarkStart w:id="30" w:name="_Toc202251699"/>
      <w:bookmarkStart w:id="31" w:name="_Toc202819877"/>
      <w:bookmarkStart w:id="32" w:name="_Toc202251074"/>
      <w:r>
        <w:rPr>
          <w:rFonts w:ascii="仿宋" w:hAnsi="仿宋" w:eastAsia="仿宋" w:cs="仿宋"/>
          <w:sz w:val="28"/>
          <w:szCs w:val="28"/>
        </w:rPr>
        <w:t xml:space="preserve">1 </w:t>
      </w:r>
      <w:bookmarkEnd w:id="26"/>
      <w:bookmarkEnd w:id="27"/>
      <w:bookmarkEnd w:id="28"/>
      <w:bookmarkEnd w:id="29"/>
      <w:bookmarkEnd w:id="30"/>
      <w:bookmarkEnd w:id="31"/>
      <w:bookmarkEnd w:id="32"/>
      <w:r>
        <w:rPr>
          <w:rFonts w:hint="eastAsia" w:ascii="仿宋" w:hAnsi="仿宋" w:eastAsia="仿宋" w:cs="仿宋"/>
          <w:sz w:val="28"/>
          <w:szCs w:val="28"/>
        </w:rPr>
        <w:t>资格性</w:t>
      </w:r>
      <w:r>
        <w:rPr>
          <w:rFonts w:ascii="仿宋" w:hAnsi="仿宋" w:eastAsia="仿宋" w:cs="仿宋"/>
          <w:sz w:val="28"/>
          <w:szCs w:val="28"/>
        </w:rPr>
        <w:t>/</w:t>
      </w:r>
      <w:r>
        <w:rPr>
          <w:rFonts w:hint="eastAsia" w:ascii="仿宋" w:hAnsi="仿宋" w:eastAsia="仿宋" w:cs="仿宋"/>
          <w:sz w:val="28"/>
          <w:szCs w:val="28"/>
        </w:rPr>
        <w:t>符合性自查表</w:t>
      </w:r>
    </w:p>
    <w:p>
      <w:pPr>
        <w:ind w:left="40" w:leftChars="19"/>
        <w:jc w:val="center"/>
        <w:rPr>
          <w:rFonts w:ascii="仿宋" w:hAnsi="仿宋" w:eastAsia="仿宋" w:cs="Times New Roman"/>
        </w:rPr>
      </w:pPr>
      <w:r>
        <w:rPr>
          <w:rFonts w:hint="eastAsia" w:ascii="仿宋" w:hAnsi="仿宋" w:eastAsia="仿宋" w:cs="仿宋"/>
        </w:rPr>
        <w:t>（初步评审）</w:t>
      </w:r>
    </w:p>
    <w:tbl>
      <w:tblPr>
        <w:tblStyle w:val="14"/>
        <w:tblW w:w="877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438"/>
        <w:gridCol w:w="2913"/>
        <w:gridCol w:w="1824"/>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9" w:type="dxa"/>
            <w:gridSpan w:val="2"/>
          </w:tcPr>
          <w:p>
            <w:pPr>
              <w:jc w:val="center"/>
              <w:rPr>
                <w:rFonts w:cs="Times New Roman"/>
              </w:rPr>
            </w:pPr>
            <w:r>
              <w:rPr>
                <w:rFonts w:hint="eastAsia" w:ascii="仿宋" w:hAnsi="仿宋" w:eastAsia="仿宋" w:cs="仿宋"/>
                <w:b/>
                <w:bCs/>
              </w:rPr>
              <w:t>评审内容</w:t>
            </w:r>
          </w:p>
        </w:tc>
        <w:tc>
          <w:tcPr>
            <w:tcW w:w="2913" w:type="dxa"/>
            <w:vAlign w:val="center"/>
          </w:tcPr>
          <w:p>
            <w:pPr>
              <w:ind w:left="-171"/>
              <w:jc w:val="center"/>
              <w:rPr>
                <w:rFonts w:cs="Times New Roman"/>
              </w:rPr>
            </w:pPr>
            <w:r>
              <w:rPr>
                <w:rFonts w:hint="eastAsia" w:ascii="仿宋" w:hAnsi="仿宋" w:eastAsia="仿宋" w:cs="仿宋"/>
                <w:b/>
                <w:bCs/>
              </w:rPr>
              <w:t>采购文件要求</w:t>
            </w:r>
          </w:p>
        </w:tc>
        <w:tc>
          <w:tcPr>
            <w:tcW w:w="1824" w:type="dxa"/>
            <w:vAlign w:val="center"/>
          </w:tcPr>
          <w:p>
            <w:pPr>
              <w:ind w:left="-171"/>
              <w:jc w:val="center"/>
              <w:rPr>
                <w:rFonts w:cs="Times New Roman"/>
              </w:rPr>
            </w:pPr>
            <w:r>
              <w:rPr>
                <w:rFonts w:hint="eastAsia" w:ascii="仿宋" w:hAnsi="仿宋" w:eastAsia="仿宋" w:cs="仿宋"/>
                <w:b/>
                <w:bCs/>
              </w:rPr>
              <w:t>自查结论</w:t>
            </w:r>
          </w:p>
        </w:tc>
        <w:tc>
          <w:tcPr>
            <w:tcW w:w="1838" w:type="dxa"/>
            <w:vAlign w:val="center"/>
          </w:tcPr>
          <w:p>
            <w:pPr>
              <w:ind w:left="-171"/>
              <w:jc w:val="center"/>
              <w:rPr>
                <w:rFonts w:cs="Times New Roman"/>
              </w:rPr>
            </w:pPr>
            <w:r>
              <w:rPr>
                <w:rFonts w:hint="eastAsia" w:ascii="仿宋" w:hAnsi="仿宋" w:eastAsia="仿宋" w:cs="仿宋"/>
                <w:b/>
                <w:bCs/>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Merge w:val="restart"/>
            <w:vAlign w:val="center"/>
          </w:tcPr>
          <w:p>
            <w:pPr>
              <w:jc w:val="center"/>
              <w:rPr>
                <w:rFonts w:cs="Times New Roman"/>
              </w:rPr>
            </w:pPr>
            <w:r>
              <w:rPr>
                <w:rFonts w:hint="eastAsia" w:cs="宋体"/>
              </w:rPr>
              <w:t>资格性审查</w:t>
            </w:r>
          </w:p>
        </w:tc>
        <w:tc>
          <w:tcPr>
            <w:tcW w:w="1438" w:type="dxa"/>
            <w:vAlign w:val="center"/>
          </w:tcPr>
          <w:p>
            <w:pPr>
              <w:ind w:left="40" w:leftChars="19"/>
              <w:jc w:val="center"/>
              <w:rPr>
                <w:rFonts w:cs="Times New Roman"/>
              </w:rPr>
            </w:pPr>
            <w:r>
              <w:rPr>
                <w:rFonts w:hint="eastAsia" w:ascii="仿宋" w:hAnsi="仿宋" w:eastAsia="仿宋" w:cs="仿宋"/>
              </w:rPr>
              <w:t>投标</w:t>
            </w:r>
            <w:r>
              <w:rPr>
                <w:rFonts w:ascii="仿宋" w:hAnsi="仿宋" w:eastAsia="仿宋" w:cs="仿宋"/>
              </w:rPr>
              <w:t>/</w:t>
            </w:r>
            <w:r>
              <w:rPr>
                <w:rFonts w:hint="eastAsia" w:ascii="仿宋" w:hAnsi="仿宋" w:eastAsia="仿宋" w:cs="仿宋"/>
              </w:rPr>
              <w:t>响应函</w:t>
            </w:r>
          </w:p>
        </w:tc>
        <w:tc>
          <w:tcPr>
            <w:tcW w:w="2913" w:type="dxa"/>
            <w:vAlign w:val="center"/>
          </w:tcPr>
          <w:p>
            <w:pPr>
              <w:ind w:left="40" w:leftChars="19"/>
              <w:jc w:val="left"/>
              <w:rPr>
                <w:rFonts w:cs="Times New Roman"/>
              </w:rPr>
            </w:pPr>
            <w:r>
              <w:rPr>
                <w:rFonts w:hint="eastAsia" w:ascii="仿宋" w:hAnsi="仿宋" w:eastAsia="仿宋" w:cs="仿宋"/>
              </w:rPr>
              <w:t>按对应格式文件填写、签署、盖章</w:t>
            </w:r>
            <w:r>
              <w:rPr>
                <w:rFonts w:ascii="仿宋" w:hAnsi="仿宋" w:eastAsia="仿宋" w:cs="仿宋"/>
              </w:rPr>
              <w:t>(</w:t>
            </w:r>
            <w:r>
              <w:rPr>
                <w:rFonts w:hint="eastAsia" w:ascii="仿宋" w:hAnsi="仿宋" w:eastAsia="仿宋" w:cs="仿宋"/>
              </w:rPr>
              <w:t>原件</w:t>
            </w:r>
            <w:r>
              <w:rPr>
                <w:rFonts w:ascii="仿宋" w:hAnsi="仿宋" w:eastAsia="仿宋" w:cs="仿宋"/>
              </w:rPr>
              <w:t>)</w:t>
            </w:r>
          </w:p>
        </w:tc>
        <w:tc>
          <w:tcPr>
            <w:tcW w:w="1824" w:type="dxa"/>
            <w:vAlign w:val="center"/>
          </w:tcPr>
          <w:p>
            <w:pPr>
              <w:ind w:left="-171"/>
              <w:jc w:val="center"/>
              <w:rPr>
                <w:rFonts w:cs="Times New Roman"/>
              </w:rPr>
            </w:pPr>
            <w:r>
              <w:rPr>
                <w:rFonts w:hint="eastAsia" w:ascii="仿宋" w:hAnsi="仿宋" w:eastAsia="仿宋" w:cs="仿宋"/>
              </w:rPr>
              <w:t>□通过</w:t>
            </w:r>
            <w:r>
              <w:rPr>
                <w:rFonts w:ascii="仿宋" w:hAnsi="仿宋" w:eastAsia="仿宋" w:cs="仿宋"/>
              </w:rPr>
              <w:t xml:space="preserve">  </w:t>
            </w:r>
            <w:r>
              <w:rPr>
                <w:rFonts w:hint="eastAsia" w:ascii="仿宋" w:hAnsi="仿宋" w:eastAsia="仿宋" w:cs="仿宋"/>
              </w:rPr>
              <w:t>□不通过</w:t>
            </w:r>
          </w:p>
        </w:tc>
        <w:tc>
          <w:tcPr>
            <w:tcW w:w="1838" w:type="dxa"/>
            <w:vAlign w:val="center"/>
          </w:tcPr>
          <w:p>
            <w:pPr>
              <w:ind w:left="-171"/>
              <w:jc w:val="right"/>
              <w:rPr>
                <w:rFonts w:cs="Times New Roman"/>
              </w:rPr>
            </w:pPr>
            <w:r>
              <w:rPr>
                <w:rFonts w:hint="eastAsia" w:ascii="仿宋" w:hAnsi="仿宋" w:eastAsia="仿宋" w:cs="仿宋"/>
              </w:rPr>
              <w:t>见投标</w:t>
            </w:r>
            <w:r>
              <w:rPr>
                <w:rFonts w:ascii="仿宋" w:hAnsi="仿宋" w:eastAsia="仿宋" w:cs="仿宋"/>
              </w:rPr>
              <w:t>/</w:t>
            </w:r>
            <w:r>
              <w:rPr>
                <w:rFonts w:hint="eastAsia" w:ascii="仿宋" w:hAnsi="仿宋" w:eastAsia="仿宋" w:cs="仿宋"/>
              </w:rPr>
              <w:t>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Merge w:val="continue"/>
            <w:vAlign w:val="center"/>
          </w:tcPr>
          <w:p>
            <w:pPr>
              <w:jc w:val="center"/>
              <w:rPr>
                <w:rFonts w:cs="Times New Roman"/>
              </w:rPr>
            </w:pPr>
          </w:p>
        </w:tc>
        <w:tc>
          <w:tcPr>
            <w:tcW w:w="1438" w:type="dxa"/>
            <w:vAlign w:val="center"/>
          </w:tcPr>
          <w:p>
            <w:pPr>
              <w:ind w:left="40" w:leftChars="19"/>
              <w:jc w:val="center"/>
              <w:rPr>
                <w:rFonts w:cs="Times New Roman"/>
              </w:rPr>
            </w:pPr>
            <w:r>
              <w:rPr>
                <w:rFonts w:hint="eastAsia" w:ascii="仿宋" w:hAnsi="仿宋" w:eastAsia="仿宋" w:cs="仿宋"/>
              </w:rPr>
              <w:t>法定代表人</w:t>
            </w:r>
            <w:r>
              <w:rPr>
                <w:rFonts w:ascii="仿宋" w:hAnsi="仿宋" w:eastAsia="仿宋" w:cs="仿宋"/>
              </w:rPr>
              <w:t>/</w:t>
            </w:r>
            <w:r>
              <w:rPr>
                <w:rFonts w:hint="eastAsia" w:ascii="仿宋" w:hAnsi="仿宋" w:eastAsia="仿宋" w:cs="仿宋"/>
              </w:rPr>
              <w:t>负责人资格证明书及授权委托书</w:t>
            </w:r>
          </w:p>
        </w:tc>
        <w:tc>
          <w:tcPr>
            <w:tcW w:w="2913" w:type="dxa"/>
            <w:vAlign w:val="center"/>
          </w:tcPr>
          <w:p>
            <w:pPr>
              <w:ind w:left="40" w:leftChars="19"/>
              <w:jc w:val="left"/>
              <w:rPr>
                <w:rFonts w:cs="Times New Roman"/>
              </w:rPr>
            </w:pPr>
            <w:r>
              <w:rPr>
                <w:rFonts w:hint="eastAsia" w:ascii="仿宋" w:hAnsi="仿宋" w:eastAsia="仿宋" w:cs="仿宋"/>
              </w:rPr>
              <w:t>按对应格式文件签署、盖章</w:t>
            </w:r>
            <w:r>
              <w:rPr>
                <w:rFonts w:ascii="仿宋" w:hAnsi="仿宋" w:eastAsia="仿宋" w:cs="仿宋"/>
              </w:rPr>
              <w:t>(</w:t>
            </w:r>
            <w:r>
              <w:rPr>
                <w:rFonts w:hint="eastAsia" w:ascii="仿宋" w:hAnsi="仿宋" w:eastAsia="仿宋" w:cs="仿宋"/>
              </w:rPr>
              <w:t>原件</w:t>
            </w:r>
            <w:r>
              <w:rPr>
                <w:rFonts w:ascii="仿宋" w:hAnsi="仿宋" w:eastAsia="仿宋" w:cs="仿宋"/>
              </w:rPr>
              <w:t>)</w:t>
            </w:r>
          </w:p>
        </w:tc>
        <w:tc>
          <w:tcPr>
            <w:tcW w:w="1824" w:type="dxa"/>
            <w:vAlign w:val="center"/>
          </w:tcPr>
          <w:p>
            <w:pPr>
              <w:ind w:left="-171"/>
              <w:jc w:val="center"/>
              <w:rPr>
                <w:rFonts w:cs="Times New Roman"/>
              </w:rPr>
            </w:pPr>
            <w:r>
              <w:rPr>
                <w:rFonts w:hint="eastAsia" w:ascii="仿宋" w:hAnsi="仿宋" w:eastAsia="仿宋" w:cs="仿宋"/>
              </w:rPr>
              <w:t>□通过</w:t>
            </w:r>
            <w:r>
              <w:rPr>
                <w:rFonts w:ascii="仿宋" w:hAnsi="仿宋" w:eastAsia="仿宋" w:cs="仿宋"/>
              </w:rPr>
              <w:t xml:space="preserve">  </w:t>
            </w:r>
            <w:r>
              <w:rPr>
                <w:rFonts w:hint="eastAsia" w:ascii="仿宋" w:hAnsi="仿宋" w:eastAsia="仿宋" w:cs="仿宋"/>
              </w:rPr>
              <w:t>□不通过</w:t>
            </w:r>
          </w:p>
        </w:tc>
        <w:tc>
          <w:tcPr>
            <w:tcW w:w="1838" w:type="dxa"/>
            <w:vAlign w:val="center"/>
          </w:tcPr>
          <w:p>
            <w:pPr>
              <w:ind w:left="-171"/>
              <w:jc w:val="right"/>
              <w:rPr>
                <w:rFonts w:cs="Times New Roman"/>
              </w:rPr>
            </w:pPr>
            <w:r>
              <w:rPr>
                <w:rFonts w:hint="eastAsia" w:ascii="仿宋" w:hAnsi="仿宋" w:eastAsia="仿宋" w:cs="仿宋"/>
              </w:rPr>
              <w:t>见投标</w:t>
            </w:r>
            <w:r>
              <w:rPr>
                <w:rFonts w:ascii="仿宋" w:hAnsi="仿宋" w:eastAsia="仿宋" w:cs="仿宋"/>
              </w:rPr>
              <w:t>/</w:t>
            </w:r>
            <w:r>
              <w:rPr>
                <w:rFonts w:hint="eastAsia" w:ascii="仿宋" w:hAnsi="仿宋" w:eastAsia="仿宋" w:cs="仿宋"/>
              </w:rPr>
              <w:t>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61" w:type="dxa"/>
            <w:vMerge w:val="continue"/>
            <w:vAlign w:val="center"/>
          </w:tcPr>
          <w:p>
            <w:pPr>
              <w:jc w:val="center"/>
              <w:rPr>
                <w:rFonts w:cs="Times New Roman"/>
              </w:rPr>
            </w:pPr>
          </w:p>
        </w:tc>
        <w:tc>
          <w:tcPr>
            <w:tcW w:w="1438" w:type="dxa"/>
            <w:vAlign w:val="center"/>
          </w:tcPr>
          <w:p>
            <w:pPr>
              <w:ind w:left="40" w:leftChars="19"/>
              <w:jc w:val="center"/>
              <w:rPr>
                <w:rFonts w:ascii="仿宋" w:hAnsi="仿宋" w:eastAsia="仿宋" w:cs="仿宋"/>
              </w:rPr>
            </w:pPr>
            <w:r>
              <w:rPr>
                <w:rFonts w:hint="eastAsia" w:ascii="仿宋" w:hAnsi="仿宋" w:eastAsia="仿宋" w:cs="仿宋"/>
              </w:rPr>
              <w:t>准入条件</w:t>
            </w:r>
            <w:r>
              <w:rPr>
                <w:rFonts w:ascii="仿宋" w:hAnsi="仿宋" w:eastAsia="仿宋" w:cs="仿宋"/>
              </w:rPr>
              <w:t xml:space="preserve">         </w:t>
            </w:r>
          </w:p>
          <w:p>
            <w:pPr>
              <w:ind w:left="40" w:leftChars="19"/>
              <w:jc w:val="center"/>
              <w:rPr>
                <w:rFonts w:cs="Times New Roman"/>
              </w:rPr>
            </w:pPr>
            <w:r>
              <w:rPr>
                <w:rFonts w:ascii="仿宋" w:hAnsi="仿宋" w:eastAsia="仿宋" w:cs="仿宋"/>
              </w:rPr>
              <w:t>(</w:t>
            </w:r>
            <w:r>
              <w:rPr>
                <w:rFonts w:hint="eastAsia" w:ascii="仿宋" w:hAnsi="仿宋" w:eastAsia="仿宋" w:cs="仿宋"/>
              </w:rPr>
              <w:t>关于资格的声明函</w:t>
            </w:r>
            <w:r>
              <w:rPr>
                <w:rFonts w:ascii="仿宋" w:hAnsi="仿宋" w:eastAsia="仿宋" w:cs="仿宋"/>
              </w:rPr>
              <w:t>)</w:t>
            </w:r>
          </w:p>
        </w:tc>
        <w:tc>
          <w:tcPr>
            <w:tcW w:w="2913" w:type="dxa"/>
          </w:tcPr>
          <w:p>
            <w:pPr>
              <w:autoSpaceDE w:val="0"/>
              <w:autoSpaceDN w:val="0"/>
              <w:spacing w:line="240" w:lineRule="atLeast"/>
              <w:jc w:val="left"/>
              <w:rPr>
                <w:rFonts w:cs="Times New Roman"/>
              </w:rPr>
            </w:pPr>
            <w:r>
              <w:rPr>
                <w:rFonts w:hint="eastAsia" w:ascii="仿宋" w:hAnsi="仿宋" w:eastAsia="仿宋" w:cs="仿宋"/>
              </w:rPr>
              <w:t>投标人必须是在中华人民共和国境内注册并合法运作的独立法人机构；具备消防灭火药剂更换的资格，且在招标办登记并索取了招标文件；并满足供应商资格条件。</w:t>
            </w:r>
          </w:p>
        </w:tc>
        <w:tc>
          <w:tcPr>
            <w:tcW w:w="1824" w:type="dxa"/>
            <w:vAlign w:val="center"/>
          </w:tcPr>
          <w:p>
            <w:pPr>
              <w:ind w:left="-171"/>
              <w:jc w:val="center"/>
              <w:rPr>
                <w:rFonts w:cs="Times New Roman"/>
              </w:rPr>
            </w:pPr>
            <w:r>
              <w:rPr>
                <w:rFonts w:hint="eastAsia" w:ascii="仿宋" w:hAnsi="仿宋" w:eastAsia="仿宋" w:cs="仿宋"/>
              </w:rPr>
              <w:t>□通过</w:t>
            </w:r>
            <w:r>
              <w:rPr>
                <w:rFonts w:ascii="仿宋" w:hAnsi="仿宋" w:eastAsia="仿宋" w:cs="仿宋"/>
              </w:rPr>
              <w:t xml:space="preserve">  </w:t>
            </w:r>
            <w:r>
              <w:rPr>
                <w:rFonts w:hint="eastAsia" w:ascii="仿宋" w:hAnsi="仿宋" w:eastAsia="仿宋" w:cs="仿宋"/>
              </w:rPr>
              <w:t>□不通过</w:t>
            </w:r>
          </w:p>
        </w:tc>
        <w:tc>
          <w:tcPr>
            <w:tcW w:w="1838" w:type="dxa"/>
            <w:vAlign w:val="center"/>
          </w:tcPr>
          <w:p>
            <w:pPr>
              <w:ind w:left="-171"/>
              <w:jc w:val="right"/>
              <w:rPr>
                <w:rFonts w:cs="Times New Roman"/>
              </w:rPr>
            </w:pPr>
            <w:r>
              <w:rPr>
                <w:rFonts w:hint="eastAsia" w:ascii="仿宋" w:hAnsi="仿宋" w:eastAsia="仿宋" w:cs="仿宋"/>
              </w:rPr>
              <w:t>见投标</w:t>
            </w:r>
            <w:r>
              <w:rPr>
                <w:rFonts w:ascii="仿宋" w:hAnsi="仿宋" w:eastAsia="仿宋" w:cs="仿宋"/>
              </w:rPr>
              <w:t>/</w:t>
            </w:r>
            <w:r>
              <w:rPr>
                <w:rFonts w:hint="eastAsia" w:ascii="仿宋" w:hAnsi="仿宋" w:eastAsia="仿宋" w:cs="仿宋"/>
              </w:rPr>
              <w:t>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Merge w:val="continue"/>
            <w:vAlign w:val="center"/>
          </w:tcPr>
          <w:p>
            <w:pPr>
              <w:jc w:val="center"/>
              <w:rPr>
                <w:rFonts w:cs="Times New Roman"/>
              </w:rPr>
            </w:pPr>
          </w:p>
        </w:tc>
        <w:tc>
          <w:tcPr>
            <w:tcW w:w="1438" w:type="dxa"/>
            <w:vAlign w:val="center"/>
          </w:tcPr>
          <w:p>
            <w:pPr>
              <w:ind w:left="-171"/>
              <w:jc w:val="center"/>
              <w:rPr>
                <w:rFonts w:cs="Times New Roman"/>
              </w:rPr>
            </w:pPr>
            <w:r>
              <w:rPr>
                <w:rFonts w:hint="eastAsia" w:ascii="仿宋" w:hAnsi="仿宋" w:eastAsia="仿宋" w:cs="仿宋"/>
              </w:rPr>
              <w:t>其他要求</w:t>
            </w:r>
          </w:p>
        </w:tc>
        <w:tc>
          <w:tcPr>
            <w:tcW w:w="2913" w:type="dxa"/>
          </w:tcPr>
          <w:p>
            <w:pPr>
              <w:ind w:left="40" w:leftChars="19"/>
              <w:jc w:val="left"/>
              <w:rPr>
                <w:rFonts w:cs="Times New Roman"/>
              </w:rPr>
            </w:pPr>
            <w:r>
              <w:rPr>
                <w:rFonts w:hint="eastAsia" w:ascii="仿宋" w:hAnsi="仿宋" w:eastAsia="仿宋" w:cs="仿宋"/>
              </w:rPr>
              <w:t>按投标</w:t>
            </w:r>
            <w:r>
              <w:rPr>
                <w:rFonts w:ascii="仿宋" w:hAnsi="仿宋" w:eastAsia="仿宋" w:cs="仿宋"/>
              </w:rPr>
              <w:t>/</w:t>
            </w:r>
            <w:r>
              <w:rPr>
                <w:rFonts w:hint="eastAsia" w:ascii="仿宋" w:hAnsi="仿宋" w:eastAsia="仿宋" w:cs="仿宋"/>
              </w:rPr>
              <w:t>响应资料清单中规定提供“必须提交”的文件资料</w:t>
            </w:r>
          </w:p>
        </w:tc>
        <w:tc>
          <w:tcPr>
            <w:tcW w:w="1824" w:type="dxa"/>
            <w:vAlign w:val="center"/>
          </w:tcPr>
          <w:p>
            <w:pPr>
              <w:ind w:left="-171"/>
              <w:jc w:val="center"/>
              <w:rPr>
                <w:rFonts w:cs="Times New Roman"/>
              </w:rPr>
            </w:pPr>
            <w:r>
              <w:rPr>
                <w:rFonts w:hint="eastAsia" w:ascii="仿宋" w:hAnsi="仿宋" w:eastAsia="仿宋" w:cs="仿宋"/>
              </w:rPr>
              <w:t>□通过</w:t>
            </w:r>
            <w:r>
              <w:rPr>
                <w:rFonts w:ascii="仿宋" w:hAnsi="仿宋" w:eastAsia="仿宋" w:cs="仿宋"/>
              </w:rPr>
              <w:t xml:space="preserve">  </w:t>
            </w:r>
            <w:r>
              <w:rPr>
                <w:rFonts w:hint="eastAsia" w:ascii="仿宋" w:hAnsi="仿宋" w:eastAsia="仿宋" w:cs="仿宋"/>
              </w:rPr>
              <w:t>□不通过</w:t>
            </w:r>
          </w:p>
        </w:tc>
        <w:tc>
          <w:tcPr>
            <w:tcW w:w="1838" w:type="dxa"/>
            <w:vAlign w:val="center"/>
          </w:tcPr>
          <w:p>
            <w:pPr>
              <w:ind w:left="-171"/>
              <w:jc w:val="right"/>
              <w:rPr>
                <w:rFonts w:cs="Times New Roman"/>
              </w:rPr>
            </w:pPr>
            <w:r>
              <w:rPr>
                <w:rFonts w:hint="eastAsia" w:ascii="仿宋" w:hAnsi="仿宋" w:eastAsia="仿宋" w:cs="仿宋"/>
              </w:rPr>
              <w:t>见投标</w:t>
            </w:r>
            <w:r>
              <w:rPr>
                <w:rFonts w:ascii="仿宋" w:hAnsi="仿宋" w:eastAsia="仿宋" w:cs="仿宋"/>
              </w:rPr>
              <w:t>/</w:t>
            </w:r>
            <w:r>
              <w:rPr>
                <w:rFonts w:hint="eastAsia" w:ascii="仿宋" w:hAnsi="仿宋" w:eastAsia="仿宋" w:cs="仿宋"/>
              </w:rPr>
              <w:t>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Merge w:val="restart"/>
            <w:vAlign w:val="center"/>
          </w:tcPr>
          <w:p>
            <w:pPr>
              <w:jc w:val="center"/>
              <w:rPr>
                <w:rFonts w:cs="Times New Roman"/>
              </w:rPr>
            </w:pPr>
            <w:r>
              <w:rPr>
                <w:rFonts w:hint="eastAsia" w:cs="宋体"/>
              </w:rPr>
              <w:t>符合性审查</w:t>
            </w:r>
          </w:p>
        </w:tc>
        <w:tc>
          <w:tcPr>
            <w:tcW w:w="1438" w:type="dxa"/>
            <w:vMerge w:val="restart"/>
            <w:vAlign w:val="center"/>
          </w:tcPr>
          <w:p>
            <w:pPr>
              <w:ind w:left="-171"/>
              <w:jc w:val="center"/>
              <w:rPr>
                <w:rFonts w:cs="Times New Roman"/>
              </w:rPr>
            </w:pPr>
            <w:r>
              <w:rPr>
                <w:rFonts w:hint="eastAsia" w:ascii="仿宋" w:hAnsi="仿宋" w:eastAsia="仿宋" w:cs="仿宋"/>
              </w:rPr>
              <w:t>报价人的合格性</w:t>
            </w:r>
          </w:p>
        </w:tc>
        <w:tc>
          <w:tcPr>
            <w:tcW w:w="2913" w:type="dxa"/>
          </w:tcPr>
          <w:p>
            <w:pPr>
              <w:tabs>
                <w:tab w:val="left" w:pos="2880"/>
              </w:tabs>
              <w:ind w:left="40" w:leftChars="19"/>
              <w:jc w:val="left"/>
              <w:rPr>
                <w:rFonts w:cs="Times New Roman"/>
              </w:rPr>
            </w:pPr>
            <w:r>
              <w:rPr>
                <w:rFonts w:hint="eastAsia" w:ascii="仿宋" w:hAnsi="仿宋" w:eastAsia="仿宋" w:cs="仿宋"/>
                <w:lang w:eastAsia="zh-CN"/>
              </w:rPr>
              <w:t>承诺</w:t>
            </w:r>
            <w:r>
              <w:rPr>
                <w:rFonts w:hint="eastAsia" w:ascii="仿宋" w:hAnsi="仿宋" w:eastAsia="仿宋" w:cs="仿宋"/>
              </w:rPr>
              <w:t>近三年在参与政府采购活动中未有违法违纪行为并受过处罚</w:t>
            </w:r>
          </w:p>
        </w:tc>
        <w:tc>
          <w:tcPr>
            <w:tcW w:w="1824" w:type="dxa"/>
            <w:vAlign w:val="center"/>
          </w:tcPr>
          <w:p>
            <w:pPr>
              <w:ind w:left="-171"/>
              <w:jc w:val="center"/>
              <w:rPr>
                <w:rFonts w:cs="Times New Roman"/>
              </w:rPr>
            </w:pPr>
            <w:r>
              <w:rPr>
                <w:rFonts w:hint="eastAsia" w:ascii="仿宋" w:hAnsi="仿宋" w:eastAsia="仿宋" w:cs="仿宋"/>
              </w:rPr>
              <w:t>□通过</w:t>
            </w:r>
            <w:r>
              <w:rPr>
                <w:rFonts w:ascii="仿宋" w:hAnsi="仿宋" w:eastAsia="仿宋" w:cs="仿宋"/>
              </w:rPr>
              <w:t xml:space="preserve">  </w:t>
            </w:r>
            <w:r>
              <w:rPr>
                <w:rFonts w:hint="eastAsia" w:ascii="仿宋" w:hAnsi="仿宋" w:eastAsia="仿宋" w:cs="仿宋"/>
              </w:rPr>
              <w:t>□不通过</w:t>
            </w:r>
          </w:p>
        </w:tc>
        <w:tc>
          <w:tcPr>
            <w:tcW w:w="1838" w:type="dxa"/>
            <w:vAlign w:val="center"/>
          </w:tcPr>
          <w:p>
            <w:pPr>
              <w:ind w:left="-171"/>
              <w:jc w:val="right"/>
              <w:rPr>
                <w:rFonts w:cs="Times New Roman"/>
              </w:rPr>
            </w:pPr>
            <w:r>
              <w:rPr>
                <w:rFonts w:hint="eastAsia" w:ascii="仿宋" w:hAnsi="仿宋" w:eastAsia="仿宋" w:cs="仿宋"/>
              </w:rPr>
              <w:t>见投标</w:t>
            </w:r>
            <w:r>
              <w:rPr>
                <w:rFonts w:ascii="仿宋" w:hAnsi="仿宋" w:eastAsia="仿宋" w:cs="仿宋"/>
              </w:rPr>
              <w:t>/</w:t>
            </w:r>
            <w:r>
              <w:rPr>
                <w:rFonts w:hint="eastAsia" w:ascii="仿宋" w:hAnsi="仿宋" w:eastAsia="仿宋" w:cs="仿宋"/>
              </w:rPr>
              <w:t>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Merge w:val="continue"/>
          </w:tcPr>
          <w:p>
            <w:pPr>
              <w:rPr>
                <w:rFonts w:cs="Times New Roman"/>
              </w:rPr>
            </w:pPr>
          </w:p>
        </w:tc>
        <w:tc>
          <w:tcPr>
            <w:tcW w:w="1438" w:type="dxa"/>
            <w:vMerge w:val="continue"/>
            <w:vAlign w:val="center"/>
          </w:tcPr>
          <w:p>
            <w:pPr>
              <w:ind w:left="-171"/>
              <w:jc w:val="center"/>
              <w:rPr>
                <w:rFonts w:cs="Times New Roman"/>
              </w:rPr>
            </w:pPr>
          </w:p>
        </w:tc>
        <w:tc>
          <w:tcPr>
            <w:tcW w:w="2913" w:type="dxa"/>
            <w:vAlign w:val="center"/>
          </w:tcPr>
          <w:p>
            <w:pPr>
              <w:ind w:left="-171"/>
              <w:jc w:val="left"/>
              <w:rPr>
                <w:rFonts w:cs="Times New Roman"/>
              </w:rPr>
            </w:pPr>
            <w:r>
              <w:rPr>
                <w:rFonts w:ascii="仿宋" w:hAnsi="仿宋" w:eastAsia="仿宋" w:cs="仿宋"/>
              </w:rPr>
              <w:t xml:space="preserve">  </w:t>
            </w:r>
            <w:r>
              <w:rPr>
                <w:rFonts w:hint="eastAsia" w:ascii="仿宋" w:hAnsi="仿宋" w:eastAsia="仿宋" w:cs="仿宋"/>
              </w:rPr>
              <w:t>在经营范围内报价</w:t>
            </w:r>
          </w:p>
        </w:tc>
        <w:tc>
          <w:tcPr>
            <w:tcW w:w="1824" w:type="dxa"/>
            <w:vAlign w:val="center"/>
          </w:tcPr>
          <w:p>
            <w:pPr>
              <w:ind w:left="-171"/>
              <w:jc w:val="center"/>
              <w:rPr>
                <w:rFonts w:cs="Times New Roman"/>
              </w:rPr>
            </w:pPr>
            <w:r>
              <w:rPr>
                <w:rFonts w:hint="eastAsia" w:ascii="仿宋" w:hAnsi="仿宋" w:eastAsia="仿宋" w:cs="仿宋"/>
              </w:rPr>
              <w:t>□通过</w:t>
            </w:r>
            <w:r>
              <w:rPr>
                <w:rFonts w:ascii="仿宋" w:hAnsi="仿宋" w:eastAsia="仿宋" w:cs="仿宋"/>
              </w:rPr>
              <w:t xml:space="preserve">  </w:t>
            </w:r>
            <w:r>
              <w:rPr>
                <w:rFonts w:hint="eastAsia" w:ascii="仿宋" w:hAnsi="仿宋" w:eastAsia="仿宋" w:cs="仿宋"/>
              </w:rPr>
              <w:t>□不通过</w:t>
            </w:r>
          </w:p>
        </w:tc>
        <w:tc>
          <w:tcPr>
            <w:tcW w:w="1838" w:type="dxa"/>
            <w:vAlign w:val="center"/>
          </w:tcPr>
          <w:p>
            <w:pPr>
              <w:ind w:left="-171"/>
              <w:jc w:val="right"/>
              <w:rPr>
                <w:rFonts w:cs="Times New Roman"/>
              </w:rPr>
            </w:pPr>
            <w:r>
              <w:rPr>
                <w:rFonts w:hint="eastAsia" w:ascii="仿宋" w:hAnsi="仿宋" w:eastAsia="仿宋" w:cs="仿宋"/>
              </w:rPr>
              <w:t>见投标</w:t>
            </w:r>
            <w:r>
              <w:rPr>
                <w:rFonts w:ascii="仿宋" w:hAnsi="仿宋" w:eastAsia="仿宋" w:cs="仿宋"/>
              </w:rPr>
              <w:t>/</w:t>
            </w:r>
            <w:r>
              <w:rPr>
                <w:rFonts w:hint="eastAsia" w:ascii="仿宋" w:hAnsi="仿宋" w:eastAsia="仿宋" w:cs="仿宋"/>
              </w:rPr>
              <w:t>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61" w:type="dxa"/>
            <w:vMerge w:val="continue"/>
          </w:tcPr>
          <w:p>
            <w:pPr>
              <w:rPr>
                <w:rFonts w:cs="Times New Roman"/>
              </w:rPr>
            </w:pPr>
          </w:p>
        </w:tc>
        <w:tc>
          <w:tcPr>
            <w:tcW w:w="1438" w:type="dxa"/>
            <w:vAlign w:val="center"/>
          </w:tcPr>
          <w:p>
            <w:pPr>
              <w:ind w:left="-171"/>
              <w:jc w:val="right"/>
              <w:rPr>
                <w:rFonts w:cs="Times New Roman"/>
              </w:rPr>
            </w:pPr>
            <w:r>
              <w:rPr>
                <w:rFonts w:hint="eastAsia" w:ascii="仿宋" w:hAnsi="仿宋" w:eastAsia="仿宋" w:cs="仿宋"/>
              </w:rPr>
              <w:t>技术</w:t>
            </w:r>
            <w:r>
              <w:rPr>
                <w:rFonts w:ascii="仿宋" w:hAnsi="仿宋" w:eastAsia="仿宋" w:cs="仿宋"/>
              </w:rPr>
              <w:t>/</w:t>
            </w:r>
            <w:r>
              <w:rPr>
                <w:rFonts w:hint="eastAsia" w:ascii="仿宋" w:hAnsi="仿宋" w:eastAsia="仿宋" w:cs="仿宋"/>
              </w:rPr>
              <w:t>服务要求</w:t>
            </w:r>
          </w:p>
        </w:tc>
        <w:tc>
          <w:tcPr>
            <w:tcW w:w="2913" w:type="dxa"/>
            <w:vAlign w:val="center"/>
          </w:tcPr>
          <w:p>
            <w:pPr>
              <w:tabs>
                <w:tab w:val="left" w:pos="2880"/>
              </w:tabs>
              <w:ind w:left="40" w:leftChars="19"/>
              <w:jc w:val="left"/>
              <w:rPr>
                <w:rFonts w:cs="Times New Roman"/>
              </w:rPr>
            </w:pPr>
            <w:r>
              <w:rPr>
                <w:rFonts w:hint="eastAsia" w:ascii="仿宋" w:hAnsi="仿宋" w:eastAsia="仿宋" w:cs="仿宋"/>
              </w:rPr>
              <w:t>招标文件技术方案的全部要求</w:t>
            </w:r>
          </w:p>
        </w:tc>
        <w:tc>
          <w:tcPr>
            <w:tcW w:w="1824" w:type="dxa"/>
            <w:vAlign w:val="center"/>
          </w:tcPr>
          <w:p>
            <w:pPr>
              <w:ind w:left="-171"/>
              <w:jc w:val="center"/>
              <w:rPr>
                <w:rFonts w:cs="Times New Roman"/>
              </w:rPr>
            </w:pPr>
            <w:r>
              <w:rPr>
                <w:rFonts w:hint="eastAsia" w:ascii="仿宋" w:hAnsi="仿宋" w:eastAsia="仿宋" w:cs="仿宋"/>
              </w:rPr>
              <w:t>□通过</w:t>
            </w:r>
            <w:r>
              <w:rPr>
                <w:rFonts w:ascii="仿宋" w:hAnsi="仿宋" w:eastAsia="仿宋" w:cs="仿宋"/>
              </w:rPr>
              <w:t xml:space="preserve">  </w:t>
            </w:r>
            <w:r>
              <w:rPr>
                <w:rFonts w:hint="eastAsia" w:ascii="仿宋" w:hAnsi="仿宋" w:eastAsia="仿宋" w:cs="仿宋"/>
              </w:rPr>
              <w:t>□不通过</w:t>
            </w:r>
          </w:p>
        </w:tc>
        <w:tc>
          <w:tcPr>
            <w:tcW w:w="1838" w:type="dxa"/>
            <w:vAlign w:val="center"/>
          </w:tcPr>
          <w:p>
            <w:pPr>
              <w:ind w:left="-171"/>
              <w:jc w:val="right"/>
              <w:rPr>
                <w:rFonts w:cs="Times New Roman"/>
              </w:rPr>
            </w:pPr>
            <w:r>
              <w:rPr>
                <w:rFonts w:hint="eastAsia" w:ascii="仿宋" w:hAnsi="仿宋" w:eastAsia="仿宋" w:cs="仿宋"/>
              </w:rPr>
              <w:t>见投标</w:t>
            </w:r>
            <w:r>
              <w:rPr>
                <w:rFonts w:ascii="仿宋" w:hAnsi="仿宋" w:eastAsia="仿宋" w:cs="仿宋"/>
              </w:rPr>
              <w:t>/</w:t>
            </w:r>
            <w:r>
              <w:rPr>
                <w:rFonts w:hint="eastAsia" w:ascii="仿宋" w:hAnsi="仿宋" w:eastAsia="仿宋" w:cs="仿宋"/>
              </w:rPr>
              <w:t>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Merge w:val="continue"/>
          </w:tcPr>
          <w:p>
            <w:pPr>
              <w:rPr>
                <w:rFonts w:cs="Times New Roman"/>
              </w:rPr>
            </w:pPr>
          </w:p>
        </w:tc>
        <w:tc>
          <w:tcPr>
            <w:tcW w:w="1438" w:type="dxa"/>
            <w:vAlign w:val="center"/>
          </w:tcPr>
          <w:p>
            <w:pPr>
              <w:ind w:left="-171"/>
              <w:jc w:val="center"/>
              <w:rPr>
                <w:rFonts w:cs="Times New Roman"/>
              </w:rPr>
            </w:pPr>
            <w:r>
              <w:rPr>
                <w:rFonts w:hint="eastAsia" w:ascii="仿宋" w:hAnsi="仿宋" w:eastAsia="仿宋" w:cs="仿宋"/>
              </w:rPr>
              <w:t>商务要求</w:t>
            </w:r>
          </w:p>
        </w:tc>
        <w:tc>
          <w:tcPr>
            <w:tcW w:w="2913" w:type="dxa"/>
            <w:vAlign w:val="center"/>
          </w:tcPr>
          <w:p>
            <w:pPr>
              <w:tabs>
                <w:tab w:val="left" w:pos="2880"/>
              </w:tabs>
              <w:ind w:left="40" w:leftChars="19"/>
              <w:jc w:val="left"/>
              <w:rPr>
                <w:rFonts w:cs="Times New Roman"/>
              </w:rPr>
            </w:pPr>
            <w:r>
              <w:rPr>
                <w:rFonts w:hint="eastAsia" w:ascii="仿宋" w:hAnsi="仿宋" w:eastAsia="仿宋" w:cs="仿宋"/>
              </w:rPr>
              <w:t>招标文件的全部商务要求</w:t>
            </w:r>
          </w:p>
        </w:tc>
        <w:tc>
          <w:tcPr>
            <w:tcW w:w="1824" w:type="dxa"/>
            <w:vAlign w:val="center"/>
          </w:tcPr>
          <w:p>
            <w:pPr>
              <w:ind w:left="-171"/>
              <w:jc w:val="center"/>
              <w:rPr>
                <w:rFonts w:cs="Times New Roman"/>
              </w:rPr>
            </w:pPr>
            <w:r>
              <w:rPr>
                <w:rFonts w:hint="eastAsia" w:ascii="仿宋" w:hAnsi="仿宋" w:eastAsia="仿宋" w:cs="仿宋"/>
              </w:rPr>
              <w:t>□通过</w:t>
            </w:r>
            <w:r>
              <w:rPr>
                <w:rFonts w:ascii="仿宋" w:hAnsi="仿宋" w:eastAsia="仿宋" w:cs="仿宋"/>
              </w:rPr>
              <w:t xml:space="preserve">  </w:t>
            </w:r>
            <w:r>
              <w:rPr>
                <w:rFonts w:hint="eastAsia" w:ascii="仿宋" w:hAnsi="仿宋" w:eastAsia="仿宋" w:cs="仿宋"/>
              </w:rPr>
              <w:t>□不通过</w:t>
            </w:r>
          </w:p>
        </w:tc>
        <w:tc>
          <w:tcPr>
            <w:tcW w:w="1838" w:type="dxa"/>
            <w:vAlign w:val="center"/>
          </w:tcPr>
          <w:p>
            <w:pPr>
              <w:ind w:left="-171"/>
              <w:jc w:val="right"/>
              <w:rPr>
                <w:rFonts w:cs="Times New Roman"/>
              </w:rPr>
            </w:pPr>
            <w:r>
              <w:rPr>
                <w:rFonts w:hint="eastAsia" w:ascii="仿宋" w:hAnsi="仿宋" w:eastAsia="仿宋" w:cs="仿宋"/>
              </w:rPr>
              <w:t>见投标</w:t>
            </w:r>
            <w:r>
              <w:rPr>
                <w:rFonts w:ascii="仿宋" w:hAnsi="仿宋" w:eastAsia="仿宋" w:cs="仿宋"/>
              </w:rPr>
              <w:t>/</w:t>
            </w:r>
            <w:r>
              <w:rPr>
                <w:rFonts w:hint="eastAsia" w:ascii="仿宋" w:hAnsi="仿宋" w:eastAsia="仿宋" w:cs="仿宋"/>
              </w:rPr>
              <w:t>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Merge w:val="continue"/>
          </w:tcPr>
          <w:p>
            <w:pPr>
              <w:rPr>
                <w:rFonts w:cs="Times New Roman"/>
              </w:rPr>
            </w:pPr>
          </w:p>
        </w:tc>
        <w:tc>
          <w:tcPr>
            <w:tcW w:w="1438" w:type="dxa"/>
            <w:vAlign w:val="center"/>
          </w:tcPr>
          <w:p>
            <w:pPr>
              <w:ind w:left="-171"/>
              <w:jc w:val="center"/>
              <w:rPr>
                <w:rFonts w:cs="Times New Roman"/>
              </w:rPr>
            </w:pPr>
            <w:r>
              <w:rPr>
                <w:rFonts w:hint="eastAsia" w:ascii="仿宋" w:hAnsi="仿宋" w:eastAsia="仿宋" w:cs="仿宋"/>
              </w:rPr>
              <w:t>报价要求</w:t>
            </w:r>
          </w:p>
        </w:tc>
        <w:tc>
          <w:tcPr>
            <w:tcW w:w="2913" w:type="dxa"/>
            <w:vAlign w:val="center"/>
          </w:tcPr>
          <w:p>
            <w:pPr>
              <w:tabs>
                <w:tab w:val="left" w:pos="2880"/>
              </w:tabs>
              <w:ind w:left="40" w:leftChars="19"/>
              <w:jc w:val="left"/>
              <w:rPr>
                <w:rFonts w:cs="Times New Roman"/>
              </w:rPr>
            </w:pPr>
            <w:r>
              <w:rPr>
                <w:rFonts w:hint="eastAsia" w:ascii="仿宋" w:hAnsi="仿宋" w:eastAsia="仿宋" w:cs="仿宋"/>
              </w:rPr>
              <w:t>报价方案是唯一确定、报价合理</w:t>
            </w:r>
          </w:p>
        </w:tc>
        <w:tc>
          <w:tcPr>
            <w:tcW w:w="1824" w:type="dxa"/>
            <w:vAlign w:val="center"/>
          </w:tcPr>
          <w:p>
            <w:pPr>
              <w:ind w:left="-171"/>
              <w:jc w:val="center"/>
              <w:rPr>
                <w:rFonts w:cs="Times New Roman"/>
              </w:rPr>
            </w:pPr>
            <w:r>
              <w:rPr>
                <w:rFonts w:hint="eastAsia" w:ascii="仿宋" w:hAnsi="仿宋" w:eastAsia="仿宋" w:cs="仿宋"/>
              </w:rPr>
              <w:t>□通过</w:t>
            </w:r>
            <w:r>
              <w:rPr>
                <w:rFonts w:ascii="仿宋" w:hAnsi="仿宋" w:eastAsia="仿宋" w:cs="仿宋"/>
              </w:rPr>
              <w:t xml:space="preserve">  </w:t>
            </w:r>
            <w:r>
              <w:rPr>
                <w:rFonts w:hint="eastAsia" w:ascii="仿宋" w:hAnsi="仿宋" w:eastAsia="仿宋" w:cs="仿宋"/>
              </w:rPr>
              <w:t>□不通过</w:t>
            </w:r>
          </w:p>
        </w:tc>
        <w:tc>
          <w:tcPr>
            <w:tcW w:w="1838" w:type="dxa"/>
            <w:vAlign w:val="center"/>
          </w:tcPr>
          <w:p>
            <w:pPr>
              <w:ind w:left="-171"/>
              <w:jc w:val="right"/>
              <w:rPr>
                <w:rFonts w:cs="Times New Roman"/>
              </w:rPr>
            </w:pPr>
            <w:r>
              <w:rPr>
                <w:rFonts w:hint="eastAsia" w:ascii="仿宋" w:hAnsi="仿宋" w:eastAsia="仿宋" w:cs="仿宋"/>
              </w:rPr>
              <w:t>见投标</w:t>
            </w:r>
            <w:r>
              <w:rPr>
                <w:rFonts w:ascii="仿宋" w:hAnsi="仿宋" w:eastAsia="仿宋" w:cs="仿宋"/>
              </w:rPr>
              <w:t>/</w:t>
            </w:r>
            <w:r>
              <w:rPr>
                <w:rFonts w:hint="eastAsia" w:ascii="仿宋" w:hAnsi="仿宋" w:eastAsia="仿宋" w:cs="仿宋"/>
              </w:rPr>
              <w:t>响应文件第（）页</w:t>
            </w:r>
          </w:p>
        </w:tc>
      </w:tr>
    </w:tbl>
    <w:p>
      <w:pPr>
        <w:rPr>
          <w:rFonts w:cs="Times New Roman"/>
        </w:rPr>
      </w:pPr>
    </w:p>
    <w:p>
      <w:pPr>
        <w:pStyle w:val="5"/>
        <w:spacing w:line="360" w:lineRule="exact"/>
        <w:ind w:firstLine="560"/>
        <w:rPr>
          <w:rFonts w:ascii="仿宋" w:hAnsi="仿宋" w:eastAsia="仿宋" w:cs="Times New Roman"/>
          <w:sz w:val="24"/>
          <w:szCs w:val="24"/>
        </w:rPr>
      </w:pPr>
      <w:r>
        <w:rPr>
          <w:rFonts w:hint="eastAsia" w:ascii="仿宋" w:hAnsi="仿宋" w:eastAsia="仿宋" w:cs="仿宋"/>
          <w:sz w:val="24"/>
          <w:szCs w:val="24"/>
        </w:rPr>
        <w:t>注：以上材料将作为投标人</w:t>
      </w:r>
      <w:r>
        <w:rPr>
          <w:rFonts w:ascii="仿宋" w:hAnsi="仿宋" w:eastAsia="仿宋" w:cs="仿宋"/>
          <w:sz w:val="24"/>
          <w:szCs w:val="24"/>
        </w:rPr>
        <w:t>/</w:t>
      </w:r>
      <w:r>
        <w:rPr>
          <w:rFonts w:hint="eastAsia" w:ascii="仿宋" w:hAnsi="仿宋" w:eastAsia="仿宋" w:cs="仿宋"/>
          <w:sz w:val="24"/>
          <w:szCs w:val="24"/>
        </w:rPr>
        <w:t>响应供应商合格性和有效性审核的重要内容之一，投标人</w:t>
      </w:r>
      <w:r>
        <w:rPr>
          <w:rFonts w:ascii="仿宋" w:hAnsi="仿宋" w:eastAsia="仿宋" w:cs="仿宋"/>
          <w:sz w:val="24"/>
          <w:szCs w:val="24"/>
        </w:rPr>
        <w:t>/</w:t>
      </w:r>
      <w:r>
        <w:rPr>
          <w:rFonts w:hint="eastAsia" w:ascii="仿宋" w:hAnsi="仿宋" w:eastAsia="仿宋" w:cs="仿宋"/>
          <w:sz w:val="24"/>
          <w:szCs w:val="24"/>
        </w:rPr>
        <w:t>响应供应商必须严格按照其内容及要求在投标</w:t>
      </w:r>
      <w:r>
        <w:rPr>
          <w:rFonts w:ascii="仿宋" w:hAnsi="仿宋" w:eastAsia="仿宋" w:cs="仿宋"/>
          <w:sz w:val="24"/>
          <w:szCs w:val="24"/>
        </w:rPr>
        <w:t>/</w:t>
      </w:r>
      <w:r>
        <w:rPr>
          <w:rFonts w:hint="eastAsia" w:ascii="仿宋" w:hAnsi="仿宋" w:eastAsia="仿宋" w:cs="仿宋"/>
          <w:sz w:val="24"/>
          <w:szCs w:val="24"/>
        </w:rPr>
        <w:t>响应文件中对应序列如实提供，对缺漏和不符合项将会直接导致无效投标！在对应的□打“√”，并标注页码。</w:t>
      </w:r>
    </w:p>
    <w:p>
      <w:pPr>
        <w:adjustRightInd w:val="0"/>
        <w:snapToGrid w:val="0"/>
        <w:spacing w:line="300" w:lineRule="auto"/>
        <w:rPr>
          <w:rFonts w:ascii="仿宋" w:hAnsi="仿宋" w:eastAsia="仿宋" w:cs="Times New Roman"/>
          <w:sz w:val="24"/>
          <w:szCs w:val="24"/>
        </w:rPr>
      </w:pPr>
    </w:p>
    <w:p>
      <w:pPr>
        <w:adjustRightInd w:val="0"/>
        <w:snapToGrid w:val="0"/>
        <w:spacing w:line="300" w:lineRule="auto"/>
        <w:rPr>
          <w:rFonts w:ascii="仿宋" w:hAnsi="仿宋" w:eastAsia="仿宋" w:cs="仿宋"/>
          <w:sz w:val="24"/>
          <w:szCs w:val="24"/>
          <w:u w:val="single"/>
        </w:rPr>
      </w:pP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响应供应商法定代表人（或法定代表人授权代表）签字：</w:t>
      </w:r>
      <w:r>
        <w:rPr>
          <w:rFonts w:ascii="仿宋" w:hAnsi="仿宋" w:eastAsia="仿宋" w:cs="仿宋"/>
          <w:sz w:val="24"/>
          <w:szCs w:val="24"/>
          <w:u w:val="single"/>
        </w:rPr>
        <w:t xml:space="preserve">                   </w:t>
      </w:r>
    </w:p>
    <w:p>
      <w:pPr>
        <w:adjustRightInd w:val="0"/>
        <w:snapToGrid w:val="0"/>
        <w:spacing w:line="300" w:lineRule="auto"/>
        <w:rPr>
          <w:rFonts w:ascii="仿宋" w:hAnsi="仿宋" w:eastAsia="仿宋" w:cs="仿宋"/>
          <w:sz w:val="24"/>
          <w:szCs w:val="24"/>
          <w:u w:val="single"/>
        </w:rPr>
      </w:pP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响应供应商名称（</w:t>
      </w:r>
      <w:r>
        <w:rPr>
          <w:rFonts w:hint="eastAsia" w:ascii="仿宋" w:hAnsi="仿宋" w:eastAsia="仿宋" w:cs="仿宋"/>
          <w:sz w:val="24"/>
          <w:szCs w:val="24"/>
          <w:lang w:eastAsia="zh-CN"/>
        </w:rPr>
        <w:t>盖</w:t>
      </w:r>
      <w:r>
        <w:rPr>
          <w:rFonts w:hint="eastAsia" w:ascii="仿宋" w:hAnsi="仿宋" w:eastAsia="仿宋" w:cs="仿宋"/>
          <w:sz w:val="24"/>
          <w:szCs w:val="24"/>
        </w:rPr>
        <w:t>章）：</w:t>
      </w:r>
      <w:r>
        <w:rPr>
          <w:rFonts w:ascii="仿宋" w:hAnsi="仿宋" w:eastAsia="仿宋" w:cs="仿宋"/>
          <w:sz w:val="24"/>
          <w:szCs w:val="24"/>
          <w:u w:val="single"/>
        </w:rPr>
        <w:t xml:space="preserve">                        </w:t>
      </w:r>
    </w:p>
    <w:p>
      <w:pPr>
        <w:adjustRightInd w:val="0"/>
        <w:snapToGrid w:val="0"/>
        <w:spacing w:line="300" w:lineRule="auto"/>
        <w:rPr>
          <w:rFonts w:ascii="仿宋" w:hAnsi="仿宋" w:eastAsia="仿宋" w:cs="Times New Roman"/>
          <w:sz w:val="24"/>
          <w:szCs w:val="24"/>
        </w:rPr>
      </w:pPr>
      <w:r>
        <w:rPr>
          <w:rFonts w:hint="eastAsia" w:ascii="仿宋" w:hAnsi="仿宋" w:eastAsia="仿宋" w:cs="仿宋"/>
          <w:sz w:val="24"/>
          <w:szCs w:val="24"/>
        </w:rPr>
        <w:t>日期：</w:t>
      </w:r>
      <w:r>
        <w:rPr>
          <w:rFonts w:ascii="仿宋" w:hAnsi="仿宋" w:eastAsia="仿宋" w:cs="仿宋"/>
          <w:sz w:val="24"/>
          <w:szCs w:val="24"/>
        </w:rPr>
        <w:t xml:space="preserve">   </w:t>
      </w:r>
      <w:r>
        <w:rPr>
          <w:rFonts w:hint="eastAsia" w:ascii="仿宋" w:hAnsi="仿宋" w:eastAsia="仿宋" w:cs="仿宋"/>
          <w:sz w:val="24"/>
          <w:szCs w:val="24"/>
        </w:rPr>
        <w:t>年</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rPr>
        <w:t xml:space="preserve">   </w:t>
      </w:r>
      <w:r>
        <w:rPr>
          <w:rFonts w:hint="eastAsia" w:ascii="仿宋" w:hAnsi="仿宋" w:eastAsia="仿宋" w:cs="仿宋"/>
          <w:sz w:val="24"/>
          <w:szCs w:val="24"/>
        </w:rPr>
        <w:t>日</w:t>
      </w:r>
    </w:p>
    <w:p>
      <w:pPr>
        <w:pStyle w:val="7"/>
        <w:adjustRightInd w:val="0"/>
        <w:snapToGrid w:val="0"/>
        <w:spacing w:line="440" w:lineRule="exact"/>
        <w:jc w:val="center"/>
        <w:rPr>
          <w:rFonts w:ascii="仿宋" w:hAnsi="仿宋" w:eastAsia="仿宋" w:cs="Times New Roman"/>
          <w:b/>
          <w:bCs/>
          <w:kern w:val="0"/>
          <w:sz w:val="28"/>
          <w:szCs w:val="28"/>
        </w:rPr>
      </w:pPr>
    </w:p>
    <w:p>
      <w:pPr>
        <w:pStyle w:val="7"/>
        <w:adjustRightInd w:val="0"/>
        <w:snapToGrid w:val="0"/>
        <w:spacing w:line="440" w:lineRule="exact"/>
        <w:jc w:val="center"/>
        <w:rPr>
          <w:rFonts w:ascii="仿宋" w:hAnsi="仿宋" w:eastAsia="仿宋" w:cs="Times New Roman"/>
          <w:b/>
          <w:bCs/>
          <w:kern w:val="0"/>
          <w:sz w:val="28"/>
          <w:szCs w:val="28"/>
        </w:rPr>
      </w:pPr>
    </w:p>
    <w:p>
      <w:pPr>
        <w:pStyle w:val="7"/>
        <w:adjustRightInd w:val="0"/>
        <w:snapToGrid w:val="0"/>
        <w:spacing w:line="440" w:lineRule="exact"/>
        <w:rPr>
          <w:rFonts w:ascii="仿宋" w:hAnsi="仿宋" w:eastAsia="仿宋" w:cs="Times New Roman"/>
          <w:b/>
          <w:bCs/>
          <w:sz w:val="28"/>
          <w:szCs w:val="28"/>
        </w:rPr>
      </w:pPr>
    </w:p>
    <w:p>
      <w:pPr>
        <w:pStyle w:val="7"/>
        <w:adjustRightInd w:val="0"/>
        <w:snapToGrid w:val="0"/>
        <w:spacing w:line="440" w:lineRule="exact"/>
        <w:rPr>
          <w:rFonts w:ascii="仿宋" w:hAnsi="仿宋" w:eastAsia="仿宋" w:cs="Times New Roman"/>
          <w:b/>
          <w:bCs/>
          <w:sz w:val="28"/>
          <w:szCs w:val="28"/>
        </w:rPr>
      </w:pPr>
      <w:r>
        <w:rPr>
          <w:rFonts w:ascii="仿宋" w:hAnsi="仿宋" w:eastAsia="仿宋" w:cs="仿宋"/>
          <w:b/>
          <w:bCs/>
          <w:sz w:val="28"/>
          <w:szCs w:val="28"/>
        </w:rPr>
        <w:t xml:space="preserve">2 </w:t>
      </w:r>
      <w:r>
        <w:rPr>
          <w:rFonts w:hint="eastAsia" w:ascii="仿宋" w:hAnsi="仿宋" w:eastAsia="仿宋" w:cs="仿宋"/>
          <w:b/>
          <w:bCs/>
          <w:sz w:val="28"/>
          <w:szCs w:val="28"/>
        </w:rPr>
        <w:t>投标</w:t>
      </w:r>
      <w:r>
        <w:rPr>
          <w:rFonts w:ascii="仿宋" w:hAnsi="仿宋" w:eastAsia="仿宋" w:cs="仿宋"/>
          <w:b/>
          <w:bCs/>
          <w:sz w:val="28"/>
          <w:szCs w:val="28"/>
        </w:rPr>
        <w:t>/</w:t>
      </w:r>
      <w:r>
        <w:rPr>
          <w:rFonts w:hint="eastAsia" w:ascii="仿宋" w:hAnsi="仿宋" w:eastAsia="仿宋" w:cs="仿宋"/>
          <w:b/>
          <w:bCs/>
          <w:sz w:val="28"/>
          <w:szCs w:val="28"/>
        </w:rPr>
        <w:t>响应资料表</w:t>
      </w:r>
    </w:p>
    <w:tbl>
      <w:tblPr>
        <w:tblStyle w:val="14"/>
        <w:tblW w:w="881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5050"/>
        <w:gridCol w:w="2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548" w:type="dxa"/>
            <w:vAlign w:val="center"/>
          </w:tcPr>
          <w:p>
            <w:pPr>
              <w:pStyle w:val="23"/>
              <w:keepNext w:val="0"/>
              <w:adjustRightInd/>
              <w:spacing w:before="0" w:after="0" w:line="240" w:lineRule="auto"/>
              <w:textAlignment w:val="auto"/>
              <w:rPr>
                <w:rFonts w:ascii="仿宋" w:hAnsi="仿宋" w:eastAsia="仿宋" w:cs="Times New Roman"/>
                <w:b/>
                <w:bCs/>
                <w:spacing w:val="0"/>
                <w:kern w:val="2"/>
                <w:sz w:val="21"/>
                <w:szCs w:val="21"/>
              </w:rPr>
            </w:pPr>
            <w:r>
              <w:rPr>
                <w:rFonts w:hint="eastAsia" w:ascii="仿宋" w:hAnsi="仿宋" w:eastAsia="仿宋" w:cs="仿宋"/>
                <w:b/>
                <w:bCs/>
                <w:spacing w:val="0"/>
                <w:kern w:val="2"/>
                <w:sz w:val="21"/>
                <w:szCs w:val="21"/>
              </w:rPr>
              <w:t>项目</w:t>
            </w:r>
          </w:p>
        </w:tc>
        <w:tc>
          <w:tcPr>
            <w:tcW w:w="5050" w:type="dxa"/>
            <w:vAlign w:val="center"/>
          </w:tcPr>
          <w:p>
            <w:pPr>
              <w:pStyle w:val="23"/>
              <w:keepNext w:val="0"/>
              <w:adjustRightInd/>
              <w:spacing w:before="0" w:after="0" w:line="240" w:lineRule="auto"/>
              <w:textAlignment w:val="auto"/>
              <w:rPr>
                <w:rFonts w:ascii="仿宋" w:hAnsi="仿宋" w:eastAsia="仿宋" w:cs="Times New Roman"/>
                <w:b/>
                <w:bCs/>
                <w:spacing w:val="0"/>
                <w:kern w:val="2"/>
                <w:sz w:val="21"/>
                <w:szCs w:val="21"/>
              </w:rPr>
            </w:pPr>
            <w:r>
              <w:rPr>
                <w:rFonts w:hint="eastAsia" w:ascii="仿宋" w:hAnsi="仿宋" w:eastAsia="仿宋" w:cs="仿宋"/>
                <w:b/>
                <w:bCs/>
                <w:spacing w:val="0"/>
                <w:kern w:val="2"/>
                <w:sz w:val="21"/>
                <w:szCs w:val="21"/>
              </w:rPr>
              <w:t>内容</w:t>
            </w:r>
          </w:p>
        </w:tc>
        <w:tc>
          <w:tcPr>
            <w:tcW w:w="2217" w:type="dxa"/>
            <w:vAlign w:val="center"/>
          </w:tcPr>
          <w:p>
            <w:pPr>
              <w:pStyle w:val="23"/>
              <w:keepNext w:val="0"/>
              <w:adjustRightInd/>
              <w:spacing w:before="0" w:after="0" w:line="240" w:lineRule="auto"/>
              <w:textAlignment w:val="auto"/>
              <w:rPr>
                <w:rFonts w:ascii="仿宋" w:hAnsi="仿宋" w:eastAsia="仿宋" w:cs="Times New Roman"/>
                <w:b/>
                <w:bCs/>
                <w:spacing w:val="0"/>
                <w:kern w:val="2"/>
                <w:sz w:val="21"/>
                <w:szCs w:val="21"/>
              </w:rPr>
            </w:pPr>
            <w:r>
              <w:rPr>
                <w:rFonts w:hint="eastAsia" w:ascii="仿宋" w:hAnsi="仿宋" w:eastAsia="仿宋" w:cs="仿宋"/>
                <w:b/>
                <w:bCs/>
                <w:spacing w:val="0"/>
                <w:kern w:val="2"/>
                <w:sz w:val="21"/>
                <w:szCs w:val="21"/>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trPr>
        <w:tc>
          <w:tcPr>
            <w:tcW w:w="1548" w:type="dxa"/>
            <w:vAlign w:val="center"/>
          </w:tcPr>
          <w:p>
            <w:pPr>
              <w:widowControl/>
              <w:jc w:val="center"/>
              <w:rPr>
                <w:rFonts w:ascii="仿宋" w:hAnsi="仿宋" w:eastAsia="仿宋" w:cs="Times New Roman"/>
                <w:sz w:val="24"/>
                <w:szCs w:val="24"/>
              </w:rPr>
            </w:pPr>
            <w:bookmarkStart w:id="33" w:name="OLE_LINK17" w:colFirst="0" w:colLast="2"/>
            <w:r>
              <w:rPr>
                <w:rFonts w:hint="eastAsia" w:ascii="仿宋" w:hAnsi="仿宋" w:eastAsia="仿宋" w:cs="仿宋"/>
                <w:kern w:val="0"/>
                <w:sz w:val="24"/>
                <w:szCs w:val="24"/>
              </w:rPr>
              <w:t>业绩</w:t>
            </w:r>
          </w:p>
        </w:tc>
        <w:tc>
          <w:tcPr>
            <w:tcW w:w="5050" w:type="dxa"/>
            <w:vAlign w:val="center"/>
          </w:tcPr>
          <w:p>
            <w:pPr>
              <w:widowControl/>
              <w:rPr>
                <w:rFonts w:ascii="仿宋" w:hAnsi="仿宋" w:eastAsia="仿宋" w:cs="Times New Roman"/>
                <w:b/>
                <w:bCs/>
                <w:i/>
                <w:iCs/>
                <w:sz w:val="24"/>
                <w:szCs w:val="24"/>
              </w:rPr>
            </w:pPr>
            <w:r>
              <w:rPr>
                <w:rFonts w:hint="eastAsia" w:ascii="仿宋" w:hAnsi="仿宋" w:eastAsia="仿宋" w:cs="仿宋"/>
                <w:kern w:val="0"/>
                <w:sz w:val="24"/>
                <w:szCs w:val="24"/>
              </w:rPr>
              <w:t>所投货物的销售业绩</w:t>
            </w:r>
          </w:p>
        </w:tc>
        <w:tc>
          <w:tcPr>
            <w:tcW w:w="2217" w:type="dxa"/>
            <w:vAlign w:val="center"/>
          </w:tcPr>
          <w:p>
            <w:pPr>
              <w:pStyle w:val="10"/>
              <w:rPr>
                <w:rFonts w:ascii="仿宋" w:hAnsi="仿宋" w:eastAsia="仿宋" w:cs="Times New Roman"/>
              </w:rPr>
            </w:pPr>
            <w:r>
              <w:rPr>
                <w:rFonts w:hint="eastAsia" w:ascii="仿宋" w:hAnsi="仿宋" w:eastAsia="仿宋" w:cs="仿宋"/>
              </w:rPr>
              <w:t>见投标</w:t>
            </w:r>
            <w:r>
              <w:rPr>
                <w:rFonts w:ascii="仿宋" w:hAnsi="仿宋" w:eastAsia="仿宋" w:cs="仿宋"/>
              </w:rPr>
              <w:t>/</w:t>
            </w:r>
            <w:r>
              <w:rPr>
                <w:rFonts w:hint="eastAsia" w:ascii="仿宋" w:hAnsi="仿宋" w:eastAsia="仿宋" w:cs="仿宋"/>
              </w:rPr>
              <w:t>响应文件第（</w:t>
            </w:r>
            <w:r>
              <w:rPr>
                <w:rFonts w:ascii="仿宋" w:hAnsi="仿宋" w:eastAsia="仿宋" w:cs="仿宋"/>
              </w:rPr>
              <w:t xml:space="preserve">     </w:t>
            </w:r>
            <w:r>
              <w:rPr>
                <w:rFonts w:hint="eastAsia" w:ascii="仿宋" w:hAnsi="仿宋" w:eastAsia="仿宋" w:cs="仿宋"/>
              </w:rPr>
              <w:t>）页</w:t>
            </w:r>
          </w:p>
        </w:tc>
      </w:tr>
      <w:bookmarkEnd w:id="3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trPr>
        <w:tc>
          <w:tcPr>
            <w:tcW w:w="1548" w:type="dxa"/>
            <w:vAlign w:val="center"/>
          </w:tcPr>
          <w:p>
            <w:pPr>
              <w:widowControl/>
              <w:jc w:val="center"/>
              <w:rPr>
                <w:rFonts w:ascii="仿宋" w:hAnsi="仿宋" w:eastAsia="仿宋" w:cs="Times New Roman"/>
                <w:sz w:val="24"/>
                <w:szCs w:val="24"/>
              </w:rPr>
            </w:pPr>
            <w:r>
              <w:rPr>
                <w:rFonts w:hint="eastAsia" w:ascii="仿宋" w:hAnsi="仿宋" w:eastAsia="仿宋" w:cs="仿宋"/>
                <w:kern w:val="0"/>
                <w:sz w:val="24"/>
                <w:szCs w:val="24"/>
              </w:rPr>
              <w:t>信誉</w:t>
            </w:r>
          </w:p>
        </w:tc>
        <w:tc>
          <w:tcPr>
            <w:tcW w:w="5050" w:type="dxa"/>
            <w:vAlign w:val="center"/>
          </w:tcPr>
          <w:p>
            <w:pPr>
              <w:widowControl/>
              <w:rPr>
                <w:rFonts w:ascii="仿宋" w:hAnsi="仿宋" w:eastAsia="仿宋" w:cs="Times New Roman"/>
                <w:sz w:val="24"/>
                <w:szCs w:val="24"/>
              </w:rPr>
            </w:pPr>
            <w:r>
              <w:rPr>
                <w:rFonts w:hint="eastAsia" w:ascii="仿宋" w:hAnsi="仿宋" w:eastAsia="仿宋" w:cs="仿宋"/>
                <w:sz w:val="24"/>
                <w:szCs w:val="24"/>
              </w:rPr>
              <w:t>诚信投标承诺书</w:t>
            </w:r>
          </w:p>
        </w:tc>
        <w:tc>
          <w:tcPr>
            <w:tcW w:w="2217" w:type="dxa"/>
            <w:vAlign w:val="center"/>
          </w:tcPr>
          <w:p>
            <w:pPr>
              <w:pStyle w:val="10"/>
              <w:rPr>
                <w:rFonts w:ascii="仿宋" w:hAnsi="仿宋" w:eastAsia="仿宋" w:cs="Times New Roman"/>
              </w:rPr>
            </w:pPr>
            <w:r>
              <w:rPr>
                <w:rFonts w:hint="eastAsia" w:ascii="仿宋" w:hAnsi="仿宋" w:eastAsia="仿宋" w:cs="仿宋"/>
              </w:rPr>
              <w:t>见投标</w:t>
            </w:r>
            <w:r>
              <w:rPr>
                <w:rFonts w:ascii="仿宋" w:hAnsi="仿宋" w:eastAsia="仿宋" w:cs="仿宋"/>
              </w:rPr>
              <w:t>/</w:t>
            </w:r>
            <w:r>
              <w:rPr>
                <w:rFonts w:hint="eastAsia" w:ascii="仿宋" w:hAnsi="仿宋" w:eastAsia="仿宋" w:cs="仿宋"/>
              </w:rPr>
              <w:t>响应文件第（</w:t>
            </w:r>
            <w:r>
              <w:rPr>
                <w:rFonts w:ascii="仿宋" w:hAnsi="仿宋" w:eastAsia="仿宋" w:cs="仿宋"/>
              </w:rPr>
              <w:t xml:space="preserve">     </w:t>
            </w:r>
            <w:r>
              <w:rPr>
                <w:rFonts w:hint="eastAsia" w:ascii="仿宋" w:hAnsi="仿宋" w:eastAsia="仿宋" w:cs="仿宋"/>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trPr>
        <w:tc>
          <w:tcPr>
            <w:tcW w:w="1548" w:type="dxa"/>
            <w:vMerge w:val="restart"/>
            <w:vAlign w:val="center"/>
          </w:tcPr>
          <w:p>
            <w:pPr>
              <w:widowControl/>
              <w:jc w:val="center"/>
              <w:rPr>
                <w:rFonts w:ascii="仿宋" w:hAnsi="仿宋" w:eastAsia="仿宋" w:cs="Times New Roman"/>
                <w:sz w:val="24"/>
                <w:szCs w:val="24"/>
              </w:rPr>
            </w:pPr>
            <w:r>
              <w:rPr>
                <w:rFonts w:hint="eastAsia" w:ascii="仿宋" w:hAnsi="仿宋" w:eastAsia="仿宋" w:cs="仿宋"/>
                <w:kern w:val="0"/>
                <w:sz w:val="24"/>
                <w:szCs w:val="24"/>
              </w:rPr>
              <w:t>商务</w:t>
            </w:r>
          </w:p>
        </w:tc>
        <w:tc>
          <w:tcPr>
            <w:tcW w:w="5050" w:type="dxa"/>
            <w:vAlign w:val="center"/>
          </w:tcPr>
          <w:p>
            <w:pPr>
              <w:widowControl/>
              <w:rPr>
                <w:rFonts w:ascii="仿宋" w:hAnsi="仿宋" w:eastAsia="仿宋" w:cs="Times New Roman"/>
                <w:b/>
                <w:bCs/>
                <w:i/>
                <w:iCs/>
                <w:sz w:val="24"/>
                <w:szCs w:val="24"/>
              </w:rPr>
            </w:pPr>
            <w:r>
              <w:rPr>
                <w:rFonts w:hint="eastAsia" w:ascii="仿宋" w:hAnsi="仿宋" w:eastAsia="仿宋" w:cs="仿宋"/>
                <w:sz w:val="24"/>
                <w:szCs w:val="24"/>
              </w:rPr>
              <w:t>对一般商务条款的响应</w:t>
            </w:r>
          </w:p>
        </w:tc>
        <w:tc>
          <w:tcPr>
            <w:tcW w:w="2217" w:type="dxa"/>
            <w:vAlign w:val="center"/>
          </w:tcPr>
          <w:p>
            <w:pPr>
              <w:pStyle w:val="10"/>
              <w:rPr>
                <w:rFonts w:ascii="仿宋" w:hAnsi="仿宋" w:eastAsia="仿宋" w:cs="Times New Roman"/>
              </w:rPr>
            </w:pPr>
            <w:r>
              <w:rPr>
                <w:rFonts w:hint="eastAsia" w:ascii="仿宋" w:hAnsi="仿宋" w:eastAsia="仿宋" w:cs="仿宋"/>
              </w:rPr>
              <w:t>见投标</w:t>
            </w:r>
            <w:r>
              <w:rPr>
                <w:rFonts w:ascii="仿宋" w:hAnsi="仿宋" w:eastAsia="仿宋" w:cs="仿宋"/>
              </w:rPr>
              <w:t>/</w:t>
            </w:r>
            <w:r>
              <w:rPr>
                <w:rFonts w:hint="eastAsia" w:ascii="仿宋" w:hAnsi="仿宋" w:eastAsia="仿宋" w:cs="仿宋"/>
              </w:rPr>
              <w:t>响应文件第（</w:t>
            </w:r>
            <w:r>
              <w:rPr>
                <w:rFonts w:ascii="仿宋" w:hAnsi="仿宋" w:eastAsia="仿宋" w:cs="仿宋"/>
              </w:rPr>
              <w:t xml:space="preserve">      </w:t>
            </w:r>
            <w:r>
              <w:rPr>
                <w:rFonts w:hint="eastAsia" w:ascii="仿宋" w:hAnsi="仿宋" w:eastAsia="仿宋" w:cs="仿宋"/>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 w:hRule="atLeast"/>
        </w:trPr>
        <w:tc>
          <w:tcPr>
            <w:tcW w:w="1548" w:type="dxa"/>
            <w:vMerge w:val="continue"/>
            <w:vAlign w:val="center"/>
          </w:tcPr>
          <w:p>
            <w:pPr>
              <w:widowControl/>
              <w:jc w:val="center"/>
              <w:rPr>
                <w:rFonts w:ascii="仿宋" w:hAnsi="仿宋" w:eastAsia="仿宋" w:cs="Times New Roman"/>
                <w:sz w:val="24"/>
                <w:szCs w:val="24"/>
              </w:rPr>
            </w:pPr>
          </w:p>
        </w:tc>
        <w:tc>
          <w:tcPr>
            <w:tcW w:w="5050" w:type="dxa"/>
            <w:vAlign w:val="center"/>
          </w:tcPr>
          <w:p>
            <w:pPr>
              <w:widowControl/>
              <w:rPr>
                <w:rFonts w:ascii="仿宋" w:hAnsi="仿宋" w:eastAsia="仿宋" w:cs="Times New Roman"/>
                <w:sz w:val="24"/>
                <w:szCs w:val="24"/>
              </w:rPr>
            </w:pPr>
            <w:r>
              <w:rPr>
                <w:rFonts w:hint="eastAsia" w:ascii="仿宋" w:hAnsi="仿宋" w:eastAsia="仿宋" w:cs="仿宋"/>
                <w:sz w:val="24"/>
                <w:szCs w:val="24"/>
              </w:rPr>
              <w:t>质保期限的响应</w:t>
            </w:r>
          </w:p>
        </w:tc>
        <w:tc>
          <w:tcPr>
            <w:tcW w:w="2217" w:type="dxa"/>
            <w:vAlign w:val="center"/>
          </w:tcPr>
          <w:p>
            <w:pPr>
              <w:pStyle w:val="10"/>
              <w:rPr>
                <w:rFonts w:ascii="仿宋" w:hAnsi="仿宋" w:eastAsia="仿宋" w:cs="Times New Roman"/>
              </w:rPr>
            </w:pPr>
            <w:r>
              <w:rPr>
                <w:rFonts w:hint="eastAsia" w:ascii="仿宋" w:hAnsi="仿宋" w:eastAsia="仿宋" w:cs="仿宋"/>
              </w:rPr>
              <w:t>见投标</w:t>
            </w:r>
            <w:r>
              <w:rPr>
                <w:rFonts w:ascii="仿宋" w:hAnsi="仿宋" w:eastAsia="仿宋" w:cs="仿宋"/>
              </w:rPr>
              <w:t>/</w:t>
            </w:r>
            <w:r>
              <w:rPr>
                <w:rFonts w:hint="eastAsia" w:ascii="仿宋" w:hAnsi="仿宋" w:eastAsia="仿宋" w:cs="仿宋"/>
              </w:rPr>
              <w:t>响应文件第（</w:t>
            </w:r>
            <w:r>
              <w:rPr>
                <w:rFonts w:ascii="仿宋" w:hAnsi="仿宋" w:eastAsia="仿宋" w:cs="仿宋"/>
              </w:rPr>
              <w:t xml:space="preserve">      </w:t>
            </w:r>
            <w:r>
              <w:rPr>
                <w:rFonts w:hint="eastAsia" w:ascii="仿宋" w:hAnsi="仿宋" w:eastAsia="仿宋" w:cs="仿宋"/>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58" w:hRule="atLeast"/>
        </w:trPr>
        <w:tc>
          <w:tcPr>
            <w:tcW w:w="1548" w:type="dxa"/>
            <w:vMerge w:val="continue"/>
            <w:vAlign w:val="center"/>
          </w:tcPr>
          <w:p>
            <w:pPr>
              <w:widowControl/>
              <w:jc w:val="center"/>
              <w:rPr>
                <w:rFonts w:ascii="仿宋" w:hAnsi="仿宋" w:eastAsia="仿宋" w:cs="Times New Roman"/>
                <w:sz w:val="24"/>
                <w:szCs w:val="24"/>
              </w:rPr>
            </w:pPr>
          </w:p>
        </w:tc>
        <w:tc>
          <w:tcPr>
            <w:tcW w:w="5050" w:type="dxa"/>
            <w:vAlign w:val="center"/>
          </w:tcPr>
          <w:p>
            <w:pPr>
              <w:widowControl/>
              <w:rPr>
                <w:rFonts w:ascii="仿宋" w:hAnsi="仿宋" w:eastAsia="仿宋" w:cs="Times New Roman"/>
                <w:sz w:val="24"/>
                <w:szCs w:val="24"/>
              </w:rPr>
            </w:pPr>
            <w:r>
              <w:rPr>
                <w:rFonts w:hint="eastAsia" w:ascii="仿宋" w:hAnsi="仿宋" w:eastAsia="仿宋" w:cs="仿宋"/>
                <w:kern w:val="0"/>
                <w:sz w:val="24"/>
                <w:szCs w:val="24"/>
              </w:rPr>
              <w:t>售后服务保障及便利性</w:t>
            </w:r>
          </w:p>
        </w:tc>
        <w:tc>
          <w:tcPr>
            <w:tcW w:w="2217" w:type="dxa"/>
            <w:vAlign w:val="center"/>
          </w:tcPr>
          <w:p>
            <w:pPr>
              <w:pStyle w:val="10"/>
              <w:rPr>
                <w:rFonts w:ascii="仿宋" w:hAnsi="仿宋" w:eastAsia="仿宋" w:cs="Times New Roman"/>
              </w:rPr>
            </w:pPr>
            <w:r>
              <w:rPr>
                <w:rFonts w:hint="eastAsia" w:ascii="仿宋" w:hAnsi="仿宋" w:eastAsia="仿宋" w:cs="仿宋"/>
              </w:rPr>
              <w:t>见投标</w:t>
            </w:r>
            <w:r>
              <w:rPr>
                <w:rFonts w:ascii="仿宋" w:hAnsi="仿宋" w:eastAsia="仿宋" w:cs="仿宋"/>
              </w:rPr>
              <w:t>/</w:t>
            </w:r>
            <w:r>
              <w:rPr>
                <w:rFonts w:hint="eastAsia" w:ascii="仿宋" w:hAnsi="仿宋" w:eastAsia="仿宋" w:cs="仿宋"/>
              </w:rPr>
              <w:t>响应文件第（</w:t>
            </w:r>
            <w:r>
              <w:rPr>
                <w:rFonts w:ascii="仿宋" w:hAnsi="仿宋" w:eastAsia="仿宋" w:cs="仿宋"/>
              </w:rPr>
              <w:t xml:space="preserve">      </w:t>
            </w:r>
            <w:r>
              <w:rPr>
                <w:rFonts w:hint="eastAsia" w:ascii="仿宋" w:hAnsi="仿宋" w:eastAsia="仿宋" w:cs="仿宋"/>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2" w:hRule="atLeast"/>
        </w:trPr>
        <w:tc>
          <w:tcPr>
            <w:tcW w:w="1548" w:type="dxa"/>
            <w:vMerge w:val="restart"/>
            <w:vAlign w:val="center"/>
          </w:tcPr>
          <w:p>
            <w:pPr>
              <w:widowControl/>
              <w:jc w:val="center"/>
              <w:rPr>
                <w:rFonts w:ascii="仿宋" w:hAnsi="仿宋" w:eastAsia="仿宋" w:cs="Times New Roman"/>
                <w:sz w:val="24"/>
                <w:szCs w:val="24"/>
              </w:rPr>
            </w:pPr>
            <w:bookmarkStart w:id="34" w:name="OLE_LINK16" w:colFirst="1" w:colLast="1"/>
            <w:r>
              <w:rPr>
                <w:rFonts w:hint="eastAsia" w:ascii="仿宋" w:hAnsi="仿宋" w:eastAsia="仿宋" w:cs="仿宋"/>
                <w:kern w:val="0"/>
                <w:sz w:val="24"/>
                <w:szCs w:val="24"/>
              </w:rPr>
              <w:t>技术</w:t>
            </w:r>
            <w:r>
              <w:rPr>
                <w:rFonts w:ascii="仿宋" w:hAnsi="仿宋" w:eastAsia="仿宋" w:cs="仿宋"/>
                <w:kern w:val="0"/>
                <w:sz w:val="24"/>
                <w:szCs w:val="24"/>
              </w:rPr>
              <w:t>/</w:t>
            </w:r>
            <w:r>
              <w:rPr>
                <w:rFonts w:hint="eastAsia" w:ascii="仿宋" w:hAnsi="仿宋" w:eastAsia="仿宋" w:cs="仿宋"/>
                <w:kern w:val="0"/>
                <w:sz w:val="24"/>
                <w:szCs w:val="24"/>
              </w:rPr>
              <w:t>服务</w:t>
            </w:r>
          </w:p>
        </w:tc>
        <w:tc>
          <w:tcPr>
            <w:tcW w:w="5050" w:type="dxa"/>
            <w:vAlign w:val="center"/>
          </w:tcPr>
          <w:p>
            <w:pPr>
              <w:widowControl/>
              <w:rPr>
                <w:rFonts w:ascii="仿宋" w:hAnsi="仿宋" w:eastAsia="仿宋" w:cs="Times New Roman"/>
                <w:sz w:val="24"/>
                <w:szCs w:val="24"/>
              </w:rPr>
            </w:pPr>
            <w:r>
              <w:rPr>
                <w:rFonts w:hint="eastAsia" w:ascii="仿宋" w:hAnsi="仿宋" w:eastAsia="仿宋" w:cs="仿宋"/>
                <w:kern w:val="0"/>
                <w:sz w:val="24"/>
                <w:szCs w:val="24"/>
              </w:rPr>
              <w:t>技术要求响应情况</w:t>
            </w:r>
          </w:p>
        </w:tc>
        <w:tc>
          <w:tcPr>
            <w:tcW w:w="2217" w:type="dxa"/>
            <w:vAlign w:val="center"/>
          </w:tcPr>
          <w:p>
            <w:pPr>
              <w:pStyle w:val="10"/>
              <w:rPr>
                <w:rFonts w:ascii="仿宋" w:hAnsi="仿宋" w:eastAsia="仿宋" w:cs="Times New Roman"/>
              </w:rPr>
            </w:pPr>
            <w:r>
              <w:rPr>
                <w:rFonts w:hint="eastAsia" w:ascii="仿宋" w:hAnsi="仿宋" w:eastAsia="仿宋" w:cs="仿宋"/>
              </w:rPr>
              <w:t>见投标</w:t>
            </w:r>
            <w:r>
              <w:rPr>
                <w:rFonts w:ascii="仿宋" w:hAnsi="仿宋" w:eastAsia="仿宋" w:cs="仿宋"/>
              </w:rPr>
              <w:t>/</w:t>
            </w:r>
            <w:r>
              <w:rPr>
                <w:rFonts w:hint="eastAsia" w:ascii="仿宋" w:hAnsi="仿宋" w:eastAsia="仿宋" w:cs="仿宋"/>
              </w:rPr>
              <w:t>响应文件第（</w:t>
            </w:r>
            <w:r>
              <w:rPr>
                <w:rFonts w:ascii="仿宋" w:hAnsi="仿宋" w:eastAsia="仿宋" w:cs="仿宋"/>
              </w:rPr>
              <w:t xml:space="preserve">      </w:t>
            </w:r>
            <w:r>
              <w:rPr>
                <w:rFonts w:hint="eastAsia" w:ascii="仿宋" w:hAnsi="仿宋" w:eastAsia="仿宋" w:cs="仿宋"/>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2" w:hRule="atLeast"/>
        </w:trPr>
        <w:tc>
          <w:tcPr>
            <w:tcW w:w="1548" w:type="dxa"/>
            <w:vMerge w:val="continue"/>
            <w:vAlign w:val="center"/>
          </w:tcPr>
          <w:p>
            <w:pPr>
              <w:widowControl/>
              <w:jc w:val="center"/>
              <w:rPr>
                <w:rFonts w:ascii="仿宋" w:hAnsi="仿宋" w:eastAsia="仿宋" w:cs="Times New Roman"/>
                <w:sz w:val="24"/>
                <w:szCs w:val="24"/>
              </w:rPr>
            </w:pPr>
          </w:p>
        </w:tc>
        <w:tc>
          <w:tcPr>
            <w:tcW w:w="5050" w:type="dxa"/>
            <w:vAlign w:val="center"/>
          </w:tcPr>
          <w:p>
            <w:pPr>
              <w:widowControl/>
              <w:rPr>
                <w:rFonts w:ascii="仿宋" w:hAnsi="仿宋" w:eastAsia="仿宋" w:cs="Times New Roman"/>
                <w:sz w:val="24"/>
                <w:szCs w:val="24"/>
              </w:rPr>
            </w:pPr>
            <w:r>
              <w:rPr>
                <w:rFonts w:hint="eastAsia" w:ascii="仿宋" w:hAnsi="仿宋" w:eastAsia="仿宋" w:cs="仿宋"/>
                <w:kern w:val="0"/>
                <w:sz w:val="24"/>
                <w:szCs w:val="24"/>
              </w:rPr>
              <w:t>服务要求响应情况</w:t>
            </w:r>
          </w:p>
        </w:tc>
        <w:tc>
          <w:tcPr>
            <w:tcW w:w="2217" w:type="dxa"/>
            <w:vAlign w:val="center"/>
          </w:tcPr>
          <w:p>
            <w:pPr>
              <w:pStyle w:val="10"/>
              <w:rPr>
                <w:rFonts w:ascii="仿宋" w:hAnsi="仿宋" w:eastAsia="仿宋" w:cs="Times New Roman"/>
              </w:rPr>
            </w:pPr>
            <w:r>
              <w:rPr>
                <w:rFonts w:hint="eastAsia" w:ascii="仿宋" w:hAnsi="仿宋" w:eastAsia="仿宋" w:cs="仿宋"/>
              </w:rPr>
              <w:t>见投标</w:t>
            </w:r>
            <w:r>
              <w:rPr>
                <w:rFonts w:ascii="仿宋" w:hAnsi="仿宋" w:eastAsia="仿宋" w:cs="仿宋"/>
              </w:rPr>
              <w:t>/</w:t>
            </w:r>
            <w:r>
              <w:rPr>
                <w:rFonts w:hint="eastAsia" w:ascii="仿宋" w:hAnsi="仿宋" w:eastAsia="仿宋" w:cs="仿宋"/>
              </w:rPr>
              <w:t>响应文件第（</w:t>
            </w:r>
            <w:r>
              <w:rPr>
                <w:rFonts w:ascii="仿宋" w:hAnsi="仿宋" w:eastAsia="仿宋" w:cs="仿宋"/>
              </w:rPr>
              <w:t xml:space="preserve">      </w:t>
            </w:r>
            <w:r>
              <w:rPr>
                <w:rFonts w:hint="eastAsia" w:ascii="仿宋" w:hAnsi="仿宋" w:eastAsia="仿宋" w:cs="仿宋"/>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548" w:type="dxa"/>
            <w:vAlign w:val="center"/>
          </w:tcPr>
          <w:p>
            <w:pPr>
              <w:widowControl/>
              <w:jc w:val="center"/>
              <w:rPr>
                <w:rFonts w:ascii="仿宋" w:hAnsi="仿宋" w:eastAsia="仿宋" w:cs="Times New Roman"/>
                <w:sz w:val="24"/>
                <w:szCs w:val="24"/>
              </w:rPr>
            </w:pPr>
            <w:r>
              <w:rPr>
                <w:rFonts w:hint="eastAsia" w:ascii="仿宋" w:hAnsi="仿宋" w:eastAsia="仿宋" w:cs="仿宋"/>
                <w:kern w:val="0"/>
                <w:sz w:val="24"/>
                <w:szCs w:val="24"/>
              </w:rPr>
              <w:t>价格</w:t>
            </w:r>
          </w:p>
        </w:tc>
        <w:tc>
          <w:tcPr>
            <w:tcW w:w="5050" w:type="dxa"/>
            <w:vAlign w:val="center"/>
          </w:tcPr>
          <w:p>
            <w:pPr>
              <w:rPr>
                <w:rFonts w:ascii="仿宋" w:hAnsi="仿宋" w:eastAsia="仿宋" w:cs="Times New Roman"/>
                <w:sz w:val="24"/>
                <w:szCs w:val="24"/>
              </w:rPr>
            </w:pPr>
            <w:r>
              <w:rPr>
                <w:rFonts w:hint="eastAsia" w:ascii="仿宋" w:hAnsi="仿宋" w:eastAsia="仿宋" w:cs="仿宋"/>
                <w:sz w:val="24"/>
                <w:szCs w:val="24"/>
              </w:rPr>
              <w:t>报价方案唯一确定。</w:t>
            </w:r>
          </w:p>
        </w:tc>
        <w:tc>
          <w:tcPr>
            <w:tcW w:w="2217" w:type="dxa"/>
            <w:vAlign w:val="center"/>
          </w:tcPr>
          <w:p>
            <w:pPr>
              <w:pStyle w:val="10"/>
              <w:rPr>
                <w:rFonts w:ascii="仿宋" w:hAnsi="仿宋" w:eastAsia="仿宋" w:cs="Times New Roman"/>
              </w:rPr>
            </w:pPr>
            <w:r>
              <w:rPr>
                <w:rFonts w:hint="eastAsia" w:ascii="仿宋" w:hAnsi="仿宋" w:eastAsia="仿宋" w:cs="仿宋"/>
              </w:rPr>
              <w:t>见投标</w:t>
            </w:r>
            <w:r>
              <w:rPr>
                <w:rFonts w:ascii="仿宋" w:hAnsi="仿宋" w:eastAsia="仿宋" w:cs="仿宋"/>
              </w:rPr>
              <w:t>/</w:t>
            </w:r>
            <w:r>
              <w:rPr>
                <w:rFonts w:hint="eastAsia" w:ascii="仿宋" w:hAnsi="仿宋" w:eastAsia="仿宋" w:cs="仿宋"/>
              </w:rPr>
              <w:t>响应文件第（</w:t>
            </w:r>
            <w:r>
              <w:rPr>
                <w:rFonts w:ascii="仿宋" w:hAnsi="仿宋" w:eastAsia="仿宋" w:cs="仿宋"/>
              </w:rPr>
              <w:t xml:space="preserve">      </w:t>
            </w:r>
            <w:r>
              <w:rPr>
                <w:rFonts w:hint="eastAsia" w:ascii="仿宋" w:hAnsi="仿宋" w:eastAsia="仿宋" w:cs="仿宋"/>
              </w:rPr>
              <w:t>）页</w:t>
            </w:r>
          </w:p>
        </w:tc>
      </w:tr>
      <w:bookmarkEnd w:id="34"/>
    </w:tbl>
    <w:p>
      <w:pPr>
        <w:pStyle w:val="7"/>
        <w:adjustRightInd w:val="0"/>
        <w:snapToGrid w:val="0"/>
        <w:spacing w:line="440" w:lineRule="exact"/>
        <w:rPr>
          <w:rFonts w:ascii="仿宋" w:hAnsi="仿宋" w:eastAsia="仿宋" w:cs="Times New Roman"/>
          <w:b/>
          <w:bCs/>
          <w:sz w:val="28"/>
          <w:szCs w:val="28"/>
        </w:rPr>
      </w:pPr>
    </w:p>
    <w:p>
      <w:pPr>
        <w:adjustRightInd w:val="0"/>
        <w:snapToGrid w:val="0"/>
        <w:spacing w:line="300" w:lineRule="auto"/>
        <w:rPr>
          <w:rFonts w:ascii="仿宋" w:hAnsi="仿宋" w:eastAsia="仿宋" w:cs="Times New Roman"/>
          <w:sz w:val="24"/>
          <w:szCs w:val="24"/>
        </w:rPr>
      </w:pPr>
    </w:p>
    <w:p>
      <w:pPr>
        <w:adjustRightInd w:val="0"/>
        <w:snapToGrid w:val="0"/>
        <w:spacing w:line="300" w:lineRule="auto"/>
        <w:rPr>
          <w:rFonts w:ascii="仿宋" w:hAnsi="仿宋" w:eastAsia="仿宋" w:cs="仿宋"/>
          <w:sz w:val="24"/>
          <w:szCs w:val="24"/>
          <w:u w:val="single"/>
        </w:rPr>
      </w:pP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响应供应商法定代表人（或法定代表人授权代表）签字：</w:t>
      </w:r>
      <w:r>
        <w:rPr>
          <w:rFonts w:ascii="仿宋" w:hAnsi="仿宋" w:eastAsia="仿宋" w:cs="仿宋"/>
          <w:sz w:val="24"/>
          <w:szCs w:val="24"/>
          <w:u w:val="single"/>
        </w:rPr>
        <w:t xml:space="preserve">                   </w:t>
      </w:r>
    </w:p>
    <w:p>
      <w:pPr>
        <w:adjustRightInd w:val="0"/>
        <w:snapToGrid w:val="0"/>
        <w:spacing w:line="300" w:lineRule="auto"/>
        <w:rPr>
          <w:rFonts w:ascii="仿宋" w:hAnsi="仿宋" w:eastAsia="仿宋" w:cs="仿宋"/>
          <w:sz w:val="24"/>
          <w:szCs w:val="24"/>
          <w:u w:val="single"/>
        </w:rPr>
      </w:pP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响应供应商名称（盖章）：</w:t>
      </w:r>
      <w:r>
        <w:rPr>
          <w:rFonts w:ascii="仿宋" w:hAnsi="仿宋" w:eastAsia="仿宋" w:cs="仿宋"/>
          <w:sz w:val="24"/>
          <w:szCs w:val="24"/>
          <w:u w:val="single"/>
        </w:rPr>
        <w:t xml:space="preserve">                        </w:t>
      </w:r>
    </w:p>
    <w:p>
      <w:pPr>
        <w:rPr>
          <w:rFonts w:ascii="仿宋" w:hAnsi="仿宋" w:eastAsia="仿宋" w:cs="Times New Roman"/>
          <w:sz w:val="24"/>
          <w:szCs w:val="24"/>
        </w:rPr>
      </w:pPr>
      <w:r>
        <w:rPr>
          <w:rFonts w:hint="eastAsia" w:ascii="仿宋" w:hAnsi="仿宋" w:eastAsia="仿宋" w:cs="仿宋"/>
          <w:sz w:val="24"/>
          <w:szCs w:val="24"/>
        </w:rPr>
        <w:t>日期：</w:t>
      </w:r>
      <w:r>
        <w:rPr>
          <w:rFonts w:ascii="仿宋" w:hAnsi="仿宋" w:eastAsia="仿宋" w:cs="仿宋"/>
          <w:sz w:val="24"/>
          <w:szCs w:val="24"/>
        </w:rPr>
        <w:t xml:space="preserve">   </w:t>
      </w:r>
      <w:r>
        <w:rPr>
          <w:rFonts w:hint="eastAsia" w:ascii="仿宋" w:hAnsi="仿宋" w:eastAsia="仿宋" w:cs="仿宋"/>
          <w:sz w:val="24"/>
          <w:szCs w:val="24"/>
        </w:rPr>
        <w:t>年</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rPr>
        <w:t xml:space="preserve">   </w:t>
      </w:r>
      <w:r>
        <w:rPr>
          <w:rFonts w:hint="eastAsia" w:ascii="仿宋" w:hAnsi="仿宋" w:eastAsia="仿宋" w:cs="仿宋"/>
          <w:sz w:val="24"/>
          <w:szCs w:val="24"/>
        </w:rPr>
        <w:t>日</w:t>
      </w:r>
    </w:p>
    <w:p>
      <w:pPr>
        <w:pStyle w:val="7"/>
        <w:adjustRightInd w:val="0"/>
        <w:snapToGrid w:val="0"/>
        <w:spacing w:line="440" w:lineRule="exact"/>
        <w:jc w:val="center"/>
        <w:rPr>
          <w:rFonts w:ascii="仿宋" w:hAnsi="仿宋" w:eastAsia="仿宋" w:cs="Times New Roman"/>
          <w:b/>
          <w:bCs/>
          <w:kern w:val="0"/>
          <w:sz w:val="32"/>
          <w:szCs w:val="32"/>
        </w:rPr>
      </w:pPr>
    </w:p>
    <w:p>
      <w:pPr>
        <w:pStyle w:val="7"/>
        <w:adjustRightInd w:val="0"/>
        <w:snapToGrid w:val="0"/>
        <w:spacing w:line="440" w:lineRule="exact"/>
        <w:rPr>
          <w:rFonts w:ascii="仿宋" w:hAnsi="仿宋" w:eastAsia="仿宋" w:cs="Times New Roman"/>
          <w:color w:val="0000FF"/>
          <w:sz w:val="32"/>
          <w:szCs w:val="32"/>
        </w:rPr>
      </w:pPr>
    </w:p>
    <w:p>
      <w:pPr>
        <w:pStyle w:val="7"/>
        <w:adjustRightInd w:val="0"/>
        <w:snapToGrid w:val="0"/>
        <w:spacing w:line="440" w:lineRule="exact"/>
        <w:rPr>
          <w:rFonts w:ascii="仿宋" w:hAnsi="仿宋" w:eastAsia="仿宋" w:cs="Times New Roman"/>
          <w:color w:val="0000FF"/>
          <w:sz w:val="32"/>
          <w:szCs w:val="32"/>
        </w:rPr>
      </w:pPr>
    </w:p>
    <w:p>
      <w:pPr>
        <w:pStyle w:val="7"/>
        <w:adjustRightInd w:val="0"/>
        <w:snapToGrid w:val="0"/>
        <w:spacing w:line="440" w:lineRule="exact"/>
        <w:rPr>
          <w:rFonts w:ascii="仿宋" w:hAnsi="仿宋" w:eastAsia="仿宋" w:cs="Times New Roman"/>
          <w:color w:val="0000FF"/>
          <w:sz w:val="32"/>
          <w:szCs w:val="32"/>
        </w:rPr>
      </w:pPr>
    </w:p>
    <w:p>
      <w:pPr>
        <w:rPr>
          <w:rFonts w:ascii="仿宋" w:hAnsi="仿宋" w:eastAsia="仿宋" w:cs="Times New Roman"/>
          <w:sz w:val="30"/>
          <w:szCs w:val="30"/>
        </w:rPr>
      </w:pPr>
    </w:p>
    <w:p>
      <w:pPr>
        <w:rPr>
          <w:rFonts w:ascii="仿宋" w:hAnsi="仿宋" w:eastAsia="仿宋" w:cs="Times New Roman"/>
          <w:sz w:val="30"/>
          <w:szCs w:val="30"/>
        </w:rPr>
      </w:pPr>
    </w:p>
    <w:p>
      <w:pPr>
        <w:rPr>
          <w:rFonts w:ascii="仿宋" w:hAnsi="仿宋" w:eastAsia="仿宋" w:cs="Times New Roman"/>
          <w:sz w:val="30"/>
          <w:szCs w:val="30"/>
        </w:rPr>
      </w:pPr>
    </w:p>
    <w:p>
      <w:pPr>
        <w:rPr>
          <w:rFonts w:ascii="仿宋" w:hAnsi="仿宋" w:eastAsia="仿宋" w:cs="Times New Roman"/>
          <w:sz w:val="30"/>
          <w:szCs w:val="30"/>
        </w:rPr>
      </w:pPr>
    </w:p>
    <w:p>
      <w:pPr>
        <w:rPr>
          <w:rFonts w:ascii="仿宋" w:hAnsi="仿宋" w:eastAsia="仿宋" w:cs="Times New Roman"/>
          <w:sz w:val="30"/>
          <w:szCs w:val="30"/>
        </w:rPr>
      </w:pPr>
    </w:p>
    <w:p>
      <w:pPr>
        <w:pStyle w:val="2"/>
        <w:spacing w:before="0" w:after="0" w:line="240" w:lineRule="auto"/>
        <w:jc w:val="left"/>
        <w:rPr>
          <w:rFonts w:ascii="仿宋" w:hAnsi="仿宋" w:eastAsia="仿宋" w:cs="Times New Roman"/>
          <w:sz w:val="28"/>
          <w:szCs w:val="28"/>
        </w:rPr>
      </w:pPr>
      <w:bookmarkStart w:id="35" w:name="_Toc202819878"/>
      <w:bookmarkStart w:id="36" w:name="_Toc202251075"/>
      <w:bookmarkStart w:id="37" w:name="_Toc202251700"/>
      <w:bookmarkStart w:id="38" w:name="_Toc202820351"/>
      <w:bookmarkStart w:id="39" w:name="_Toc202254105"/>
      <w:bookmarkStart w:id="40" w:name="_Toc202252034"/>
      <w:bookmarkStart w:id="41" w:name="_Toc202816996"/>
      <w:r>
        <w:rPr>
          <w:rFonts w:ascii="仿宋" w:hAnsi="仿宋" w:eastAsia="仿宋" w:cs="仿宋"/>
          <w:sz w:val="28"/>
          <w:szCs w:val="28"/>
        </w:rPr>
        <w:t xml:space="preserve">3 </w:t>
      </w:r>
      <w:r>
        <w:rPr>
          <w:rFonts w:hint="eastAsia" w:ascii="仿宋" w:hAnsi="仿宋" w:eastAsia="仿宋" w:cs="仿宋"/>
          <w:sz w:val="28"/>
          <w:szCs w:val="28"/>
        </w:rPr>
        <w:t>资格性文件</w:t>
      </w:r>
      <w:bookmarkEnd w:id="35"/>
      <w:bookmarkEnd w:id="36"/>
      <w:bookmarkEnd w:id="37"/>
      <w:bookmarkEnd w:id="38"/>
      <w:bookmarkEnd w:id="39"/>
      <w:bookmarkEnd w:id="40"/>
      <w:bookmarkEnd w:id="41"/>
    </w:p>
    <w:p>
      <w:pPr>
        <w:pStyle w:val="3"/>
        <w:spacing w:before="0" w:after="0" w:line="240" w:lineRule="auto"/>
        <w:rPr>
          <w:rFonts w:ascii="仿宋" w:hAnsi="仿宋" w:eastAsia="仿宋" w:cs="Times New Roman"/>
          <w:sz w:val="24"/>
          <w:szCs w:val="24"/>
        </w:rPr>
      </w:pPr>
      <w:r>
        <w:rPr>
          <w:rFonts w:ascii="仿宋" w:hAnsi="仿宋" w:eastAsia="仿宋" w:cs="仿宋"/>
          <w:sz w:val="24"/>
          <w:szCs w:val="24"/>
        </w:rPr>
        <w:t xml:space="preserve">3.1 </w:t>
      </w:r>
      <w:r>
        <w:rPr>
          <w:rFonts w:hint="eastAsia" w:ascii="仿宋" w:hAnsi="仿宋" w:eastAsia="仿宋" w:cs="仿宋"/>
          <w:sz w:val="24"/>
          <w:szCs w:val="24"/>
        </w:rPr>
        <w:t>投标</w:t>
      </w:r>
      <w:r>
        <w:rPr>
          <w:rFonts w:ascii="仿宋" w:hAnsi="仿宋" w:eastAsia="仿宋" w:cs="仿宋"/>
          <w:sz w:val="24"/>
          <w:szCs w:val="24"/>
        </w:rPr>
        <w:t>/</w:t>
      </w:r>
      <w:r>
        <w:rPr>
          <w:rFonts w:hint="eastAsia" w:ascii="仿宋" w:hAnsi="仿宋" w:eastAsia="仿宋" w:cs="仿宋"/>
          <w:sz w:val="24"/>
          <w:szCs w:val="24"/>
        </w:rPr>
        <w:t>响应函</w:t>
      </w:r>
    </w:p>
    <w:p>
      <w:pPr>
        <w:adjustRightInd w:val="0"/>
        <w:snapToGrid w:val="0"/>
        <w:spacing w:line="380" w:lineRule="exact"/>
        <w:rPr>
          <w:rFonts w:ascii="仿宋" w:hAnsi="仿宋" w:eastAsia="仿宋" w:cs="Times New Roman"/>
          <w:sz w:val="24"/>
          <w:szCs w:val="24"/>
        </w:rPr>
      </w:pPr>
      <w:r>
        <w:rPr>
          <w:rFonts w:hint="eastAsia" w:ascii="仿宋" w:hAnsi="仿宋" w:eastAsia="仿宋" w:cs="仿宋"/>
          <w:sz w:val="24"/>
          <w:szCs w:val="24"/>
          <w:u w:val="single"/>
        </w:rPr>
        <w:t>惠州市中医医院</w:t>
      </w:r>
      <w:r>
        <w:rPr>
          <w:rFonts w:hint="eastAsia" w:ascii="仿宋" w:hAnsi="仿宋" w:eastAsia="仿宋" w:cs="仿宋"/>
          <w:sz w:val="24"/>
          <w:szCs w:val="24"/>
        </w:rPr>
        <w:t>：</w:t>
      </w:r>
    </w:p>
    <w:p>
      <w:pPr>
        <w:autoSpaceDE w:val="0"/>
        <w:autoSpaceDN w:val="0"/>
        <w:spacing w:line="380" w:lineRule="exact"/>
        <w:ind w:firstLine="480" w:firstLineChars="200"/>
        <w:rPr>
          <w:rFonts w:ascii="仿宋" w:hAnsi="仿宋" w:eastAsia="仿宋" w:cs="Times New Roman"/>
          <w:sz w:val="24"/>
          <w:szCs w:val="24"/>
          <w:u w:val="single"/>
        </w:rPr>
      </w:pPr>
      <w:r>
        <w:rPr>
          <w:rFonts w:hint="eastAsia" w:ascii="仿宋" w:hAnsi="仿宋" w:eastAsia="仿宋" w:cs="仿宋"/>
          <w:kern w:val="0"/>
          <w:sz w:val="24"/>
          <w:szCs w:val="24"/>
        </w:rPr>
        <w:t>依据贵方</w:t>
      </w:r>
      <w:r>
        <w:rPr>
          <w:rFonts w:hint="eastAsia" w:ascii="仿宋" w:hAnsi="仿宋" w:eastAsia="仿宋" w:cs="仿宋"/>
          <w:sz w:val="24"/>
          <w:szCs w:val="24"/>
        </w:rPr>
        <w:t>采购项目：</w:t>
      </w:r>
      <w:r>
        <w:rPr>
          <w:rFonts w:hint="eastAsia" w:ascii="仿宋" w:hAnsi="仿宋" w:eastAsia="仿宋" w:cs="仿宋"/>
          <w:sz w:val="24"/>
          <w:szCs w:val="24"/>
          <w:u w:val="single"/>
          <w:lang w:val="zh-CN"/>
        </w:rPr>
        <w:t>消防灭火药剂更换及附件采购项目</w:t>
      </w:r>
      <w:r>
        <w:rPr>
          <w:rFonts w:hint="eastAsia" w:ascii="仿宋" w:hAnsi="仿宋" w:eastAsia="仿宋" w:cs="仿宋"/>
          <w:sz w:val="24"/>
          <w:szCs w:val="24"/>
          <w:u w:val="single"/>
        </w:rPr>
        <w:t>（编号：</w:t>
      </w:r>
      <w:r>
        <w:rPr>
          <w:rFonts w:ascii="仿宋" w:hAnsi="仿宋" w:eastAsia="仿宋" w:cs="仿宋"/>
          <w:sz w:val="24"/>
          <w:szCs w:val="24"/>
          <w:u w:val="single"/>
        </w:rPr>
        <w:t xml:space="preserve">  )</w:t>
      </w:r>
      <w:r>
        <w:rPr>
          <w:rFonts w:hint="eastAsia" w:ascii="仿宋" w:hAnsi="仿宋" w:eastAsia="仿宋" w:cs="仿宋"/>
          <w:kern w:val="0"/>
          <w:sz w:val="24"/>
          <w:szCs w:val="24"/>
        </w:rPr>
        <w:t>的投标邀请，我方代表</w:t>
      </w:r>
      <w:r>
        <w:rPr>
          <w:rFonts w:hint="eastAsia" w:ascii="仿宋" w:hAnsi="仿宋" w:eastAsia="仿宋" w:cs="仿宋"/>
          <w:sz w:val="24"/>
          <w:szCs w:val="24"/>
          <w:u w:val="single"/>
        </w:rPr>
        <w:t>（姓名、职务）</w:t>
      </w:r>
      <w:r>
        <w:rPr>
          <w:rFonts w:hint="eastAsia" w:ascii="仿宋" w:hAnsi="仿宋" w:eastAsia="仿宋" w:cs="仿宋"/>
          <w:kern w:val="0"/>
          <w:sz w:val="24"/>
          <w:szCs w:val="24"/>
        </w:rPr>
        <w:t>经正式授权并代表</w:t>
      </w:r>
      <w:r>
        <w:rPr>
          <w:rFonts w:hint="eastAsia" w:ascii="仿宋" w:hAnsi="仿宋" w:eastAsia="仿宋" w:cs="仿宋"/>
          <w:sz w:val="24"/>
          <w:szCs w:val="24"/>
          <w:u w:val="single"/>
        </w:rPr>
        <w:t>（投标人</w:t>
      </w:r>
      <w:r>
        <w:rPr>
          <w:rFonts w:ascii="仿宋" w:hAnsi="仿宋" w:eastAsia="仿宋" w:cs="仿宋"/>
          <w:sz w:val="24"/>
          <w:szCs w:val="24"/>
          <w:u w:val="single"/>
        </w:rPr>
        <w:t>/</w:t>
      </w:r>
      <w:r>
        <w:rPr>
          <w:rFonts w:hint="eastAsia" w:ascii="仿宋" w:hAnsi="仿宋" w:eastAsia="仿宋" w:cs="仿宋"/>
          <w:sz w:val="24"/>
          <w:szCs w:val="24"/>
          <w:u w:val="single"/>
        </w:rPr>
        <w:t>响应供应商名称、地址）</w:t>
      </w:r>
      <w:r>
        <w:rPr>
          <w:rFonts w:hint="eastAsia" w:ascii="仿宋" w:hAnsi="仿宋" w:eastAsia="仿宋" w:cs="仿宋"/>
          <w:kern w:val="0"/>
          <w:sz w:val="24"/>
          <w:szCs w:val="24"/>
        </w:rPr>
        <w:t>提交下述文件一式</w:t>
      </w:r>
      <w:r>
        <w:rPr>
          <w:rFonts w:ascii="仿宋" w:hAnsi="仿宋" w:eastAsia="仿宋" w:cs="仿宋"/>
          <w:kern w:val="0"/>
          <w:sz w:val="24"/>
          <w:szCs w:val="24"/>
          <w:u w:val="single"/>
        </w:rPr>
        <w:t xml:space="preserve">   </w:t>
      </w:r>
      <w:r>
        <w:rPr>
          <w:rFonts w:hint="eastAsia" w:ascii="仿宋" w:hAnsi="仿宋" w:eastAsia="仿宋" w:cs="仿宋"/>
          <w:kern w:val="0"/>
          <w:sz w:val="24"/>
          <w:szCs w:val="24"/>
        </w:rPr>
        <w:t>份。</w:t>
      </w:r>
    </w:p>
    <w:p>
      <w:pPr>
        <w:autoSpaceDE w:val="0"/>
        <w:autoSpaceDN w:val="0"/>
        <w:adjustRightInd w:val="0"/>
        <w:spacing w:line="380" w:lineRule="exact"/>
        <w:ind w:right="246" w:firstLine="480" w:firstLineChars="200"/>
        <w:rPr>
          <w:rFonts w:ascii="仿宋" w:hAnsi="仿宋" w:eastAsia="仿宋" w:cs="Times New Roman"/>
          <w:kern w:val="0"/>
          <w:sz w:val="24"/>
          <w:szCs w:val="24"/>
        </w:rPr>
      </w:pPr>
      <w:r>
        <w:rPr>
          <w:rFonts w:ascii="仿宋" w:hAnsi="仿宋" w:eastAsia="仿宋" w:cs="仿宋"/>
          <w:kern w:val="0"/>
          <w:sz w:val="24"/>
          <w:szCs w:val="24"/>
        </w:rPr>
        <w:t xml:space="preserve">1. </w:t>
      </w:r>
      <w:r>
        <w:rPr>
          <w:rFonts w:hint="eastAsia" w:ascii="仿宋" w:hAnsi="仿宋" w:eastAsia="仿宋" w:cs="仿宋"/>
          <w:sz w:val="24"/>
          <w:szCs w:val="24"/>
        </w:rPr>
        <w:t>自查表</w:t>
      </w:r>
      <w:r>
        <w:rPr>
          <w:rFonts w:hint="eastAsia" w:ascii="仿宋" w:hAnsi="仿宋" w:eastAsia="仿宋" w:cs="仿宋"/>
          <w:kern w:val="0"/>
          <w:sz w:val="24"/>
          <w:szCs w:val="24"/>
        </w:rPr>
        <w:t>；</w:t>
      </w:r>
    </w:p>
    <w:p>
      <w:pPr>
        <w:autoSpaceDE w:val="0"/>
        <w:autoSpaceDN w:val="0"/>
        <w:adjustRightInd w:val="0"/>
        <w:spacing w:line="380" w:lineRule="exact"/>
        <w:ind w:right="246" w:firstLine="480" w:firstLineChars="200"/>
        <w:rPr>
          <w:rFonts w:ascii="仿宋" w:hAnsi="仿宋" w:eastAsia="仿宋" w:cs="Times New Roman"/>
          <w:kern w:val="0"/>
          <w:sz w:val="24"/>
          <w:szCs w:val="24"/>
        </w:rPr>
      </w:pPr>
      <w:r>
        <w:rPr>
          <w:rFonts w:ascii="仿宋" w:hAnsi="仿宋" w:eastAsia="仿宋" w:cs="仿宋"/>
          <w:kern w:val="0"/>
          <w:sz w:val="24"/>
          <w:szCs w:val="24"/>
        </w:rPr>
        <w:t xml:space="preserve">2. </w:t>
      </w:r>
      <w:r>
        <w:rPr>
          <w:rFonts w:hint="eastAsia" w:ascii="仿宋" w:hAnsi="仿宋" w:eastAsia="仿宋" w:cs="仿宋"/>
          <w:sz w:val="24"/>
          <w:szCs w:val="24"/>
        </w:rPr>
        <w:t>资格性文件</w:t>
      </w:r>
      <w:r>
        <w:rPr>
          <w:rFonts w:hint="eastAsia" w:ascii="仿宋" w:hAnsi="仿宋" w:eastAsia="仿宋" w:cs="仿宋"/>
          <w:kern w:val="0"/>
          <w:sz w:val="24"/>
          <w:szCs w:val="24"/>
        </w:rPr>
        <w:t>；</w:t>
      </w:r>
    </w:p>
    <w:p>
      <w:pPr>
        <w:autoSpaceDE w:val="0"/>
        <w:autoSpaceDN w:val="0"/>
        <w:adjustRightInd w:val="0"/>
        <w:spacing w:line="380" w:lineRule="exact"/>
        <w:ind w:right="246" w:firstLine="480" w:firstLineChars="200"/>
        <w:rPr>
          <w:rFonts w:ascii="仿宋" w:hAnsi="仿宋" w:eastAsia="仿宋" w:cs="Times New Roman"/>
          <w:kern w:val="0"/>
          <w:sz w:val="24"/>
          <w:szCs w:val="24"/>
        </w:rPr>
      </w:pPr>
      <w:r>
        <w:rPr>
          <w:rFonts w:ascii="仿宋" w:hAnsi="仿宋" w:eastAsia="仿宋" w:cs="仿宋"/>
          <w:kern w:val="0"/>
          <w:sz w:val="24"/>
          <w:szCs w:val="24"/>
        </w:rPr>
        <w:t xml:space="preserve">3. </w:t>
      </w:r>
      <w:r>
        <w:rPr>
          <w:rFonts w:hint="eastAsia" w:ascii="仿宋" w:hAnsi="仿宋" w:eastAsia="仿宋" w:cs="仿宋"/>
          <w:sz w:val="24"/>
          <w:szCs w:val="24"/>
        </w:rPr>
        <w:t>商务部分</w:t>
      </w:r>
      <w:r>
        <w:rPr>
          <w:rFonts w:hint="eastAsia" w:ascii="仿宋" w:hAnsi="仿宋" w:eastAsia="仿宋" w:cs="仿宋"/>
          <w:kern w:val="0"/>
          <w:sz w:val="24"/>
          <w:szCs w:val="24"/>
        </w:rPr>
        <w:t>；</w:t>
      </w:r>
    </w:p>
    <w:p>
      <w:pPr>
        <w:autoSpaceDE w:val="0"/>
        <w:autoSpaceDN w:val="0"/>
        <w:adjustRightInd w:val="0"/>
        <w:spacing w:line="380" w:lineRule="exact"/>
        <w:ind w:right="246" w:firstLine="480" w:firstLineChars="200"/>
        <w:rPr>
          <w:rFonts w:ascii="仿宋" w:hAnsi="仿宋" w:eastAsia="仿宋" w:cs="Times New Roman"/>
          <w:kern w:val="0"/>
          <w:sz w:val="24"/>
          <w:szCs w:val="24"/>
        </w:rPr>
      </w:pPr>
      <w:r>
        <w:rPr>
          <w:rFonts w:ascii="仿宋" w:hAnsi="仿宋" w:eastAsia="仿宋" w:cs="仿宋"/>
          <w:kern w:val="0"/>
          <w:sz w:val="24"/>
          <w:szCs w:val="24"/>
        </w:rPr>
        <w:t xml:space="preserve">4. </w:t>
      </w:r>
      <w:r>
        <w:rPr>
          <w:rFonts w:hint="eastAsia" w:ascii="仿宋" w:hAnsi="仿宋" w:eastAsia="仿宋" w:cs="仿宋"/>
          <w:kern w:val="0"/>
          <w:sz w:val="24"/>
          <w:szCs w:val="24"/>
        </w:rPr>
        <w:t>技术部分；</w:t>
      </w:r>
    </w:p>
    <w:p>
      <w:pPr>
        <w:autoSpaceDE w:val="0"/>
        <w:autoSpaceDN w:val="0"/>
        <w:adjustRightInd w:val="0"/>
        <w:spacing w:line="380" w:lineRule="exact"/>
        <w:ind w:right="32" w:firstLine="480" w:firstLineChars="200"/>
        <w:rPr>
          <w:rFonts w:ascii="仿宋" w:hAnsi="仿宋" w:eastAsia="仿宋" w:cs="Times New Roman"/>
          <w:kern w:val="0"/>
          <w:sz w:val="24"/>
          <w:szCs w:val="24"/>
        </w:rPr>
      </w:pPr>
      <w:r>
        <w:rPr>
          <w:rFonts w:ascii="仿宋" w:hAnsi="仿宋" w:eastAsia="仿宋" w:cs="仿宋"/>
          <w:kern w:val="0"/>
          <w:sz w:val="24"/>
          <w:szCs w:val="24"/>
        </w:rPr>
        <w:t xml:space="preserve">5. </w:t>
      </w:r>
      <w:r>
        <w:rPr>
          <w:rFonts w:hint="eastAsia" w:ascii="仿宋" w:hAnsi="仿宋" w:eastAsia="仿宋" w:cs="仿宋"/>
          <w:sz w:val="24"/>
          <w:szCs w:val="24"/>
        </w:rPr>
        <w:t>价格部分。</w:t>
      </w:r>
    </w:p>
    <w:p>
      <w:pPr>
        <w:autoSpaceDE w:val="0"/>
        <w:autoSpaceDN w:val="0"/>
        <w:adjustRightInd w:val="0"/>
        <w:spacing w:line="380" w:lineRule="exact"/>
        <w:ind w:right="246"/>
        <w:rPr>
          <w:rFonts w:ascii="仿宋" w:hAnsi="仿宋" w:eastAsia="仿宋" w:cs="Times New Roman"/>
          <w:kern w:val="0"/>
          <w:sz w:val="24"/>
          <w:szCs w:val="24"/>
        </w:rPr>
      </w:pPr>
      <w:r>
        <w:rPr>
          <w:rFonts w:hint="eastAsia" w:ascii="仿宋" w:hAnsi="仿宋" w:eastAsia="仿宋" w:cs="仿宋"/>
          <w:kern w:val="0"/>
          <w:sz w:val="24"/>
          <w:szCs w:val="24"/>
        </w:rPr>
        <w:t>在此，我方声明如下：</w:t>
      </w:r>
    </w:p>
    <w:p>
      <w:pPr>
        <w:spacing w:line="380" w:lineRule="exact"/>
        <w:ind w:firstLine="480" w:firstLineChars="200"/>
        <w:rPr>
          <w:rFonts w:ascii="仿宋" w:hAnsi="仿宋" w:eastAsia="仿宋" w:cs="Times New Roman"/>
          <w:sz w:val="24"/>
          <w:szCs w:val="24"/>
        </w:rPr>
      </w:pPr>
      <w:r>
        <w:rPr>
          <w:rFonts w:ascii="仿宋" w:hAnsi="仿宋" w:eastAsia="仿宋" w:cs="仿宋"/>
          <w:sz w:val="24"/>
          <w:szCs w:val="24"/>
        </w:rPr>
        <w:t>1.</w:t>
      </w:r>
      <w:r>
        <w:rPr>
          <w:rFonts w:hint="eastAsia" w:ascii="仿宋" w:hAnsi="仿宋" w:eastAsia="仿宋" w:cs="仿宋"/>
          <w:sz w:val="24"/>
          <w:szCs w:val="24"/>
        </w:rPr>
        <w:t>同意并接受招标文件的各项要求，遵守招标文件中的各项规定，按招标文件的要求提供报价。</w:t>
      </w:r>
    </w:p>
    <w:p>
      <w:pPr>
        <w:spacing w:line="380" w:lineRule="exact"/>
        <w:ind w:firstLine="480" w:firstLineChars="200"/>
        <w:rPr>
          <w:rFonts w:ascii="仿宋" w:hAnsi="仿宋" w:eastAsia="仿宋" w:cs="Times New Roman"/>
          <w:sz w:val="24"/>
          <w:szCs w:val="24"/>
        </w:rPr>
      </w:pPr>
      <w:r>
        <w:rPr>
          <w:rFonts w:ascii="仿宋" w:hAnsi="仿宋" w:eastAsia="仿宋" w:cs="仿宋"/>
          <w:sz w:val="24"/>
          <w:szCs w:val="24"/>
        </w:rPr>
        <w:t>2.</w:t>
      </w:r>
      <w:r>
        <w:rPr>
          <w:rFonts w:hint="eastAsia" w:ascii="仿宋" w:hAnsi="仿宋" w:eastAsia="仿宋" w:cs="仿宋"/>
          <w:sz w:val="24"/>
          <w:szCs w:val="24"/>
        </w:rPr>
        <w:t>投标有效期为递交投标</w:t>
      </w:r>
      <w:r>
        <w:rPr>
          <w:rFonts w:ascii="仿宋" w:hAnsi="仿宋" w:eastAsia="仿宋" w:cs="仿宋"/>
          <w:sz w:val="24"/>
          <w:szCs w:val="24"/>
        </w:rPr>
        <w:t>/</w:t>
      </w:r>
      <w:r>
        <w:rPr>
          <w:rFonts w:hint="eastAsia" w:ascii="仿宋" w:hAnsi="仿宋" w:eastAsia="仿宋" w:cs="仿宋"/>
          <w:sz w:val="24"/>
          <w:szCs w:val="24"/>
        </w:rPr>
        <w:t>响应文件之日起</w:t>
      </w:r>
      <w:r>
        <w:rPr>
          <w:rFonts w:ascii="仿宋" w:hAnsi="仿宋" w:eastAsia="仿宋" w:cs="仿宋"/>
          <w:sz w:val="24"/>
          <w:szCs w:val="24"/>
          <w:u w:val="single"/>
        </w:rPr>
        <w:t>90</w:t>
      </w:r>
      <w:r>
        <w:rPr>
          <w:rFonts w:hint="eastAsia" w:ascii="仿宋" w:hAnsi="仿宋" w:eastAsia="仿宋" w:cs="仿宋"/>
          <w:sz w:val="24"/>
          <w:szCs w:val="24"/>
        </w:rPr>
        <w:t>天，中标人</w:t>
      </w:r>
      <w:r>
        <w:rPr>
          <w:rFonts w:ascii="仿宋" w:hAnsi="仿宋" w:eastAsia="仿宋" w:cs="仿宋"/>
          <w:sz w:val="24"/>
          <w:szCs w:val="24"/>
        </w:rPr>
        <w:t>/</w:t>
      </w:r>
      <w:r>
        <w:rPr>
          <w:rFonts w:hint="eastAsia" w:ascii="仿宋" w:hAnsi="仿宋" w:eastAsia="仿宋" w:cs="仿宋"/>
          <w:sz w:val="24"/>
          <w:szCs w:val="24"/>
        </w:rPr>
        <w:t>成交人投标</w:t>
      </w:r>
      <w:r>
        <w:rPr>
          <w:rFonts w:ascii="仿宋" w:hAnsi="仿宋" w:eastAsia="仿宋" w:cs="仿宋"/>
          <w:sz w:val="24"/>
          <w:szCs w:val="24"/>
        </w:rPr>
        <w:t>/</w:t>
      </w:r>
      <w:r>
        <w:rPr>
          <w:rFonts w:hint="eastAsia" w:ascii="仿宋" w:hAnsi="仿宋" w:eastAsia="仿宋" w:cs="仿宋"/>
          <w:sz w:val="24"/>
          <w:szCs w:val="24"/>
        </w:rPr>
        <w:t>谈判有效期延至合同验收之日。</w:t>
      </w:r>
    </w:p>
    <w:p>
      <w:pPr>
        <w:spacing w:line="380" w:lineRule="exact"/>
        <w:ind w:firstLine="480" w:firstLineChars="200"/>
        <w:rPr>
          <w:rFonts w:ascii="仿宋" w:hAnsi="仿宋" w:eastAsia="仿宋" w:cs="Times New Roman"/>
          <w:b/>
          <w:bCs/>
          <w:sz w:val="24"/>
          <w:szCs w:val="24"/>
        </w:rPr>
      </w:pPr>
      <w:r>
        <w:rPr>
          <w:rFonts w:ascii="仿宋" w:hAnsi="仿宋" w:eastAsia="仿宋" w:cs="仿宋"/>
          <w:sz w:val="24"/>
          <w:szCs w:val="24"/>
        </w:rPr>
        <w:t>3.</w:t>
      </w:r>
      <w:r>
        <w:rPr>
          <w:rFonts w:hint="eastAsia" w:ascii="仿宋" w:hAnsi="仿宋" w:eastAsia="仿宋" w:cs="仿宋"/>
          <w:b/>
          <w:bCs/>
          <w:sz w:val="24"/>
          <w:szCs w:val="24"/>
        </w:rPr>
        <w:t>我方已经详细地阅读了全部招标文件及其附件，包括澄清及参考文件</w:t>
      </w:r>
      <w:r>
        <w:rPr>
          <w:rFonts w:ascii="仿宋" w:hAnsi="仿宋" w:eastAsia="仿宋" w:cs="仿宋"/>
          <w:b/>
          <w:bCs/>
          <w:sz w:val="24"/>
          <w:szCs w:val="24"/>
        </w:rPr>
        <w:t>(</w:t>
      </w:r>
      <w:r>
        <w:rPr>
          <w:rFonts w:hint="eastAsia" w:ascii="仿宋" w:hAnsi="仿宋" w:eastAsia="仿宋" w:cs="仿宋"/>
          <w:b/>
          <w:bCs/>
          <w:sz w:val="24"/>
          <w:szCs w:val="24"/>
        </w:rPr>
        <w:t>如果有的话</w:t>
      </w:r>
      <w:r>
        <w:rPr>
          <w:rFonts w:ascii="仿宋" w:hAnsi="仿宋" w:eastAsia="仿宋" w:cs="仿宋"/>
          <w:b/>
          <w:bCs/>
          <w:sz w:val="24"/>
          <w:szCs w:val="24"/>
        </w:rPr>
        <w:t>)</w:t>
      </w:r>
      <w:r>
        <w:rPr>
          <w:rFonts w:hint="eastAsia" w:ascii="仿宋" w:hAnsi="仿宋" w:eastAsia="仿宋" w:cs="仿宋"/>
          <w:b/>
          <w:bCs/>
          <w:sz w:val="24"/>
          <w:szCs w:val="24"/>
        </w:rPr>
        <w:t>。我方已完全清晰理解招标文件的所有要求，不存在任何含糊不清和误解之处，同意放弃对这些文件所提出的异议和质疑的权利。</w:t>
      </w:r>
    </w:p>
    <w:p>
      <w:pPr>
        <w:spacing w:line="380" w:lineRule="exact"/>
        <w:ind w:firstLine="480" w:firstLineChars="200"/>
        <w:rPr>
          <w:rFonts w:ascii="仿宋" w:hAnsi="仿宋" w:eastAsia="仿宋" w:cs="Times New Roman"/>
          <w:sz w:val="24"/>
          <w:szCs w:val="24"/>
        </w:rPr>
      </w:pPr>
      <w:r>
        <w:rPr>
          <w:rFonts w:ascii="仿宋" w:hAnsi="仿宋" w:eastAsia="仿宋" w:cs="仿宋"/>
          <w:sz w:val="24"/>
          <w:szCs w:val="24"/>
        </w:rPr>
        <w:t>4.</w:t>
      </w:r>
      <w:r>
        <w:rPr>
          <w:rFonts w:hint="eastAsia" w:ascii="仿宋" w:hAnsi="仿宋" w:eastAsia="仿宋" w:cs="仿宋"/>
          <w:sz w:val="24"/>
          <w:szCs w:val="24"/>
        </w:rPr>
        <w:t>我方已毫无保留地向贵方提供一切所需的证明材料。</w:t>
      </w:r>
    </w:p>
    <w:p>
      <w:pPr>
        <w:spacing w:line="380" w:lineRule="exact"/>
        <w:rPr>
          <w:rFonts w:ascii="仿宋" w:hAnsi="仿宋" w:eastAsia="仿宋" w:cs="Times New Roman"/>
          <w:sz w:val="24"/>
          <w:szCs w:val="24"/>
        </w:rPr>
      </w:pPr>
      <w:r>
        <w:rPr>
          <w:rFonts w:ascii="仿宋" w:hAnsi="仿宋" w:eastAsia="仿宋" w:cs="仿宋"/>
          <w:sz w:val="24"/>
          <w:szCs w:val="24"/>
        </w:rPr>
        <w:t xml:space="preserve">    5.</w:t>
      </w:r>
      <w:r>
        <w:rPr>
          <w:rFonts w:hint="eastAsia" w:ascii="仿宋" w:hAnsi="仿宋" w:eastAsia="仿宋" w:cs="仿宋"/>
          <w:sz w:val="24"/>
          <w:szCs w:val="24"/>
        </w:rPr>
        <w:t>我方承诺在本次投标</w:t>
      </w:r>
      <w:r>
        <w:rPr>
          <w:rFonts w:ascii="仿宋" w:hAnsi="仿宋" w:eastAsia="仿宋" w:cs="仿宋"/>
          <w:sz w:val="24"/>
          <w:szCs w:val="24"/>
        </w:rPr>
        <w:t>/</w:t>
      </w:r>
      <w:r>
        <w:rPr>
          <w:rFonts w:hint="eastAsia" w:ascii="仿宋" w:hAnsi="仿宋" w:eastAsia="仿宋" w:cs="仿宋"/>
          <w:sz w:val="24"/>
          <w:szCs w:val="24"/>
        </w:rPr>
        <w:t>响应文件中提供的一切文件，无论是原件还是复印件均为真实和准确的，绝无任何虚假、伪造和夸大的成份，否则，愿承担相应的后果和法律责任。</w:t>
      </w:r>
    </w:p>
    <w:p>
      <w:pPr>
        <w:spacing w:line="380" w:lineRule="exact"/>
        <w:rPr>
          <w:rFonts w:ascii="仿宋" w:hAnsi="仿宋" w:eastAsia="仿宋" w:cs="Times New Roman"/>
          <w:sz w:val="24"/>
          <w:szCs w:val="24"/>
        </w:rPr>
      </w:pPr>
      <w:r>
        <w:rPr>
          <w:rFonts w:ascii="仿宋" w:hAnsi="仿宋" w:eastAsia="仿宋" w:cs="仿宋"/>
          <w:sz w:val="24"/>
          <w:szCs w:val="24"/>
        </w:rPr>
        <w:t xml:space="preserve">    6.</w:t>
      </w:r>
      <w:r>
        <w:rPr>
          <w:rFonts w:hint="eastAsia" w:ascii="仿宋" w:hAnsi="仿宋" w:eastAsia="仿宋" w:cs="仿宋"/>
          <w:sz w:val="24"/>
          <w:szCs w:val="24"/>
        </w:rPr>
        <w:t>我方完全服从和尊重评审小组所作的评定结果，同时清楚理解到报价最低并非意味着必定获得中标</w:t>
      </w:r>
      <w:r>
        <w:rPr>
          <w:rFonts w:ascii="仿宋" w:hAnsi="仿宋" w:eastAsia="仿宋" w:cs="仿宋"/>
          <w:sz w:val="24"/>
          <w:szCs w:val="24"/>
        </w:rPr>
        <w:t>/</w:t>
      </w:r>
      <w:r>
        <w:rPr>
          <w:rFonts w:hint="eastAsia" w:ascii="仿宋" w:hAnsi="仿宋" w:eastAsia="仿宋" w:cs="仿宋"/>
          <w:sz w:val="24"/>
          <w:szCs w:val="24"/>
        </w:rPr>
        <w:t>成交资格。</w:t>
      </w:r>
    </w:p>
    <w:p>
      <w:pPr>
        <w:autoSpaceDE w:val="0"/>
        <w:autoSpaceDN w:val="0"/>
        <w:adjustRightInd w:val="0"/>
        <w:spacing w:line="380" w:lineRule="exact"/>
        <w:ind w:right="246"/>
        <w:rPr>
          <w:rFonts w:ascii="仿宋" w:hAnsi="仿宋" w:eastAsia="仿宋" w:cs="仿宋"/>
          <w:kern w:val="0"/>
          <w:sz w:val="24"/>
          <w:szCs w:val="24"/>
        </w:rPr>
      </w:pPr>
      <w:r>
        <w:rPr>
          <w:rFonts w:hint="eastAsia" w:ascii="仿宋" w:hAnsi="仿宋" w:eastAsia="仿宋" w:cs="仿宋"/>
          <w:kern w:val="0"/>
          <w:sz w:val="24"/>
          <w:szCs w:val="24"/>
        </w:rPr>
        <w:t>投标人</w:t>
      </w:r>
      <w:r>
        <w:rPr>
          <w:rFonts w:ascii="仿宋" w:hAnsi="仿宋" w:eastAsia="仿宋" w:cs="仿宋"/>
          <w:kern w:val="0"/>
          <w:sz w:val="24"/>
          <w:szCs w:val="24"/>
        </w:rPr>
        <w:t>/</w:t>
      </w:r>
      <w:r>
        <w:rPr>
          <w:rFonts w:hint="eastAsia" w:ascii="仿宋" w:hAnsi="仿宋" w:eastAsia="仿宋" w:cs="仿宋"/>
          <w:kern w:val="0"/>
          <w:sz w:val="24"/>
          <w:szCs w:val="24"/>
        </w:rPr>
        <w:t>响应供应商：</w:t>
      </w:r>
      <w:r>
        <w:rPr>
          <w:rFonts w:ascii="仿宋" w:hAnsi="仿宋" w:eastAsia="仿宋" w:cs="仿宋"/>
          <w:kern w:val="0"/>
          <w:sz w:val="24"/>
          <w:szCs w:val="24"/>
          <w:u w:val="single"/>
        </w:rPr>
        <w:t xml:space="preserve">                             </w:t>
      </w:r>
      <w:r>
        <w:rPr>
          <w:rFonts w:ascii="仿宋" w:hAnsi="仿宋" w:eastAsia="仿宋" w:cs="仿宋"/>
          <w:kern w:val="0"/>
          <w:sz w:val="24"/>
          <w:szCs w:val="24"/>
        </w:rPr>
        <w:t xml:space="preserve"> </w:t>
      </w:r>
    </w:p>
    <w:p>
      <w:pPr>
        <w:autoSpaceDE w:val="0"/>
        <w:autoSpaceDN w:val="0"/>
        <w:adjustRightInd w:val="0"/>
        <w:spacing w:line="380" w:lineRule="exact"/>
        <w:ind w:right="246"/>
        <w:rPr>
          <w:rFonts w:ascii="仿宋" w:hAnsi="仿宋" w:eastAsia="仿宋" w:cs="仿宋"/>
          <w:kern w:val="0"/>
          <w:sz w:val="24"/>
          <w:szCs w:val="24"/>
        </w:rPr>
      </w:pPr>
      <w:r>
        <w:rPr>
          <w:rFonts w:hint="eastAsia" w:ascii="仿宋" w:hAnsi="仿宋" w:eastAsia="仿宋" w:cs="仿宋"/>
          <w:kern w:val="0"/>
          <w:sz w:val="24"/>
          <w:szCs w:val="24"/>
        </w:rPr>
        <w:t>地址：</w:t>
      </w:r>
      <w:r>
        <w:rPr>
          <w:rFonts w:ascii="仿宋" w:hAnsi="仿宋" w:eastAsia="仿宋" w:cs="仿宋"/>
          <w:kern w:val="0"/>
          <w:sz w:val="24"/>
          <w:szCs w:val="24"/>
          <w:u w:val="single"/>
        </w:rPr>
        <w:t xml:space="preserve">                               </w:t>
      </w:r>
      <w:r>
        <w:rPr>
          <w:rFonts w:ascii="仿宋" w:hAnsi="仿宋" w:eastAsia="仿宋" w:cs="仿宋"/>
          <w:kern w:val="0"/>
          <w:sz w:val="24"/>
          <w:szCs w:val="24"/>
        </w:rPr>
        <w:t xml:space="preserve">    </w:t>
      </w:r>
    </w:p>
    <w:p>
      <w:pPr>
        <w:autoSpaceDE w:val="0"/>
        <w:autoSpaceDN w:val="0"/>
        <w:adjustRightInd w:val="0"/>
        <w:spacing w:line="380" w:lineRule="exact"/>
        <w:ind w:right="246"/>
        <w:rPr>
          <w:rFonts w:ascii="仿宋" w:hAnsi="仿宋" w:eastAsia="仿宋" w:cs="Times New Roman"/>
          <w:kern w:val="0"/>
          <w:sz w:val="24"/>
          <w:szCs w:val="24"/>
        </w:rPr>
      </w:pPr>
      <w:r>
        <w:rPr>
          <w:rFonts w:hint="eastAsia" w:ascii="仿宋" w:hAnsi="仿宋" w:eastAsia="仿宋" w:cs="仿宋"/>
          <w:kern w:val="0"/>
          <w:sz w:val="24"/>
          <w:szCs w:val="24"/>
        </w:rPr>
        <w:t>传真：</w:t>
      </w:r>
      <w:r>
        <w:rPr>
          <w:rFonts w:ascii="仿宋" w:hAnsi="仿宋" w:eastAsia="仿宋" w:cs="仿宋"/>
          <w:kern w:val="0"/>
          <w:sz w:val="24"/>
          <w:szCs w:val="24"/>
          <w:u w:val="single"/>
        </w:rPr>
        <w:t xml:space="preserve">                               </w:t>
      </w:r>
    </w:p>
    <w:p>
      <w:pPr>
        <w:autoSpaceDE w:val="0"/>
        <w:autoSpaceDN w:val="0"/>
        <w:adjustRightInd w:val="0"/>
        <w:spacing w:line="380" w:lineRule="exact"/>
        <w:ind w:right="33"/>
        <w:rPr>
          <w:rFonts w:ascii="仿宋" w:hAnsi="仿宋" w:eastAsia="仿宋" w:cs="Times New Roman"/>
          <w:kern w:val="0"/>
          <w:sz w:val="24"/>
          <w:szCs w:val="24"/>
        </w:rPr>
      </w:pPr>
      <w:r>
        <w:rPr>
          <w:rFonts w:hint="eastAsia" w:ascii="仿宋" w:hAnsi="仿宋" w:eastAsia="仿宋" w:cs="仿宋"/>
          <w:kern w:val="0"/>
          <w:sz w:val="24"/>
          <w:szCs w:val="24"/>
        </w:rPr>
        <w:t>电话：</w:t>
      </w:r>
      <w:r>
        <w:rPr>
          <w:rFonts w:ascii="仿宋" w:hAnsi="仿宋" w:eastAsia="仿宋" w:cs="仿宋"/>
          <w:kern w:val="0"/>
          <w:sz w:val="24"/>
          <w:szCs w:val="24"/>
          <w:u w:val="single"/>
        </w:rPr>
        <w:t xml:space="preserve">                                </w:t>
      </w:r>
    </w:p>
    <w:p>
      <w:pPr>
        <w:autoSpaceDE w:val="0"/>
        <w:autoSpaceDN w:val="0"/>
        <w:adjustRightInd w:val="0"/>
        <w:spacing w:line="380" w:lineRule="exact"/>
        <w:ind w:right="246"/>
        <w:rPr>
          <w:rFonts w:ascii="仿宋" w:hAnsi="仿宋" w:eastAsia="仿宋" w:cs="Times New Roman"/>
          <w:kern w:val="0"/>
          <w:sz w:val="24"/>
          <w:szCs w:val="24"/>
        </w:rPr>
      </w:pPr>
      <w:r>
        <w:rPr>
          <w:rFonts w:hint="eastAsia" w:ascii="仿宋" w:hAnsi="仿宋" w:eastAsia="仿宋" w:cs="仿宋"/>
          <w:kern w:val="0"/>
          <w:sz w:val="24"/>
          <w:szCs w:val="24"/>
        </w:rPr>
        <w:t>电子邮件：</w:t>
      </w:r>
      <w:r>
        <w:rPr>
          <w:rFonts w:ascii="仿宋" w:hAnsi="仿宋" w:eastAsia="仿宋" w:cs="仿宋"/>
          <w:kern w:val="0"/>
          <w:sz w:val="24"/>
          <w:szCs w:val="24"/>
          <w:u w:val="single"/>
        </w:rPr>
        <w:t xml:space="preserve">                           </w:t>
      </w:r>
    </w:p>
    <w:p>
      <w:pPr>
        <w:adjustRightInd w:val="0"/>
        <w:snapToGrid w:val="0"/>
        <w:spacing w:line="380" w:lineRule="exact"/>
        <w:rPr>
          <w:rFonts w:ascii="仿宋" w:hAnsi="仿宋" w:eastAsia="仿宋" w:cs="仿宋"/>
          <w:sz w:val="24"/>
          <w:szCs w:val="24"/>
          <w:u w:val="single"/>
        </w:rPr>
      </w:pP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响应供应商（法定代表人授权代表）代表签字：</w:t>
      </w:r>
      <w:r>
        <w:rPr>
          <w:rFonts w:ascii="仿宋" w:hAnsi="仿宋" w:eastAsia="仿宋" w:cs="仿宋"/>
          <w:sz w:val="24"/>
          <w:szCs w:val="24"/>
          <w:u w:val="single"/>
        </w:rPr>
        <w:t xml:space="preserve">             </w:t>
      </w:r>
    </w:p>
    <w:p>
      <w:pPr>
        <w:adjustRightInd w:val="0"/>
        <w:snapToGrid w:val="0"/>
        <w:spacing w:line="380" w:lineRule="exact"/>
        <w:rPr>
          <w:rFonts w:ascii="仿宋" w:hAnsi="仿宋" w:eastAsia="仿宋" w:cs="仿宋"/>
          <w:sz w:val="24"/>
          <w:szCs w:val="24"/>
          <w:u w:val="single"/>
        </w:rPr>
      </w:pP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响应供应商名称</w:t>
      </w:r>
      <w:r>
        <w:rPr>
          <w:rFonts w:ascii="仿宋" w:hAnsi="仿宋" w:eastAsia="仿宋" w:cs="仿宋"/>
          <w:sz w:val="24"/>
          <w:szCs w:val="24"/>
        </w:rPr>
        <w:t>(</w:t>
      </w:r>
      <w:r>
        <w:rPr>
          <w:rFonts w:hint="eastAsia" w:ascii="仿宋" w:hAnsi="仿宋" w:eastAsia="仿宋" w:cs="仿宋"/>
          <w:sz w:val="24"/>
          <w:szCs w:val="24"/>
        </w:rPr>
        <w:t>公章</w:t>
      </w:r>
      <w:r>
        <w:rPr>
          <w:rFonts w:ascii="仿宋" w:hAnsi="仿宋" w:eastAsia="仿宋" w:cs="仿宋"/>
          <w:sz w:val="24"/>
          <w:szCs w:val="24"/>
        </w:rPr>
        <w:t>)</w:t>
      </w:r>
      <w:r>
        <w:rPr>
          <w:rFonts w:hint="eastAsia" w:ascii="仿宋" w:hAnsi="仿宋" w:eastAsia="仿宋" w:cs="仿宋"/>
          <w:sz w:val="24"/>
          <w:szCs w:val="24"/>
        </w:rPr>
        <w:t>：</w:t>
      </w:r>
      <w:r>
        <w:rPr>
          <w:rFonts w:ascii="仿宋" w:hAnsi="仿宋" w:eastAsia="仿宋" w:cs="仿宋"/>
          <w:sz w:val="24"/>
          <w:szCs w:val="24"/>
        </w:rPr>
        <w:t xml:space="preserve"> </w:t>
      </w:r>
      <w:r>
        <w:rPr>
          <w:rFonts w:ascii="仿宋" w:hAnsi="仿宋" w:eastAsia="仿宋" w:cs="仿宋"/>
          <w:sz w:val="24"/>
          <w:szCs w:val="24"/>
          <w:u w:val="single"/>
        </w:rPr>
        <w:t xml:space="preserve">                  </w:t>
      </w:r>
    </w:p>
    <w:p>
      <w:pPr>
        <w:adjustRightInd w:val="0"/>
        <w:snapToGrid w:val="0"/>
        <w:spacing w:line="380" w:lineRule="exact"/>
        <w:rPr>
          <w:rFonts w:ascii="仿宋" w:hAnsi="仿宋" w:eastAsia="仿宋" w:cs="仿宋"/>
          <w:sz w:val="24"/>
          <w:szCs w:val="24"/>
          <w:u w:val="single"/>
        </w:rPr>
      </w:pPr>
      <w:r>
        <w:rPr>
          <w:rFonts w:hint="eastAsia" w:ascii="仿宋" w:hAnsi="仿宋" w:eastAsia="仿宋" w:cs="仿宋"/>
          <w:sz w:val="24"/>
          <w:szCs w:val="24"/>
        </w:rPr>
        <w:t>开户银行：</w:t>
      </w:r>
      <w:r>
        <w:rPr>
          <w:rFonts w:ascii="仿宋" w:hAnsi="仿宋" w:eastAsia="仿宋" w:cs="仿宋"/>
          <w:sz w:val="24"/>
          <w:szCs w:val="24"/>
          <w:u w:val="single"/>
        </w:rPr>
        <w:t xml:space="preserve">                           </w:t>
      </w:r>
    </w:p>
    <w:p>
      <w:pPr>
        <w:tabs>
          <w:tab w:val="left" w:pos="5250"/>
        </w:tabs>
        <w:autoSpaceDE w:val="0"/>
        <w:autoSpaceDN w:val="0"/>
        <w:spacing w:line="380" w:lineRule="exact"/>
        <w:rPr>
          <w:rFonts w:ascii="仿宋" w:hAnsi="仿宋" w:eastAsia="仿宋" w:cs="仿宋"/>
          <w:sz w:val="24"/>
          <w:szCs w:val="24"/>
          <w:u w:val="single"/>
        </w:rPr>
      </w:pPr>
      <w:r>
        <w:rPr>
          <w:rFonts w:hint="eastAsia" w:ascii="仿宋" w:hAnsi="仿宋" w:eastAsia="仿宋" w:cs="仿宋"/>
          <w:sz w:val="24"/>
          <w:szCs w:val="24"/>
        </w:rPr>
        <w:t>帐号：</w:t>
      </w:r>
      <w:r>
        <w:rPr>
          <w:rFonts w:ascii="仿宋" w:hAnsi="仿宋" w:eastAsia="仿宋" w:cs="仿宋"/>
          <w:sz w:val="24"/>
          <w:szCs w:val="24"/>
          <w:u w:val="single"/>
        </w:rPr>
        <w:t xml:space="preserve">                               </w:t>
      </w:r>
    </w:p>
    <w:p>
      <w:pPr>
        <w:adjustRightInd w:val="0"/>
        <w:snapToGrid w:val="0"/>
        <w:spacing w:line="380" w:lineRule="exact"/>
        <w:rPr>
          <w:rFonts w:ascii="仿宋" w:hAnsi="仿宋" w:eastAsia="仿宋" w:cs="Times New Roman"/>
          <w:sz w:val="30"/>
          <w:szCs w:val="30"/>
        </w:rPr>
      </w:pPr>
      <w:r>
        <w:rPr>
          <w:rFonts w:hint="eastAsia" w:ascii="仿宋" w:hAnsi="仿宋" w:eastAsia="仿宋" w:cs="仿宋"/>
          <w:sz w:val="24"/>
          <w:szCs w:val="24"/>
        </w:rPr>
        <w:t>日期：</w:t>
      </w:r>
      <w:r>
        <w:rPr>
          <w:rFonts w:ascii="仿宋" w:hAnsi="仿宋" w:eastAsia="仿宋" w:cs="仿宋"/>
          <w:sz w:val="24"/>
          <w:szCs w:val="24"/>
          <w:u w:val="single"/>
        </w:rPr>
        <w:t xml:space="preserve">                                   </w:t>
      </w:r>
    </w:p>
    <w:p>
      <w:pPr>
        <w:pStyle w:val="3"/>
        <w:rPr>
          <w:rFonts w:ascii="仿宋" w:hAnsi="仿宋" w:eastAsia="仿宋" w:cs="Times New Roman"/>
          <w:sz w:val="24"/>
          <w:szCs w:val="24"/>
        </w:rPr>
      </w:pPr>
      <w:r>
        <w:rPr>
          <w:rFonts w:ascii="仿宋" w:hAnsi="仿宋" w:eastAsia="仿宋" w:cs="仿宋"/>
          <w:sz w:val="24"/>
          <w:szCs w:val="24"/>
        </w:rPr>
        <w:t>3.2</w:t>
      </w:r>
      <w:r>
        <w:rPr>
          <w:rFonts w:hint="eastAsia" w:ascii="仿宋" w:hAnsi="仿宋" w:eastAsia="仿宋" w:cs="仿宋"/>
          <w:sz w:val="24"/>
          <w:szCs w:val="24"/>
        </w:rPr>
        <w:t>法定代表人</w:t>
      </w:r>
      <w:r>
        <w:rPr>
          <w:rFonts w:ascii="仿宋" w:hAnsi="仿宋" w:eastAsia="仿宋" w:cs="仿宋"/>
          <w:sz w:val="24"/>
          <w:szCs w:val="24"/>
        </w:rPr>
        <w:t>/</w:t>
      </w:r>
      <w:r>
        <w:rPr>
          <w:rFonts w:hint="eastAsia" w:ascii="仿宋" w:hAnsi="仿宋" w:eastAsia="仿宋" w:cs="仿宋"/>
          <w:sz w:val="24"/>
          <w:szCs w:val="24"/>
        </w:rPr>
        <w:t>负责人资格证明书及授权委托书</w:t>
      </w:r>
    </w:p>
    <w:p>
      <w:pPr>
        <w:spacing w:line="480" w:lineRule="exact"/>
        <w:jc w:val="center"/>
        <w:rPr>
          <w:rFonts w:ascii="仿宋" w:hAnsi="仿宋" w:eastAsia="仿宋" w:cs="Times New Roman"/>
          <w:b/>
          <w:bCs/>
          <w:sz w:val="24"/>
          <w:szCs w:val="24"/>
        </w:rPr>
      </w:pPr>
      <w:r>
        <w:rPr>
          <w:rFonts w:hint="eastAsia" w:ascii="仿宋" w:hAnsi="仿宋" w:eastAsia="仿宋" w:cs="仿宋"/>
          <w:b/>
          <w:bCs/>
          <w:sz w:val="24"/>
          <w:szCs w:val="24"/>
        </w:rPr>
        <w:t>（</w:t>
      </w:r>
      <w:r>
        <w:rPr>
          <w:rFonts w:ascii="仿宋" w:hAnsi="仿宋" w:eastAsia="仿宋" w:cs="仿宋"/>
          <w:b/>
          <w:bCs/>
          <w:sz w:val="24"/>
          <w:szCs w:val="24"/>
        </w:rPr>
        <w:t>1</w:t>
      </w:r>
      <w:r>
        <w:rPr>
          <w:rFonts w:hint="eastAsia" w:ascii="仿宋" w:hAnsi="仿宋" w:eastAsia="仿宋" w:cs="仿宋"/>
          <w:b/>
          <w:bCs/>
          <w:sz w:val="24"/>
          <w:szCs w:val="24"/>
        </w:rPr>
        <w:t>）法定代表人</w:t>
      </w:r>
      <w:r>
        <w:rPr>
          <w:rFonts w:ascii="仿宋" w:hAnsi="仿宋" w:eastAsia="仿宋" w:cs="仿宋"/>
          <w:b/>
          <w:bCs/>
          <w:sz w:val="24"/>
          <w:szCs w:val="24"/>
        </w:rPr>
        <w:t>/</w:t>
      </w:r>
      <w:r>
        <w:rPr>
          <w:rFonts w:hint="eastAsia" w:ascii="仿宋" w:hAnsi="仿宋" w:eastAsia="仿宋" w:cs="仿宋"/>
          <w:b/>
          <w:bCs/>
          <w:sz w:val="24"/>
          <w:szCs w:val="24"/>
        </w:rPr>
        <w:t>负责人资格证明书</w:t>
      </w:r>
    </w:p>
    <w:p>
      <w:pPr>
        <w:spacing w:line="480" w:lineRule="exact"/>
        <w:rPr>
          <w:rFonts w:ascii="仿宋" w:hAnsi="仿宋" w:eastAsia="仿宋" w:cs="Times New Roman"/>
          <w:sz w:val="24"/>
          <w:szCs w:val="24"/>
        </w:rPr>
      </w:pPr>
      <w:r>
        <w:rPr>
          <w:rFonts w:hint="eastAsia" w:ascii="仿宋" w:hAnsi="仿宋" w:eastAsia="仿宋" w:cs="仿宋"/>
          <w:sz w:val="24"/>
          <w:szCs w:val="24"/>
        </w:rPr>
        <w:t>致：</w:t>
      </w:r>
      <w:r>
        <w:rPr>
          <w:rFonts w:hint="eastAsia" w:ascii="仿宋" w:hAnsi="仿宋" w:eastAsia="仿宋" w:cs="仿宋"/>
          <w:sz w:val="24"/>
          <w:szCs w:val="24"/>
          <w:u w:val="single"/>
        </w:rPr>
        <w:t>惠州市中医医院</w:t>
      </w:r>
      <w:r>
        <w:rPr>
          <w:rFonts w:hint="eastAsia" w:ascii="仿宋" w:hAnsi="仿宋" w:eastAsia="仿宋" w:cs="仿宋"/>
          <w:sz w:val="24"/>
          <w:szCs w:val="24"/>
        </w:rPr>
        <w:t>：</w:t>
      </w:r>
    </w:p>
    <w:p>
      <w:pPr>
        <w:rPr>
          <w:rFonts w:ascii="仿宋" w:hAnsi="仿宋" w:eastAsia="仿宋" w:cs="Times New Roman"/>
          <w:sz w:val="24"/>
          <w:szCs w:val="24"/>
        </w:rPr>
      </w:pPr>
    </w:p>
    <w:p>
      <w:pPr>
        <w:spacing w:line="440" w:lineRule="exact"/>
        <w:rPr>
          <w:rFonts w:ascii="仿宋" w:hAnsi="仿宋" w:eastAsia="仿宋" w:cs="Times New Roman"/>
          <w:sz w:val="24"/>
          <w:szCs w:val="24"/>
        </w:rPr>
      </w:pPr>
      <w:r>
        <w:rPr>
          <w:rFonts w:ascii="仿宋" w:hAnsi="仿宋" w:eastAsia="仿宋" w:cs="仿宋"/>
          <w:sz w:val="24"/>
          <w:szCs w:val="24"/>
        </w:rPr>
        <w:t xml:space="preserve">     </w:t>
      </w:r>
      <w:r>
        <w:rPr>
          <w:rFonts w:ascii="仿宋" w:hAnsi="仿宋" w:eastAsia="仿宋" w:cs="仿宋"/>
          <w:sz w:val="24"/>
          <w:szCs w:val="24"/>
          <w:u w:val="single"/>
        </w:rPr>
        <w:t xml:space="preserve">          </w:t>
      </w:r>
      <w:r>
        <w:rPr>
          <w:rFonts w:hint="eastAsia" w:ascii="仿宋" w:hAnsi="仿宋" w:eastAsia="仿宋" w:cs="仿宋"/>
          <w:sz w:val="24"/>
          <w:szCs w:val="24"/>
        </w:rPr>
        <w:t>同志，现任我单位</w:t>
      </w:r>
      <w:r>
        <w:rPr>
          <w:rFonts w:ascii="仿宋" w:hAnsi="仿宋" w:eastAsia="仿宋" w:cs="仿宋"/>
          <w:sz w:val="24"/>
          <w:szCs w:val="24"/>
          <w:u w:val="single"/>
        </w:rPr>
        <w:t xml:space="preserve">          </w:t>
      </w:r>
      <w:r>
        <w:rPr>
          <w:rFonts w:hint="eastAsia" w:ascii="仿宋" w:hAnsi="仿宋" w:eastAsia="仿宋" w:cs="仿宋"/>
          <w:sz w:val="24"/>
          <w:szCs w:val="24"/>
        </w:rPr>
        <w:t>职务，为法定代表人，特此证明。</w:t>
      </w:r>
    </w:p>
    <w:p>
      <w:pPr>
        <w:spacing w:line="440" w:lineRule="exact"/>
        <w:ind w:firstLine="240" w:firstLineChars="100"/>
        <w:rPr>
          <w:rFonts w:ascii="仿宋" w:hAnsi="仿宋" w:eastAsia="仿宋" w:cs="Times New Roman"/>
          <w:sz w:val="24"/>
          <w:szCs w:val="24"/>
        </w:rPr>
      </w:pPr>
      <w:r>
        <w:rPr>
          <w:rFonts w:hint="eastAsia" w:ascii="仿宋" w:hAnsi="仿宋" w:eastAsia="仿宋" w:cs="仿宋"/>
          <w:sz w:val="24"/>
          <w:szCs w:val="24"/>
        </w:rPr>
        <w:t>签发日期：</w:t>
      </w:r>
      <w:r>
        <w:rPr>
          <w:rFonts w:ascii="仿宋" w:hAnsi="仿宋" w:eastAsia="仿宋" w:cs="仿宋"/>
          <w:sz w:val="24"/>
          <w:szCs w:val="24"/>
        </w:rPr>
        <w:t xml:space="preserve">           </w:t>
      </w:r>
      <w:r>
        <w:rPr>
          <w:rFonts w:hint="eastAsia" w:ascii="仿宋" w:hAnsi="仿宋" w:eastAsia="仿宋" w:cs="仿宋"/>
          <w:sz w:val="24"/>
          <w:szCs w:val="24"/>
        </w:rPr>
        <w:t>单位：</w:t>
      </w:r>
      <w:r>
        <w:rPr>
          <w:rFonts w:ascii="仿宋" w:hAnsi="仿宋" w:eastAsia="仿宋" w:cs="仿宋"/>
          <w:sz w:val="24"/>
          <w:szCs w:val="24"/>
        </w:rPr>
        <w:t xml:space="preserve">           </w:t>
      </w:r>
      <w:r>
        <w:rPr>
          <w:rFonts w:hint="eastAsia" w:ascii="仿宋" w:hAnsi="仿宋" w:eastAsia="仿宋" w:cs="仿宋"/>
          <w:sz w:val="24"/>
          <w:szCs w:val="24"/>
        </w:rPr>
        <w:t>（盖章）</w:t>
      </w:r>
    </w:p>
    <w:p>
      <w:pPr>
        <w:spacing w:line="440" w:lineRule="exact"/>
        <w:ind w:firstLine="240" w:firstLineChars="100"/>
        <w:rPr>
          <w:rFonts w:ascii="仿宋" w:hAnsi="仿宋" w:eastAsia="仿宋" w:cs="Times New Roman"/>
          <w:sz w:val="24"/>
          <w:szCs w:val="24"/>
        </w:rPr>
      </w:pPr>
      <w:r>
        <w:rPr>
          <w:rFonts w:hint="eastAsia" w:ascii="仿宋" w:hAnsi="仿宋" w:eastAsia="仿宋" w:cs="仿宋"/>
          <w:sz w:val="24"/>
          <w:szCs w:val="24"/>
        </w:rPr>
        <w:t>附：代表人性别：</w:t>
      </w:r>
      <w:r>
        <w:rPr>
          <w:rFonts w:ascii="仿宋" w:hAnsi="仿宋" w:eastAsia="仿宋" w:cs="仿宋"/>
          <w:sz w:val="24"/>
          <w:szCs w:val="24"/>
        </w:rPr>
        <w:t xml:space="preserve">            </w:t>
      </w:r>
      <w:r>
        <w:rPr>
          <w:rFonts w:hint="eastAsia" w:ascii="仿宋" w:hAnsi="仿宋" w:eastAsia="仿宋" w:cs="仿宋"/>
          <w:sz w:val="24"/>
          <w:szCs w:val="24"/>
        </w:rPr>
        <w:t>年龄：</w:t>
      </w:r>
      <w:r>
        <w:rPr>
          <w:rFonts w:ascii="仿宋" w:hAnsi="仿宋" w:eastAsia="仿宋" w:cs="仿宋"/>
          <w:sz w:val="24"/>
          <w:szCs w:val="24"/>
        </w:rPr>
        <w:t xml:space="preserve">           </w:t>
      </w:r>
      <w:r>
        <w:rPr>
          <w:rFonts w:hint="eastAsia" w:ascii="仿宋" w:hAnsi="仿宋" w:eastAsia="仿宋" w:cs="仿宋"/>
          <w:sz w:val="24"/>
          <w:szCs w:val="24"/>
        </w:rPr>
        <w:t>身份证号码：</w:t>
      </w:r>
    </w:p>
    <w:p>
      <w:pPr>
        <w:spacing w:line="440" w:lineRule="exact"/>
        <w:ind w:firstLine="240" w:firstLineChars="100"/>
        <w:rPr>
          <w:rFonts w:ascii="仿宋" w:hAnsi="仿宋" w:eastAsia="仿宋" w:cs="Times New Roman"/>
          <w:sz w:val="24"/>
          <w:szCs w:val="24"/>
        </w:rPr>
      </w:pPr>
      <w:r>
        <w:rPr>
          <w:rFonts w:hint="eastAsia" w:ascii="仿宋" w:hAnsi="仿宋" w:eastAsia="仿宋" w:cs="仿宋"/>
          <w:sz w:val="24"/>
          <w:szCs w:val="24"/>
        </w:rPr>
        <w:t>联系电话：</w:t>
      </w:r>
    </w:p>
    <w:p>
      <w:pPr>
        <w:spacing w:line="440" w:lineRule="exact"/>
        <w:ind w:firstLine="240" w:firstLineChars="100"/>
        <w:rPr>
          <w:rFonts w:ascii="仿宋" w:hAnsi="仿宋" w:eastAsia="仿宋" w:cs="Times New Roman"/>
          <w:sz w:val="24"/>
          <w:szCs w:val="24"/>
        </w:rPr>
      </w:pPr>
      <w:r>
        <w:rPr>
          <w:rFonts w:hint="eastAsia" w:ascii="仿宋" w:hAnsi="仿宋" w:eastAsia="仿宋" w:cs="仿宋"/>
          <w:sz w:val="24"/>
          <w:szCs w:val="24"/>
        </w:rPr>
        <w:t>营业执照号码：</w:t>
      </w:r>
      <w:r>
        <w:rPr>
          <w:rFonts w:ascii="仿宋" w:hAnsi="仿宋" w:eastAsia="仿宋" w:cs="仿宋"/>
          <w:sz w:val="24"/>
          <w:szCs w:val="24"/>
        </w:rPr>
        <w:t xml:space="preserve">                       </w:t>
      </w:r>
      <w:r>
        <w:rPr>
          <w:rFonts w:hint="eastAsia" w:ascii="仿宋" w:hAnsi="仿宋" w:eastAsia="仿宋" w:cs="仿宋"/>
          <w:sz w:val="24"/>
          <w:szCs w:val="24"/>
        </w:rPr>
        <w:t>经济性质：</w:t>
      </w:r>
    </w:p>
    <w:p>
      <w:pPr>
        <w:spacing w:line="440" w:lineRule="exact"/>
        <w:ind w:firstLine="240" w:firstLineChars="100"/>
        <w:rPr>
          <w:rFonts w:ascii="仿宋" w:hAnsi="仿宋" w:eastAsia="仿宋" w:cs="Times New Roman"/>
          <w:sz w:val="24"/>
          <w:szCs w:val="24"/>
        </w:rPr>
      </w:pPr>
      <w:r>
        <w:rPr>
          <w:rFonts w:hint="eastAsia" w:ascii="仿宋" w:hAnsi="仿宋" w:eastAsia="仿宋" w:cs="仿宋"/>
          <w:sz w:val="24"/>
          <w:szCs w:val="24"/>
        </w:rPr>
        <w:t>主营（产）：</w:t>
      </w:r>
    </w:p>
    <w:p>
      <w:pPr>
        <w:spacing w:line="440" w:lineRule="exact"/>
        <w:ind w:firstLine="240" w:firstLineChars="100"/>
        <w:rPr>
          <w:rFonts w:ascii="仿宋" w:hAnsi="仿宋" w:eastAsia="仿宋" w:cs="Times New Roman"/>
          <w:sz w:val="24"/>
          <w:szCs w:val="24"/>
        </w:rPr>
      </w:pPr>
      <w:r>
        <w:rPr>
          <w:rFonts w:hint="eastAsia" w:ascii="仿宋" w:hAnsi="仿宋" w:eastAsia="仿宋" w:cs="仿宋"/>
          <w:sz w:val="24"/>
          <w:szCs w:val="24"/>
        </w:rPr>
        <w:t>兼营（产）：</w:t>
      </w:r>
    </w:p>
    <w:p>
      <w:pPr>
        <w:spacing w:line="440" w:lineRule="exact"/>
        <w:ind w:firstLine="240" w:firstLineChars="100"/>
        <w:rPr>
          <w:rFonts w:ascii="仿宋" w:hAnsi="仿宋" w:eastAsia="仿宋" w:cs="Times New Roman"/>
          <w:sz w:val="24"/>
          <w:szCs w:val="24"/>
        </w:rPr>
      </w:pPr>
      <w:r>
        <w:rPr>
          <w:rFonts w:hint="eastAsia" w:ascii="仿宋" w:hAnsi="仿宋" w:eastAsia="仿宋" w:cs="仿宋"/>
          <w:sz w:val="24"/>
          <w:szCs w:val="24"/>
        </w:rPr>
        <w:t>进口物品经营许可证号码：</w:t>
      </w:r>
    </w:p>
    <w:p>
      <w:pPr>
        <w:spacing w:line="440" w:lineRule="exact"/>
        <w:ind w:firstLine="240" w:firstLineChars="100"/>
        <w:rPr>
          <w:rFonts w:ascii="仿宋" w:hAnsi="仿宋" w:eastAsia="仿宋" w:cs="Times New Roman"/>
          <w:sz w:val="24"/>
          <w:szCs w:val="24"/>
        </w:rPr>
      </w:pPr>
      <w:r>
        <w:rPr>
          <w:rFonts w:hint="eastAsia" w:ascii="仿宋" w:hAnsi="仿宋" w:eastAsia="仿宋" w:cs="仿宋"/>
          <w:sz w:val="24"/>
          <w:szCs w:val="24"/>
        </w:rPr>
        <w:t>主营：</w:t>
      </w:r>
    </w:p>
    <w:p>
      <w:pPr>
        <w:spacing w:line="440" w:lineRule="exact"/>
        <w:ind w:firstLine="240" w:firstLineChars="100"/>
        <w:rPr>
          <w:rFonts w:ascii="仿宋" w:hAnsi="仿宋" w:eastAsia="仿宋" w:cs="Times New Roman"/>
          <w:sz w:val="24"/>
          <w:szCs w:val="24"/>
        </w:rPr>
      </w:pPr>
      <w:r>
        <w:rPr>
          <w:rFonts w:hint="eastAsia" w:ascii="仿宋" w:hAnsi="仿宋" w:eastAsia="仿宋" w:cs="仿宋"/>
          <w:sz w:val="24"/>
          <w:szCs w:val="24"/>
        </w:rPr>
        <w:t>兼营：</w:t>
      </w:r>
    </w:p>
    <w:p>
      <w:pPr>
        <w:spacing w:line="440" w:lineRule="exact"/>
        <w:rPr>
          <w:rFonts w:ascii="仿宋" w:hAnsi="仿宋" w:eastAsia="仿宋" w:cs="Times New Roman"/>
          <w:sz w:val="24"/>
          <w:szCs w:val="24"/>
        </w:rPr>
      </w:pPr>
      <w:r>
        <w:rPr>
          <w:rFonts w:hint="eastAsia" w:ascii="仿宋" w:hAnsi="仿宋" w:eastAsia="仿宋" w:cs="仿宋"/>
          <w:sz w:val="24"/>
          <w:szCs w:val="24"/>
        </w:rPr>
        <w:t>说明：</w:t>
      </w:r>
      <w:r>
        <w:rPr>
          <w:rFonts w:ascii="仿宋" w:hAnsi="仿宋" w:eastAsia="仿宋" w:cs="仿宋"/>
          <w:sz w:val="24"/>
          <w:szCs w:val="24"/>
        </w:rPr>
        <w:t>1.</w:t>
      </w:r>
      <w:r>
        <w:rPr>
          <w:rFonts w:hint="eastAsia" w:ascii="仿宋" w:hAnsi="仿宋" w:eastAsia="仿宋" w:cs="仿宋"/>
          <w:sz w:val="24"/>
          <w:szCs w:val="24"/>
        </w:rPr>
        <w:t>法定代表人为企业事业单位、国家机关、社会团体的主要行政负责人。</w:t>
      </w:r>
    </w:p>
    <w:p>
      <w:pPr>
        <w:spacing w:line="440" w:lineRule="exact"/>
        <w:rPr>
          <w:rFonts w:ascii="仿宋" w:hAnsi="仿宋" w:eastAsia="仿宋" w:cs="Times New Roman"/>
          <w:sz w:val="24"/>
          <w:szCs w:val="24"/>
        </w:rPr>
      </w:pPr>
      <w:r>
        <w:rPr>
          <w:rFonts w:ascii="仿宋" w:hAnsi="仿宋" w:eastAsia="仿宋" w:cs="仿宋"/>
          <w:sz w:val="24"/>
          <w:szCs w:val="24"/>
        </w:rPr>
        <w:t xml:space="preserve">      2.</w:t>
      </w:r>
      <w:r>
        <w:rPr>
          <w:rFonts w:hint="eastAsia" w:ascii="仿宋" w:hAnsi="仿宋" w:eastAsia="仿宋" w:cs="仿宋"/>
          <w:sz w:val="24"/>
          <w:szCs w:val="24"/>
        </w:rPr>
        <w:t>内容必须填写真实、清楚、涂改无效，不得转让、买卖。</w:t>
      </w:r>
    </w:p>
    <w:p>
      <w:pPr>
        <w:spacing w:line="440" w:lineRule="exact"/>
        <w:ind w:firstLine="720" w:firstLineChars="300"/>
        <w:rPr>
          <w:rFonts w:ascii="仿宋" w:hAnsi="仿宋" w:eastAsia="仿宋" w:cs="Times New Roman"/>
          <w:sz w:val="24"/>
          <w:szCs w:val="24"/>
        </w:rPr>
      </w:pPr>
      <w:r>
        <w:rPr>
          <w:rFonts w:ascii="仿宋" w:hAnsi="仿宋" w:eastAsia="仿宋" w:cs="仿宋"/>
          <w:sz w:val="24"/>
          <w:szCs w:val="24"/>
        </w:rPr>
        <w:t>3.</w:t>
      </w:r>
      <w:r>
        <w:rPr>
          <w:rFonts w:hint="eastAsia" w:ascii="仿宋" w:hAnsi="仿宋" w:eastAsia="仿宋" w:cs="仿宋"/>
          <w:sz w:val="24"/>
          <w:szCs w:val="24"/>
        </w:rPr>
        <w:t>将此证明书提交对方作为合同附件</w:t>
      </w:r>
      <w:r>
        <w:rPr>
          <w:rFonts w:hint="eastAsia" w:ascii="仿宋" w:hAnsi="仿宋" w:eastAsia="仿宋" w:cs="仿宋"/>
          <w:b/>
          <w:bCs/>
          <w:sz w:val="24"/>
          <w:szCs w:val="24"/>
        </w:rPr>
        <w:t>。</w:t>
      </w:r>
    </w:p>
    <w:p>
      <w:pPr>
        <w:rPr>
          <w:rFonts w:ascii="仿宋" w:hAnsi="仿宋" w:eastAsia="仿宋" w:cs="Times New Roman"/>
          <w:sz w:val="28"/>
          <w:szCs w:val="28"/>
        </w:rPr>
      </w:pPr>
    </w:p>
    <w:p>
      <w:pPr>
        <w:rPr>
          <w:rFonts w:ascii="仿宋" w:hAnsi="仿宋" w:eastAsia="仿宋" w:cs="Times New Roman"/>
          <w:sz w:val="28"/>
          <w:szCs w:val="28"/>
        </w:rPr>
      </w:pPr>
    </w:p>
    <w:p>
      <w:pPr>
        <w:rPr>
          <w:rFonts w:ascii="仿宋" w:hAnsi="仿宋" w:eastAsia="仿宋" w:cs="仿宋"/>
          <w:b/>
          <w:bCs/>
          <w:sz w:val="28"/>
          <w:szCs w:val="28"/>
        </w:rPr>
      </w:pPr>
      <w:r>
        <w:rPr>
          <w:rFonts w:ascii="仿宋" w:hAnsi="仿宋" w:eastAsia="仿宋" w:cs="仿宋"/>
          <w:sz w:val="28"/>
          <w:szCs w:val="28"/>
        </w:rPr>
        <w:t xml:space="preserve"> </w:t>
      </w:r>
      <w:r>
        <w:rPr>
          <w:rFonts w:ascii="仿宋" w:hAnsi="仿宋" w:eastAsia="仿宋" w:cs="仿宋"/>
          <w:b/>
          <w:bCs/>
          <w:sz w:val="28"/>
          <w:szCs w:val="28"/>
        </w:rPr>
        <w:t xml:space="preserve"> (</w:t>
      </w:r>
      <w:r>
        <w:rPr>
          <w:rFonts w:hint="eastAsia" w:ascii="仿宋" w:hAnsi="仿宋" w:eastAsia="仿宋" w:cs="仿宋"/>
          <w:b/>
          <w:bCs/>
          <w:sz w:val="28"/>
          <w:szCs w:val="28"/>
        </w:rPr>
        <w:t>为避免废标，请供应商务必提供本附件</w:t>
      </w:r>
      <w:r>
        <w:rPr>
          <w:rFonts w:ascii="仿宋" w:hAnsi="仿宋" w:eastAsia="仿宋" w:cs="仿宋"/>
          <w:b/>
          <w:bCs/>
          <w:sz w:val="28"/>
          <w:szCs w:val="28"/>
        </w:rPr>
        <w:t>)</w:t>
      </w:r>
    </w:p>
    <w:p>
      <w:pPr>
        <w:rPr>
          <w:rFonts w:ascii="仿宋" w:hAnsi="仿宋" w:eastAsia="仿宋" w:cs="仿宋"/>
          <w:b/>
          <w:bCs/>
          <w:sz w:val="28"/>
          <w:szCs w:val="28"/>
        </w:rPr>
      </w:pPr>
    </w:p>
    <w:p>
      <w:pPr>
        <w:rPr>
          <w:rFonts w:ascii="仿宋" w:hAnsi="仿宋" w:eastAsia="仿宋" w:cs="Times New Roman"/>
          <w:b/>
          <w:bCs/>
          <w:sz w:val="28"/>
          <w:szCs w:val="28"/>
        </w:rPr>
      </w:pPr>
      <w:r>
        <w:pict>
          <v:shape id="自选图形 2" o:spid="_x0000_s1028" o:spt="176" type="#_x0000_t176" style="position:absolute;left:0pt;margin-left:230.15pt;margin-top:0.45pt;height:124.75pt;width:183.75pt;z-index:251658240;mso-width-relative:page;mso-height-relative:page;" coordsize="21600,21600">
            <v:path/>
            <v:fill focussize="0,0"/>
            <v:stroke joinstyle="miter"/>
            <v:imagedata o:title=""/>
            <o:lock v:ext="edit"/>
            <v:textbox>
              <w:txbxContent>
                <w:p>
                  <w:pPr>
                    <w:jc w:val="center"/>
                    <w:rPr>
                      <w:rFonts w:hAnsi="宋体" w:cs="Times New Roman"/>
                    </w:rPr>
                  </w:pPr>
                </w:p>
                <w:p>
                  <w:pPr>
                    <w:jc w:val="center"/>
                    <w:rPr>
                      <w:rFonts w:hAnsi="宋体" w:cs="Times New Roman"/>
                    </w:rPr>
                  </w:pPr>
                </w:p>
                <w:p>
                  <w:pPr>
                    <w:jc w:val="center"/>
                    <w:rPr>
                      <w:rFonts w:hAnsi="宋体" w:cs="Times New Roman"/>
                    </w:rPr>
                  </w:pPr>
                </w:p>
                <w:p>
                  <w:pPr>
                    <w:jc w:val="center"/>
                    <w:rPr>
                      <w:rFonts w:cs="Times New Roman"/>
                    </w:rPr>
                  </w:pPr>
                  <w:r>
                    <w:rPr>
                      <w:rFonts w:hint="eastAsia" w:hAnsi="宋体" w:cs="宋体"/>
                    </w:rPr>
                    <w:t>法定代表人身份证复印件反面</w:t>
                  </w:r>
                </w:p>
              </w:txbxContent>
            </v:textbox>
          </v:shape>
        </w:pict>
      </w:r>
      <w:r>
        <w:pict>
          <v:shape id="自选图形 3" o:spid="_x0000_s1029" o:spt="176" type="#_x0000_t176" style="position:absolute;left:0pt;margin-left:14.4pt;margin-top:3.45pt;height:124.75pt;width:183.75pt;z-index:251656192;mso-width-relative:page;mso-height-relative:page;" coordsize="21600,21600">
            <v:path/>
            <v:fill focussize="0,0"/>
            <v:stroke joinstyle="miter"/>
            <v:imagedata o:title=""/>
            <o:lock v:ext="edit"/>
            <v:textbox>
              <w:txbxContent>
                <w:p>
                  <w:pPr>
                    <w:jc w:val="center"/>
                    <w:rPr>
                      <w:rFonts w:hAnsi="宋体" w:cs="Times New Roman"/>
                    </w:rPr>
                  </w:pPr>
                </w:p>
                <w:p>
                  <w:pPr>
                    <w:jc w:val="center"/>
                    <w:rPr>
                      <w:rFonts w:hAnsi="宋体" w:cs="Times New Roman"/>
                    </w:rPr>
                  </w:pPr>
                </w:p>
                <w:p>
                  <w:pPr>
                    <w:jc w:val="center"/>
                    <w:rPr>
                      <w:rFonts w:hAnsi="宋体" w:cs="Times New Roman"/>
                    </w:rPr>
                  </w:pPr>
                </w:p>
                <w:p>
                  <w:pPr>
                    <w:jc w:val="center"/>
                    <w:rPr>
                      <w:rFonts w:cs="Times New Roman"/>
                    </w:rPr>
                  </w:pPr>
                  <w:r>
                    <w:rPr>
                      <w:rFonts w:hint="eastAsia" w:hAnsi="宋体" w:cs="宋体"/>
                    </w:rPr>
                    <w:t>法定代表人身份证复印件正面</w:t>
                  </w:r>
                </w:p>
              </w:txbxContent>
            </v:textbox>
          </v:shape>
        </w:pict>
      </w:r>
    </w:p>
    <w:p>
      <w:pPr>
        <w:rPr>
          <w:rFonts w:ascii="仿宋" w:hAnsi="仿宋" w:eastAsia="仿宋" w:cs="Times New Roman"/>
          <w:b/>
          <w:bCs/>
          <w:sz w:val="28"/>
          <w:szCs w:val="28"/>
        </w:rPr>
      </w:pPr>
    </w:p>
    <w:p>
      <w:pPr>
        <w:spacing w:line="480" w:lineRule="exact"/>
        <w:rPr>
          <w:rFonts w:ascii="仿宋" w:hAnsi="仿宋" w:eastAsia="仿宋" w:cs="Times New Roman"/>
          <w:b/>
          <w:bCs/>
          <w:sz w:val="28"/>
          <w:szCs w:val="28"/>
        </w:rPr>
      </w:pPr>
    </w:p>
    <w:p>
      <w:pPr>
        <w:spacing w:line="480" w:lineRule="exact"/>
        <w:rPr>
          <w:rFonts w:ascii="仿宋" w:hAnsi="仿宋" w:eastAsia="仿宋" w:cs="Times New Roman"/>
          <w:b/>
          <w:bCs/>
          <w:sz w:val="28"/>
          <w:szCs w:val="28"/>
        </w:rPr>
      </w:pPr>
    </w:p>
    <w:p>
      <w:pPr>
        <w:spacing w:line="480" w:lineRule="exact"/>
        <w:rPr>
          <w:rFonts w:ascii="仿宋" w:hAnsi="仿宋" w:eastAsia="仿宋" w:cs="Times New Roman"/>
          <w:b/>
          <w:bCs/>
          <w:sz w:val="28"/>
          <w:szCs w:val="28"/>
        </w:rPr>
      </w:pPr>
    </w:p>
    <w:p>
      <w:pPr>
        <w:spacing w:line="480" w:lineRule="exact"/>
        <w:rPr>
          <w:rFonts w:ascii="仿宋" w:hAnsi="仿宋" w:eastAsia="仿宋" w:cs="Times New Roman"/>
          <w:b/>
          <w:bCs/>
          <w:sz w:val="28"/>
          <w:szCs w:val="28"/>
        </w:rPr>
      </w:pPr>
    </w:p>
    <w:p>
      <w:pPr>
        <w:spacing w:line="480" w:lineRule="exact"/>
        <w:jc w:val="center"/>
        <w:rPr>
          <w:rFonts w:ascii="仿宋" w:hAnsi="仿宋" w:eastAsia="仿宋" w:cs="Times New Roman"/>
          <w:b/>
          <w:bCs/>
          <w:sz w:val="28"/>
          <w:szCs w:val="28"/>
        </w:rPr>
      </w:pPr>
    </w:p>
    <w:p>
      <w:pPr>
        <w:spacing w:line="480" w:lineRule="exact"/>
        <w:jc w:val="center"/>
        <w:rPr>
          <w:rFonts w:ascii="仿宋" w:hAnsi="仿宋" w:eastAsia="仿宋" w:cs="Times New Roman"/>
          <w:b/>
          <w:bCs/>
          <w:sz w:val="28"/>
          <w:szCs w:val="28"/>
        </w:rPr>
      </w:pPr>
      <w:r>
        <w:rPr>
          <w:rFonts w:hint="eastAsia" w:ascii="仿宋" w:hAnsi="仿宋" w:eastAsia="仿宋" w:cs="仿宋"/>
          <w:b/>
          <w:bCs/>
          <w:sz w:val="28"/>
          <w:szCs w:val="28"/>
        </w:rPr>
        <w:t>（</w:t>
      </w:r>
      <w:r>
        <w:rPr>
          <w:rFonts w:ascii="仿宋" w:hAnsi="仿宋" w:eastAsia="仿宋" w:cs="仿宋"/>
          <w:b/>
          <w:bCs/>
          <w:sz w:val="28"/>
          <w:szCs w:val="28"/>
        </w:rPr>
        <w:t>2</w:t>
      </w:r>
      <w:r>
        <w:rPr>
          <w:rFonts w:hint="eastAsia" w:ascii="仿宋" w:hAnsi="仿宋" w:eastAsia="仿宋" w:cs="仿宋"/>
          <w:b/>
          <w:bCs/>
          <w:sz w:val="28"/>
          <w:szCs w:val="28"/>
        </w:rPr>
        <w:t>）法定代表人</w:t>
      </w:r>
      <w:r>
        <w:rPr>
          <w:rFonts w:ascii="仿宋" w:hAnsi="仿宋" w:eastAsia="仿宋" w:cs="仿宋"/>
          <w:b/>
          <w:bCs/>
          <w:sz w:val="28"/>
          <w:szCs w:val="28"/>
        </w:rPr>
        <w:t>/</w:t>
      </w:r>
      <w:r>
        <w:rPr>
          <w:rFonts w:hint="eastAsia" w:ascii="仿宋" w:hAnsi="仿宋" w:eastAsia="仿宋" w:cs="仿宋"/>
          <w:b/>
          <w:bCs/>
          <w:sz w:val="28"/>
          <w:szCs w:val="28"/>
        </w:rPr>
        <w:t>负责人授权委托书</w:t>
      </w:r>
    </w:p>
    <w:p>
      <w:pPr>
        <w:spacing w:line="360" w:lineRule="auto"/>
        <w:rPr>
          <w:rFonts w:ascii="仿宋" w:hAnsi="仿宋" w:eastAsia="仿宋" w:cs="Times New Roman"/>
          <w:sz w:val="24"/>
          <w:szCs w:val="24"/>
        </w:rPr>
      </w:pPr>
      <w:r>
        <w:rPr>
          <w:rFonts w:hint="eastAsia" w:ascii="仿宋" w:hAnsi="仿宋" w:eastAsia="仿宋" w:cs="仿宋"/>
          <w:sz w:val="24"/>
          <w:szCs w:val="24"/>
        </w:rPr>
        <w:t>致：</w:t>
      </w:r>
      <w:r>
        <w:rPr>
          <w:rFonts w:hint="eastAsia" w:ascii="仿宋" w:hAnsi="仿宋" w:eastAsia="仿宋" w:cs="仿宋"/>
          <w:sz w:val="24"/>
          <w:szCs w:val="24"/>
          <w:u w:val="single"/>
        </w:rPr>
        <w:t>惠州市中医医院</w:t>
      </w:r>
      <w:r>
        <w:rPr>
          <w:rFonts w:hint="eastAsia" w:ascii="仿宋" w:hAnsi="仿宋" w:eastAsia="仿宋" w:cs="仿宋"/>
          <w:sz w:val="24"/>
          <w:szCs w:val="24"/>
        </w:rPr>
        <w:t>：</w:t>
      </w:r>
    </w:p>
    <w:p>
      <w:pPr>
        <w:spacing w:line="480" w:lineRule="exact"/>
        <w:ind w:firstLine="480" w:firstLineChars="200"/>
        <w:rPr>
          <w:rFonts w:ascii="仿宋" w:hAnsi="仿宋" w:eastAsia="仿宋" w:cs="Times New Roman"/>
          <w:sz w:val="24"/>
          <w:szCs w:val="24"/>
        </w:rPr>
      </w:pPr>
      <w:r>
        <w:rPr>
          <w:rFonts w:hint="eastAsia" w:ascii="仿宋" w:hAnsi="仿宋" w:eastAsia="仿宋" w:cs="仿宋"/>
          <w:sz w:val="24"/>
          <w:szCs w:val="24"/>
        </w:rPr>
        <w:t>兹授权</w:t>
      </w:r>
      <w:r>
        <w:rPr>
          <w:rFonts w:ascii="仿宋" w:hAnsi="仿宋" w:eastAsia="仿宋" w:cs="仿宋"/>
          <w:sz w:val="24"/>
          <w:szCs w:val="24"/>
          <w:u w:val="single"/>
        </w:rPr>
        <w:t xml:space="preserve">             </w:t>
      </w:r>
      <w:r>
        <w:rPr>
          <w:rFonts w:hint="eastAsia" w:ascii="仿宋" w:hAnsi="仿宋" w:eastAsia="仿宋" w:cs="仿宋"/>
          <w:sz w:val="24"/>
          <w:szCs w:val="24"/>
        </w:rPr>
        <w:t>同志，为我方签订经济合同及办理其他事务代理人，其权限是：</w:t>
      </w:r>
    </w:p>
    <w:p>
      <w:pPr>
        <w:spacing w:line="480" w:lineRule="exact"/>
        <w:rPr>
          <w:rFonts w:ascii="仿宋" w:hAnsi="仿宋" w:eastAsia="仿宋" w:cs="Times New Roman"/>
          <w:sz w:val="24"/>
          <w:szCs w:val="24"/>
        </w:rPr>
      </w:pPr>
      <w:r>
        <w:rPr>
          <w:rFonts w:ascii="仿宋" w:hAnsi="仿宋" w:eastAsia="仿宋" w:cs="仿宋"/>
          <w:sz w:val="24"/>
          <w:szCs w:val="24"/>
          <w:u w:val="single"/>
        </w:rPr>
        <w:t xml:space="preserve">                                                   </w:t>
      </w:r>
      <w:r>
        <w:rPr>
          <w:rFonts w:hint="eastAsia" w:ascii="仿宋" w:hAnsi="仿宋" w:eastAsia="仿宋" w:cs="仿宋"/>
          <w:sz w:val="24"/>
          <w:szCs w:val="24"/>
        </w:rPr>
        <w:t>。</w:t>
      </w:r>
    </w:p>
    <w:p>
      <w:pPr>
        <w:spacing w:line="480" w:lineRule="exact"/>
        <w:rPr>
          <w:rFonts w:ascii="仿宋" w:hAnsi="仿宋" w:eastAsia="仿宋" w:cs="Times New Roman"/>
          <w:sz w:val="24"/>
          <w:szCs w:val="24"/>
        </w:rPr>
      </w:pPr>
      <w:r>
        <w:rPr>
          <w:rFonts w:hint="eastAsia" w:ascii="仿宋" w:hAnsi="仿宋" w:eastAsia="仿宋" w:cs="仿宋"/>
          <w:sz w:val="24"/>
          <w:szCs w:val="24"/>
        </w:rPr>
        <w:t>授权单位：</w:t>
      </w:r>
      <w:r>
        <w:rPr>
          <w:rFonts w:ascii="仿宋" w:hAnsi="仿宋" w:eastAsia="仿宋" w:cs="仿宋"/>
          <w:sz w:val="24"/>
          <w:szCs w:val="24"/>
        </w:rPr>
        <w:t xml:space="preserve">          </w:t>
      </w:r>
      <w:r>
        <w:rPr>
          <w:rFonts w:hint="eastAsia" w:ascii="仿宋" w:hAnsi="仿宋" w:eastAsia="仿宋" w:cs="仿宋"/>
          <w:sz w:val="24"/>
          <w:szCs w:val="24"/>
        </w:rPr>
        <w:t>（盖章）</w:t>
      </w:r>
      <w:r>
        <w:rPr>
          <w:rFonts w:ascii="仿宋" w:hAnsi="仿宋" w:eastAsia="仿宋" w:cs="仿宋"/>
          <w:sz w:val="24"/>
          <w:szCs w:val="24"/>
        </w:rPr>
        <w:t xml:space="preserve">     </w:t>
      </w:r>
      <w:r>
        <w:rPr>
          <w:rFonts w:hint="eastAsia" w:ascii="仿宋" w:hAnsi="仿宋" w:eastAsia="仿宋" w:cs="仿宋"/>
          <w:sz w:val="24"/>
          <w:szCs w:val="24"/>
        </w:rPr>
        <w:t>法定代表人</w:t>
      </w:r>
      <w:r>
        <w:rPr>
          <w:rFonts w:ascii="仿宋" w:hAnsi="仿宋" w:eastAsia="仿宋" w:cs="仿宋"/>
          <w:sz w:val="24"/>
          <w:szCs w:val="24"/>
        </w:rPr>
        <w:t xml:space="preserve">             </w:t>
      </w:r>
      <w:r>
        <w:rPr>
          <w:rFonts w:hint="eastAsia" w:ascii="仿宋" w:hAnsi="仿宋" w:eastAsia="仿宋" w:cs="仿宋"/>
          <w:sz w:val="24"/>
          <w:szCs w:val="24"/>
        </w:rPr>
        <w:t>（签名或盖私章）</w:t>
      </w:r>
    </w:p>
    <w:p>
      <w:pPr>
        <w:spacing w:line="480" w:lineRule="exact"/>
        <w:rPr>
          <w:rFonts w:ascii="仿宋" w:hAnsi="仿宋" w:eastAsia="仿宋" w:cs="Times New Roman"/>
          <w:sz w:val="24"/>
          <w:szCs w:val="24"/>
        </w:rPr>
      </w:pPr>
      <w:r>
        <w:rPr>
          <w:rFonts w:hint="eastAsia" w:ascii="仿宋" w:hAnsi="仿宋" w:eastAsia="仿宋" w:cs="仿宋"/>
          <w:sz w:val="24"/>
          <w:szCs w:val="24"/>
        </w:rPr>
        <w:t>有效期限：至</w:t>
      </w:r>
      <w:r>
        <w:rPr>
          <w:rFonts w:ascii="仿宋" w:hAnsi="仿宋" w:eastAsia="仿宋" w:cs="仿宋"/>
          <w:sz w:val="24"/>
          <w:szCs w:val="24"/>
        </w:rPr>
        <w:t xml:space="preserve">        </w:t>
      </w:r>
      <w:r>
        <w:rPr>
          <w:rFonts w:hint="eastAsia" w:ascii="仿宋" w:hAnsi="仿宋" w:eastAsia="仿宋" w:cs="仿宋"/>
          <w:sz w:val="24"/>
          <w:szCs w:val="24"/>
        </w:rPr>
        <w:t>年</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rPr>
        <w:t xml:space="preserve">      </w:t>
      </w:r>
      <w:r>
        <w:rPr>
          <w:rFonts w:hint="eastAsia" w:ascii="仿宋" w:hAnsi="仿宋" w:eastAsia="仿宋" w:cs="仿宋"/>
          <w:sz w:val="24"/>
          <w:szCs w:val="24"/>
        </w:rPr>
        <w:t>日</w:t>
      </w:r>
      <w:r>
        <w:rPr>
          <w:rFonts w:ascii="仿宋" w:hAnsi="仿宋" w:eastAsia="仿宋" w:cs="仿宋"/>
          <w:sz w:val="24"/>
          <w:szCs w:val="24"/>
        </w:rPr>
        <w:t xml:space="preserve">       </w:t>
      </w:r>
      <w:r>
        <w:rPr>
          <w:rFonts w:hint="eastAsia" w:ascii="仿宋" w:hAnsi="仿宋" w:eastAsia="仿宋" w:cs="仿宋"/>
          <w:sz w:val="24"/>
          <w:szCs w:val="24"/>
        </w:rPr>
        <w:t>签发日期：</w:t>
      </w:r>
    </w:p>
    <w:p>
      <w:pPr>
        <w:spacing w:line="480" w:lineRule="exact"/>
        <w:rPr>
          <w:rFonts w:ascii="仿宋" w:hAnsi="仿宋" w:eastAsia="仿宋" w:cs="Times New Roman"/>
          <w:sz w:val="24"/>
          <w:szCs w:val="24"/>
        </w:rPr>
      </w:pPr>
      <w:r>
        <w:rPr>
          <w:rFonts w:hint="eastAsia" w:ascii="仿宋" w:hAnsi="仿宋" w:eastAsia="仿宋" w:cs="仿宋"/>
          <w:sz w:val="24"/>
          <w:szCs w:val="24"/>
        </w:rPr>
        <w:t>附：代理人性别：</w:t>
      </w:r>
      <w:r>
        <w:rPr>
          <w:rFonts w:ascii="仿宋" w:hAnsi="仿宋" w:eastAsia="仿宋" w:cs="仿宋"/>
          <w:sz w:val="24"/>
          <w:szCs w:val="24"/>
        </w:rPr>
        <w:t xml:space="preserve">        </w:t>
      </w:r>
      <w:r>
        <w:rPr>
          <w:rFonts w:hint="eastAsia" w:ascii="仿宋" w:hAnsi="仿宋" w:eastAsia="仿宋" w:cs="仿宋"/>
          <w:sz w:val="24"/>
          <w:szCs w:val="24"/>
        </w:rPr>
        <w:t>年龄：</w:t>
      </w:r>
      <w:r>
        <w:rPr>
          <w:rFonts w:ascii="仿宋" w:hAnsi="仿宋" w:eastAsia="仿宋" w:cs="仿宋"/>
          <w:sz w:val="24"/>
          <w:szCs w:val="24"/>
        </w:rPr>
        <w:t xml:space="preserve">       </w:t>
      </w:r>
      <w:r>
        <w:rPr>
          <w:rFonts w:hint="eastAsia" w:ascii="仿宋" w:hAnsi="仿宋" w:eastAsia="仿宋" w:cs="仿宋"/>
          <w:sz w:val="24"/>
          <w:szCs w:val="24"/>
        </w:rPr>
        <w:t>职务：</w:t>
      </w:r>
      <w:r>
        <w:rPr>
          <w:rFonts w:ascii="仿宋" w:hAnsi="仿宋" w:eastAsia="仿宋" w:cs="仿宋"/>
          <w:sz w:val="24"/>
          <w:szCs w:val="24"/>
        </w:rPr>
        <w:t xml:space="preserve">         </w:t>
      </w:r>
      <w:r>
        <w:rPr>
          <w:rFonts w:hint="eastAsia" w:ascii="仿宋" w:hAnsi="仿宋" w:eastAsia="仿宋" w:cs="仿宋"/>
          <w:sz w:val="24"/>
          <w:szCs w:val="24"/>
        </w:rPr>
        <w:t>身份证号码：</w:t>
      </w:r>
    </w:p>
    <w:p>
      <w:pPr>
        <w:spacing w:line="480" w:lineRule="exact"/>
        <w:rPr>
          <w:rFonts w:ascii="仿宋" w:hAnsi="仿宋" w:eastAsia="仿宋" w:cs="Times New Roman"/>
          <w:sz w:val="24"/>
          <w:szCs w:val="24"/>
        </w:rPr>
      </w:pPr>
      <w:r>
        <w:rPr>
          <w:rFonts w:ascii="仿宋" w:hAnsi="仿宋" w:eastAsia="仿宋" w:cs="仿宋"/>
          <w:sz w:val="24"/>
          <w:szCs w:val="24"/>
        </w:rPr>
        <w:t xml:space="preserve">  </w:t>
      </w:r>
      <w:r>
        <w:rPr>
          <w:rFonts w:hint="eastAsia" w:ascii="仿宋" w:hAnsi="仿宋" w:eastAsia="仿宋" w:cs="仿宋"/>
          <w:sz w:val="24"/>
          <w:szCs w:val="24"/>
        </w:rPr>
        <w:t>联系电话：</w:t>
      </w:r>
    </w:p>
    <w:p>
      <w:pPr>
        <w:spacing w:line="480" w:lineRule="exact"/>
        <w:ind w:firstLine="240" w:firstLineChars="100"/>
        <w:rPr>
          <w:rFonts w:ascii="仿宋" w:hAnsi="仿宋" w:eastAsia="仿宋" w:cs="Times New Roman"/>
          <w:sz w:val="24"/>
          <w:szCs w:val="24"/>
        </w:rPr>
      </w:pPr>
      <w:r>
        <w:rPr>
          <w:rFonts w:hint="eastAsia" w:ascii="仿宋" w:hAnsi="仿宋" w:eastAsia="仿宋" w:cs="仿宋"/>
          <w:sz w:val="24"/>
          <w:szCs w:val="24"/>
        </w:rPr>
        <w:t>营业执照号码：</w:t>
      </w:r>
      <w:r>
        <w:rPr>
          <w:rFonts w:ascii="仿宋" w:hAnsi="仿宋" w:eastAsia="仿宋" w:cs="仿宋"/>
          <w:sz w:val="24"/>
          <w:szCs w:val="24"/>
        </w:rPr>
        <w:t xml:space="preserve">                         </w:t>
      </w:r>
      <w:r>
        <w:rPr>
          <w:rFonts w:hint="eastAsia" w:ascii="仿宋" w:hAnsi="仿宋" w:eastAsia="仿宋" w:cs="仿宋"/>
          <w:sz w:val="24"/>
          <w:szCs w:val="24"/>
        </w:rPr>
        <w:t>经济性质：</w:t>
      </w:r>
    </w:p>
    <w:p>
      <w:pPr>
        <w:spacing w:line="480" w:lineRule="exact"/>
        <w:ind w:firstLine="240" w:firstLineChars="100"/>
        <w:rPr>
          <w:rFonts w:ascii="仿宋" w:hAnsi="仿宋" w:eastAsia="仿宋" w:cs="Times New Roman"/>
          <w:sz w:val="24"/>
          <w:szCs w:val="24"/>
        </w:rPr>
      </w:pPr>
      <w:r>
        <w:rPr>
          <w:rFonts w:hint="eastAsia" w:ascii="仿宋" w:hAnsi="仿宋" w:eastAsia="仿宋" w:cs="仿宋"/>
          <w:sz w:val="24"/>
          <w:szCs w:val="24"/>
        </w:rPr>
        <w:t>主营（产）：</w:t>
      </w:r>
    </w:p>
    <w:p>
      <w:pPr>
        <w:spacing w:line="480" w:lineRule="exact"/>
        <w:ind w:firstLine="240" w:firstLineChars="100"/>
        <w:rPr>
          <w:rFonts w:ascii="仿宋" w:hAnsi="仿宋" w:eastAsia="仿宋" w:cs="Times New Roman"/>
          <w:sz w:val="24"/>
          <w:szCs w:val="24"/>
        </w:rPr>
      </w:pPr>
      <w:r>
        <w:rPr>
          <w:rFonts w:hint="eastAsia" w:ascii="仿宋" w:hAnsi="仿宋" w:eastAsia="仿宋" w:cs="仿宋"/>
          <w:sz w:val="24"/>
          <w:szCs w:val="24"/>
        </w:rPr>
        <w:t>兼营（产）：</w:t>
      </w:r>
    </w:p>
    <w:p>
      <w:pPr>
        <w:spacing w:line="480" w:lineRule="exact"/>
        <w:ind w:firstLine="240" w:firstLineChars="100"/>
        <w:rPr>
          <w:rFonts w:ascii="仿宋" w:hAnsi="仿宋" w:eastAsia="仿宋" w:cs="Times New Roman"/>
          <w:sz w:val="24"/>
          <w:szCs w:val="24"/>
        </w:rPr>
      </w:pPr>
      <w:r>
        <w:rPr>
          <w:rFonts w:hint="eastAsia" w:ascii="仿宋" w:hAnsi="仿宋" w:eastAsia="仿宋" w:cs="仿宋"/>
          <w:sz w:val="24"/>
          <w:szCs w:val="24"/>
        </w:rPr>
        <w:t>进口物品经营许可证号码：</w:t>
      </w:r>
    </w:p>
    <w:p>
      <w:pPr>
        <w:spacing w:line="480" w:lineRule="exact"/>
        <w:ind w:firstLine="240" w:firstLineChars="100"/>
        <w:rPr>
          <w:rFonts w:ascii="仿宋" w:hAnsi="仿宋" w:eastAsia="仿宋" w:cs="Times New Roman"/>
          <w:sz w:val="24"/>
          <w:szCs w:val="24"/>
        </w:rPr>
      </w:pPr>
      <w:r>
        <w:rPr>
          <w:rFonts w:hint="eastAsia" w:ascii="仿宋" w:hAnsi="仿宋" w:eastAsia="仿宋" w:cs="仿宋"/>
          <w:sz w:val="24"/>
          <w:szCs w:val="24"/>
        </w:rPr>
        <w:t>主营：</w:t>
      </w:r>
    </w:p>
    <w:p>
      <w:pPr>
        <w:spacing w:line="480" w:lineRule="exact"/>
        <w:ind w:firstLine="240" w:firstLineChars="100"/>
        <w:rPr>
          <w:rFonts w:ascii="仿宋" w:hAnsi="仿宋" w:eastAsia="仿宋" w:cs="Times New Roman"/>
          <w:sz w:val="24"/>
          <w:szCs w:val="24"/>
        </w:rPr>
      </w:pPr>
      <w:r>
        <w:rPr>
          <w:rFonts w:hint="eastAsia" w:ascii="仿宋" w:hAnsi="仿宋" w:eastAsia="仿宋" w:cs="仿宋"/>
          <w:sz w:val="24"/>
          <w:szCs w:val="24"/>
        </w:rPr>
        <w:t>兼营：</w:t>
      </w:r>
    </w:p>
    <w:p>
      <w:pPr>
        <w:spacing w:line="480" w:lineRule="exact"/>
        <w:rPr>
          <w:rFonts w:ascii="仿宋" w:hAnsi="仿宋" w:eastAsia="仿宋" w:cs="Times New Roman"/>
          <w:sz w:val="24"/>
          <w:szCs w:val="24"/>
        </w:rPr>
      </w:pPr>
      <w:r>
        <w:rPr>
          <w:rFonts w:hint="eastAsia" w:ascii="仿宋" w:hAnsi="仿宋" w:eastAsia="仿宋" w:cs="仿宋"/>
          <w:sz w:val="24"/>
          <w:szCs w:val="24"/>
        </w:rPr>
        <w:t>说明：</w:t>
      </w:r>
      <w:r>
        <w:rPr>
          <w:rFonts w:ascii="仿宋" w:hAnsi="仿宋" w:eastAsia="仿宋" w:cs="仿宋"/>
          <w:sz w:val="24"/>
          <w:szCs w:val="24"/>
        </w:rPr>
        <w:t>1.</w:t>
      </w:r>
      <w:r>
        <w:rPr>
          <w:rFonts w:hint="eastAsia" w:ascii="仿宋" w:hAnsi="仿宋" w:eastAsia="仿宋" w:cs="仿宋"/>
          <w:sz w:val="24"/>
          <w:szCs w:val="24"/>
        </w:rPr>
        <w:t>法定代表人为企业事业单位、国家机关、社会团体的主要行政负责人。</w:t>
      </w:r>
    </w:p>
    <w:p>
      <w:pPr>
        <w:spacing w:line="480" w:lineRule="exact"/>
        <w:rPr>
          <w:rFonts w:ascii="仿宋" w:hAnsi="仿宋" w:eastAsia="仿宋" w:cs="Times New Roman"/>
          <w:sz w:val="24"/>
          <w:szCs w:val="24"/>
        </w:rPr>
      </w:pPr>
      <w:r>
        <w:rPr>
          <w:rFonts w:ascii="仿宋" w:hAnsi="仿宋" w:eastAsia="仿宋" w:cs="仿宋"/>
          <w:sz w:val="24"/>
          <w:szCs w:val="24"/>
        </w:rPr>
        <w:t xml:space="preserve">      2.</w:t>
      </w:r>
      <w:r>
        <w:rPr>
          <w:rFonts w:hint="eastAsia" w:ascii="仿宋" w:hAnsi="仿宋" w:eastAsia="仿宋" w:cs="仿宋"/>
          <w:sz w:val="24"/>
          <w:szCs w:val="24"/>
        </w:rPr>
        <w:t>内容必须填写真实、清楚、涂改无效，不得转让、买卖。</w:t>
      </w:r>
    </w:p>
    <w:p>
      <w:pPr>
        <w:spacing w:line="480" w:lineRule="exact"/>
        <w:ind w:firstLine="720" w:firstLineChars="300"/>
        <w:rPr>
          <w:rFonts w:ascii="仿宋" w:hAnsi="仿宋" w:eastAsia="仿宋" w:cs="Times New Roman"/>
          <w:b/>
          <w:bCs/>
          <w:sz w:val="24"/>
          <w:szCs w:val="24"/>
        </w:rPr>
      </w:pPr>
      <w:r>
        <w:rPr>
          <w:rFonts w:ascii="仿宋" w:hAnsi="仿宋" w:eastAsia="仿宋" w:cs="仿宋"/>
          <w:sz w:val="24"/>
          <w:szCs w:val="24"/>
        </w:rPr>
        <w:t>3.</w:t>
      </w:r>
      <w:r>
        <w:rPr>
          <w:rFonts w:hint="eastAsia" w:ascii="仿宋" w:hAnsi="仿宋" w:eastAsia="仿宋" w:cs="仿宋"/>
          <w:sz w:val="24"/>
          <w:szCs w:val="24"/>
        </w:rPr>
        <w:t>将此证明书提交对方作为合同附件</w:t>
      </w:r>
      <w:r>
        <w:rPr>
          <w:rFonts w:hint="eastAsia" w:ascii="仿宋" w:hAnsi="仿宋" w:eastAsia="仿宋" w:cs="仿宋"/>
          <w:b/>
          <w:bCs/>
          <w:sz w:val="24"/>
          <w:szCs w:val="24"/>
        </w:rPr>
        <w:t>。</w:t>
      </w:r>
    </w:p>
    <w:p>
      <w:pPr>
        <w:spacing w:line="480" w:lineRule="exact"/>
        <w:ind w:firstLine="720" w:firstLineChars="300"/>
        <w:rPr>
          <w:rFonts w:ascii="仿宋" w:hAnsi="仿宋" w:eastAsia="仿宋" w:cs="Times New Roman"/>
          <w:sz w:val="24"/>
          <w:szCs w:val="24"/>
        </w:rPr>
      </w:pPr>
      <w:r>
        <w:rPr>
          <w:rFonts w:ascii="仿宋" w:hAnsi="仿宋" w:eastAsia="仿宋" w:cs="仿宋"/>
          <w:sz w:val="24"/>
          <w:szCs w:val="24"/>
        </w:rPr>
        <w:t>4.</w:t>
      </w:r>
      <w:r>
        <w:rPr>
          <w:rFonts w:hint="eastAsia" w:ascii="仿宋" w:hAnsi="仿宋" w:eastAsia="仿宋" w:cs="仿宋"/>
          <w:sz w:val="24"/>
          <w:szCs w:val="24"/>
        </w:rPr>
        <w:t>授权权限：全权代表本公司参与上述采购项目的投标响应，负责提供与签署确认一切文书资料，以及向贵方递交的任何补充承诺。</w:t>
      </w:r>
    </w:p>
    <w:p>
      <w:pPr>
        <w:spacing w:line="440" w:lineRule="exact"/>
        <w:ind w:firstLine="736" w:firstLineChars="307"/>
        <w:rPr>
          <w:rFonts w:ascii="仿宋" w:hAnsi="仿宋" w:eastAsia="仿宋" w:cs="Times New Roman"/>
          <w:sz w:val="24"/>
          <w:szCs w:val="24"/>
        </w:rPr>
      </w:pPr>
      <w:r>
        <w:rPr>
          <w:rFonts w:ascii="仿宋" w:hAnsi="仿宋" w:eastAsia="仿宋" w:cs="仿宋"/>
          <w:sz w:val="24"/>
          <w:szCs w:val="24"/>
        </w:rPr>
        <w:t>5.</w:t>
      </w:r>
      <w:r>
        <w:rPr>
          <w:rFonts w:hint="eastAsia" w:ascii="仿宋" w:hAnsi="仿宋" w:eastAsia="仿宋" w:cs="仿宋"/>
          <w:sz w:val="24"/>
          <w:szCs w:val="24"/>
        </w:rPr>
        <w:t>有效期限：必须超出投标</w:t>
      </w:r>
      <w:r>
        <w:rPr>
          <w:rFonts w:ascii="仿宋" w:hAnsi="仿宋" w:eastAsia="仿宋" w:cs="仿宋"/>
          <w:sz w:val="24"/>
          <w:szCs w:val="24"/>
        </w:rPr>
        <w:t>/</w:t>
      </w:r>
      <w:r>
        <w:rPr>
          <w:rFonts w:hint="eastAsia" w:ascii="仿宋" w:hAnsi="仿宋" w:eastAsia="仿宋" w:cs="仿宋"/>
          <w:sz w:val="24"/>
          <w:szCs w:val="24"/>
        </w:rPr>
        <w:t>响应文件中标注的投标有效期，自本单位盖公章之日起生效。</w:t>
      </w:r>
    </w:p>
    <w:p>
      <w:pPr>
        <w:spacing w:line="440" w:lineRule="exact"/>
        <w:ind w:firstLine="736" w:firstLineChars="307"/>
        <w:rPr>
          <w:rFonts w:ascii="仿宋" w:hAnsi="仿宋" w:eastAsia="仿宋" w:cs="Times New Roman"/>
          <w:sz w:val="28"/>
          <w:szCs w:val="28"/>
        </w:rPr>
      </w:pPr>
      <w:r>
        <w:rPr>
          <w:rFonts w:ascii="仿宋" w:hAnsi="仿宋" w:eastAsia="仿宋" w:cs="仿宋"/>
          <w:sz w:val="24"/>
          <w:szCs w:val="24"/>
        </w:rPr>
        <w:t>6.</w:t>
      </w:r>
      <w:r>
        <w:rPr>
          <w:rFonts w:hint="eastAsia" w:ascii="仿宋" w:hAnsi="仿宋" w:eastAsia="仿宋" w:cs="仿宋"/>
          <w:sz w:val="24"/>
          <w:szCs w:val="24"/>
        </w:rPr>
        <w:t>投标签字代表为法定代表人，则本表不适用。</w:t>
      </w:r>
    </w:p>
    <w:p>
      <w:pPr>
        <w:spacing w:line="360" w:lineRule="auto"/>
        <w:ind w:firstLine="420"/>
        <w:rPr>
          <w:rFonts w:ascii="仿宋" w:hAnsi="仿宋" w:eastAsia="仿宋" w:cs="Times New Roman"/>
          <w:sz w:val="28"/>
          <w:szCs w:val="28"/>
          <w:u w:val="single"/>
        </w:rPr>
      </w:pPr>
      <w:r>
        <w:pict>
          <v:shape id="自选图形 4" o:spid="_x0000_s1030" o:spt="176" type="#_x0000_t176" style="position:absolute;left:0pt;margin-left:-0.75pt;margin-top:6.65pt;height:124.75pt;width:183.75pt;z-index:251657216;mso-width-relative:page;mso-height-relative:page;" coordsize="21600,21600">
            <v:path/>
            <v:fill focussize="0,0"/>
            <v:stroke joinstyle="miter"/>
            <v:imagedata o:title=""/>
            <o:lock v:ext="edit"/>
            <v:textbox>
              <w:txbxContent>
                <w:p>
                  <w:pPr>
                    <w:jc w:val="center"/>
                    <w:rPr>
                      <w:rFonts w:hAnsi="宋体" w:cs="Times New Roman"/>
                    </w:rPr>
                  </w:pPr>
                </w:p>
                <w:p>
                  <w:pPr>
                    <w:jc w:val="center"/>
                    <w:rPr>
                      <w:rFonts w:hAnsi="宋体" w:cs="Times New Roman"/>
                    </w:rPr>
                  </w:pPr>
                </w:p>
                <w:p>
                  <w:pPr>
                    <w:jc w:val="center"/>
                    <w:rPr>
                      <w:rFonts w:hAnsi="宋体" w:cs="Times New Roman"/>
                    </w:rPr>
                  </w:pPr>
                </w:p>
                <w:p>
                  <w:pPr>
                    <w:jc w:val="center"/>
                    <w:rPr>
                      <w:rFonts w:cs="Times New Roman"/>
                    </w:rPr>
                  </w:pPr>
                  <w:r>
                    <w:rPr>
                      <w:rFonts w:hint="eastAsia" w:hAnsi="宋体" w:cs="宋体"/>
                    </w:rPr>
                    <w:t>代理人身份证复印件正面</w:t>
                  </w:r>
                </w:p>
              </w:txbxContent>
            </v:textbox>
          </v:shape>
        </w:pict>
      </w:r>
      <w:r>
        <w:pict>
          <v:shape id="自选图形 5" o:spid="_x0000_s1031" o:spt="176" type="#_x0000_t176" style="position:absolute;left:0pt;margin-left:227.55pt;margin-top:4.9pt;height:124.75pt;width:183.75pt;z-index:251659264;mso-width-relative:page;mso-height-relative:page;" coordsize="21600,21600">
            <v:path/>
            <v:fill focussize="0,0"/>
            <v:stroke joinstyle="miter"/>
            <v:imagedata o:title=""/>
            <o:lock v:ext="edit"/>
            <v:textbox>
              <w:txbxContent>
                <w:p>
                  <w:pPr>
                    <w:jc w:val="center"/>
                    <w:rPr>
                      <w:rFonts w:hAnsi="宋体" w:cs="Times New Roman"/>
                    </w:rPr>
                  </w:pPr>
                </w:p>
                <w:p>
                  <w:pPr>
                    <w:jc w:val="center"/>
                    <w:rPr>
                      <w:rFonts w:hAnsi="宋体" w:cs="Times New Roman"/>
                    </w:rPr>
                  </w:pPr>
                </w:p>
                <w:p>
                  <w:pPr>
                    <w:jc w:val="center"/>
                    <w:rPr>
                      <w:rFonts w:hAnsi="宋体" w:cs="Times New Roman"/>
                    </w:rPr>
                  </w:pPr>
                </w:p>
                <w:p>
                  <w:pPr>
                    <w:jc w:val="center"/>
                    <w:rPr>
                      <w:rFonts w:cs="Times New Roman"/>
                    </w:rPr>
                  </w:pPr>
                  <w:r>
                    <w:rPr>
                      <w:rFonts w:hint="eastAsia" w:hAnsi="宋体" w:cs="宋体"/>
                    </w:rPr>
                    <w:t>代理人身份证复印件反面</w:t>
                  </w:r>
                </w:p>
              </w:txbxContent>
            </v:textbox>
          </v:shape>
        </w:pict>
      </w:r>
      <w:r>
        <w:pict>
          <v:shape id="自选图形 6" o:spid="_x0000_s1032" o:spt="176" type="#_x0000_t176" style="position:absolute;left:0pt;margin-left:81.15pt;margin-top:623.4pt;height:124.75pt;width:183.75pt;z-index:251658240;mso-width-relative:page;mso-height-relative:page;" coordsize="21600,21600">
            <v:path/>
            <v:fill focussize="0,0"/>
            <v:stroke joinstyle="miter"/>
            <v:imagedata o:title=""/>
            <o:lock v:ext="edit"/>
            <v:textbox>
              <w:txbxContent>
                <w:p>
                  <w:pPr>
                    <w:jc w:val="center"/>
                    <w:rPr>
                      <w:rFonts w:hAnsi="宋体" w:cs="Times New Roman"/>
                    </w:rPr>
                  </w:pPr>
                </w:p>
                <w:p>
                  <w:pPr>
                    <w:jc w:val="center"/>
                    <w:rPr>
                      <w:rFonts w:hAnsi="宋体" w:cs="Times New Roman"/>
                    </w:rPr>
                  </w:pPr>
                </w:p>
                <w:p>
                  <w:pPr>
                    <w:jc w:val="center"/>
                    <w:rPr>
                      <w:rFonts w:hAnsi="宋体" w:cs="Times New Roman"/>
                    </w:rPr>
                  </w:pPr>
                </w:p>
                <w:p>
                  <w:pPr>
                    <w:jc w:val="center"/>
                    <w:rPr>
                      <w:rFonts w:cs="Times New Roman"/>
                    </w:rPr>
                  </w:pPr>
                  <w:r>
                    <w:rPr>
                      <w:rFonts w:hint="eastAsia" w:hAnsi="宋体" w:cs="宋体"/>
                    </w:rPr>
                    <w:t>代理人身份证复印件</w:t>
                  </w:r>
                </w:p>
              </w:txbxContent>
            </v:textbox>
          </v:shape>
        </w:pict>
      </w:r>
    </w:p>
    <w:p>
      <w:pPr>
        <w:spacing w:line="300" w:lineRule="auto"/>
        <w:jc w:val="center"/>
        <w:rPr>
          <w:rFonts w:ascii="仿宋" w:hAnsi="仿宋" w:eastAsia="仿宋" w:cs="Times New Roman"/>
          <w:b/>
          <w:bCs/>
          <w:sz w:val="28"/>
          <w:szCs w:val="28"/>
        </w:rPr>
      </w:pPr>
    </w:p>
    <w:p>
      <w:pPr>
        <w:spacing w:line="300" w:lineRule="auto"/>
        <w:jc w:val="center"/>
        <w:rPr>
          <w:rFonts w:ascii="仿宋" w:hAnsi="仿宋" w:eastAsia="仿宋" w:cs="Times New Roman"/>
          <w:b/>
          <w:bCs/>
          <w:sz w:val="28"/>
          <w:szCs w:val="28"/>
        </w:rPr>
      </w:pPr>
    </w:p>
    <w:p>
      <w:pPr>
        <w:spacing w:line="300" w:lineRule="auto"/>
        <w:jc w:val="center"/>
        <w:rPr>
          <w:rFonts w:ascii="仿宋" w:hAnsi="仿宋" w:eastAsia="仿宋" w:cs="Times New Roman"/>
          <w:b/>
          <w:bCs/>
          <w:sz w:val="28"/>
          <w:szCs w:val="28"/>
        </w:rPr>
      </w:pPr>
    </w:p>
    <w:p>
      <w:pPr>
        <w:spacing w:line="300" w:lineRule="auto"/>
        <w:jc w:val="center"/>
        <w:rPr>
          <w:rFonts w:ascii="仿宋" w:hAnsi="仿宋" w:eastAsia="仿宋" w:cs="Times New Roman"/>
          <w:b/>
          <w:bCs/>
          <w:sz w:val="28"/>
          <w:szCs w:val="28"/>
        </w:rPr>
      </w:pPr>
    </w:p>
    <w:p>
      <w:pPr>
        <w:spacing w:line="300" w:lineRule="auto"/>
        <w:jc w:val="left"/>
        <w:rPr>
          <w:rFonts w:ascii="仿宋" w:hAnsi="仿宋" w:eastAsia="仿宋" w:cs="Times New Roman"/>
          <w:b/>
          <w:bCs/>
          <w:sz w:val="24"/>
          <w:szCs w:val="24"/>
        </w:rPr>
      </w:pPr>
      <w:r>
        <w:rPr>
          <w:rFonts w:ascii="仿宋" w:hAnsi="仿宋" w:eastAsia="仿宋" w:cs="仿宋"/>
          <w:b/>
          <w:bCs/>
          <w:sz w:val="24"/>
          <w:szCs w:val="24"/>
        </w:rPr>
        <w:t>3</w:t>
      </w:r>
      <w:r>
        <w:rPr>
          <w:rFonts w:hint="eastAsia" w:ascii="仿宋" w:hAnsi="仿宋" w:eastAsia="仿宋" w:cs="仿宋"/>
          <w:b/>
          <w:bCs/>
          <w:sz w:val="24"/>
          <w:szCs w:val="24"/>
        </w:rPr>
        <w:t>．</w:t>
      </w:r>
      <w:r>
        <w:rPr>
          <w:rFonts w:ascii="仿宋" w:hAnsi="仿宋" w:eastAsia="仿宋" w:cs="仿宋"/>
          <w:b/>
          <w:bCs/>
          <w:sz w:val="24"/>
          <w:szCs w:val="24"/>
        </w:rPr>
        <w:t>3</w:t>
      </w:r>
      <w:r>
        <w:rPr>
          <w:rFonts w:hint="eastAsia" w:ascii="仿宋" w:hAnsi="仿宋" w:eastAsia="仿宋" w:cs="仿宋"/>
          <w:b/>
          <w:bCs/>
          <w:sz w:val="24"/>
          <w:szCs w:val="24"/>
        </w:rPr>
        <w:t>关于资格的声明函</w:t>
      </w:r>
    </w:p>
    <w:p>
      <w:pPr>
        <w:spacing w:line="480" w:lineRule="exact"/>
        <w:rPr>
          <w:rFonts w:ascii="仿宋" w:hAnsi="仿宋" w:eastAsia="仿宋" w:cs="Times New Roman"/>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惠州市中医医院：</w:t>
      </w:r>
    </w:p>
    <w:p>
      <w:pPr>
        <w:spacing w:line="480" w:lineRule="exact"/>
        <w:rPr>
          <w:rFonts w:ascii="仿宋" w:hAnsi="仿宋" w:eastAsia="仿宋" w:cs="Times New Roman"/>
          <w:sz w:val="28"/>
          <w:szCs w:val="28"/>
        </w:rPr>
      </w:pPr>
      <w:r>
        <w:rPr>
          <w:rFonts w:ascii="仿宋" w:hAnsi="仿宋" w:eastAsia="仿宋" w:cs="仿宋"/>
          <w:sz w:val="28"/>
          <w:szCs w:val="28"/>
        </w:rPr>
        <w:t xml:space="preserve">    </w:t>
      </w:r>
      <w:r>
        <w:rPr>
          <w:rFonts w:hint="eastAsia" w:ascii="仿宋" w:hAnsi="仿宋" w:eastAsia="仿宋" w:cs="仿宋"/>
          <w:sz w:val="28"/>
          <w:szCs w:val="28"/>
        </w:rPr>
        <w:t>关于贵方采购项目名称</w:t>
      </w:r>
      <w:r>
        <w:rPr>
          <w:rFonts w:ascii="仿宋" w:hAnsi="仿宋" w:eastAsia="仿宋" w:cs="仿宋"/>
          <w:sz w:val="28"/>
          <w:szCs w:val="28"/>
        </w:rPr>
        <w:t>:____________</w:t>
      </w:r>
      <w:r>
        <w:rPr>
          <w:rFonts w:hint="eastAsia" w:ascii="仿宋" w:hAnsi="仿宋" w:eastAsia="仿宋" w:cs="仿宋"/>
          <w:sz w:val="28"/>
          <w:szCs w:val="28"/>
        </w:rPr>
        <w:t>采购项目编号：</w:t>
      </w:r>
      <w:r>
        <w:rPr>
          <w:rFonts w:ascii="仿宋" w:hAnsi="仿宋" w:eastAsia="仿宋" w:cs="仿宋"/>
          <w:sz w:val="28"/>
          <w:szCs w:val="28"/>
          <w:u w:val="single"/>
        </w:rPr>
        <w:t xml:space="preserve">        </w:t>
      </w:r>
      <w:r>
        <w:rPr>
          <w:rFonts w:hint="eastAsia" w:ascii="仿宋" w:hAnsi="仿宋" w:eastAsia="仿宋" w:cs="仿宋"/>
          <w:sz w:val="28"/>
          <w:szCs w:val="28"/>
        </w:rPr>
        <w:t>包</w:t>
      </w:r>
      <w:r>
        <w:rPr>
          <w:rFonts w:ascii="仿宋" w:hAnsi="仿宋" w:eastAsia="仿宋" w:cs="仿宋"/>
          <w:sz w:val="28"/>
          <w:szCs w:val="28"/>
        </w:rPr>
        <w:t>(</w:t>
      </w:r>
      <w:r>
        <w:rPr>
          <w:rFonts w:hint="eastAsia" w:ascii="仿宋" w:hAnsi="仿宋" w:eastAsia="仿宋" w:cs="仿宋"/>
          <w:sz w:val="28"/>
          <w:szCs w:val="28"/>
        </w:rPr>
        <w:t>组</w:t>
      </w:r>
      <w:r>
        <w:rPr>
          <w:rFonts w:ascii="仿宋" w:hAnsi="仿宋" w:eastAsia="仿宋" w:cs="仿宋"/>
          <w:sz w:val="28"/>
          <w:szCs w:val="28"/>
        </w:rPr>
        <w:t>)</w:t>
      </w:r>
      <w:r>
        <w:rPr>
          <w:rFonts w:hint="eastAsia" w:ascii="仿宋" w:hAnsi="仿宋" w:eastAsia="仿宋" w:cs="仿宋"/>
          <w:sz w:val="28"/>
          <w:szCs w:val="28"/>
        </w:rPr>
        <w:t>号：</w:t>
      </w:r>
      <w:r>
        <w:rPr>
          <w:rFonts w:ascii="仿宋" w:hAnsi="仿宋" w:eastAsia="仿宋" w:cs="仿宋"/>
          <w:sz w:val="28"/>
          <w:szCs w:val="28"/>
          <w:u w:val="single"/>
        </w:rPr>
        <w:t xml:space="preserve">            </w:t>
      </w:r>
      <w:r>
        <w:rPr>
          <w:rFonts w:hint="eastAsia" w:ascii="仿宋" w:hAnsi="仿宋" w:eastAsia="仿宋" w:cs="仿宋"/>
          <w:sz w:val="28"/>
          <w:szCs w:val="28"/>
        </w:rPr>
        <w:t>）投标邀请，本签字人愿意参加投标响应，提供招标文件中规定的货物及服务，并证明提交的下列文件和说明是准确的和真实的。</w:t>
      </w:r>
    </w:p>
    <w:p>
      <w:pPr>
        <w:numPr>
          <w:ilvl w:val="3"/>
          <w:numId w:val="8"/>
        </w:numPr>
        <w:autoSpaceDE w:val="0"/>
        <w:autoSpaceDN w:val="0"/>
        <w:adjustRightInd w:val="0"/>
        <w:spacing w:line="480" w:lineRule="exact"/>
        <w:ind w:left="850" w:hanging="340"/>
        <w:jc w:val="left"/>
        <w:textAlignment w:val="baseline"/>
        <w:rPr>
          <w:rFonts w:ascii="仿宋" w:hAnsi="仿宋" w:eastAsia="仿宋" w:cs="Times New Roman"/>
          <w:sz w:val="28"/>
          <w:szCs w:val="28"/>
        </w:rPr>
      </w:pPr>
      <w:r>
        <w:rPr>
          <w:rFonts w:ascii="仿宋" w:hAnsi="仿宋" w:eastAsia="仿宋" w:cs="仿宋"/>
          <w:sz w:val="28"/>
          <w:szCs w:val="28"/>
        </w:rPr>
        <w:t xml:space="preserve">  </w:t>
      </w:r>
      <w:r>
        <w:rPr>
          <w:rFonts w:hint="eastAsia" w:ascii="仿宋" w:hAnsi="仿宋" w:eastAsia="仿宋" w:cs="仿宋"/>
          <w:sz w:val="28"/>
          <w:szCs w:val="28"/>
        </w:rPr>
        <w:t>……</w:t>
      </w:r>
    </w:p>
    <w:p>
      <w:pPr>
        <w:numPr>
          <w:ilvl w:val="3"/>
          <w:numId w:val="8"/>
        </w:numPr>
        <w:autoSpaceDE w:val="0"/>
        <w:autoSpaceDN w:val="0"/>
        <w:adjustRightInd w:val="0"/>
        <w:spacing w:line="480" w:lineRule="exact"/>
        <w:ind w:left="850" w:hanging="340"/>
        <w:jc w:val="left"/>
        <w:textAlignment w:val="baseline"/>
        <w:rPr>
          <w:rFonts w:ascii="仿宋" w:hAnsi="仿宋" w:eastAsia="仿宋" w:cs="仿宋"/>
          <w:sz w:val="28"/>
          <w:szCs w:val="28"/>
        </w:rPr>
      </w:pPr>
      <w:r>
        <w:rPr>
          <w:rFonts w:ascii="仿宋" w:hAnsi="仿宋" w:eastAsia="仿宋" w:cs="仿宋"/>
          <w:sz w:val="28"/>
          <w:szCs w:val="28"/>
        </w:rPr>
        <w:t xml:space="preserve"> </w:t>
      </w:r>
    </w:p>
    <w:p>
      <w:pPr>
        <w:numPr>
          <w:ilvl w:val="3"/>
          <w:numId w:val="8"/>
        </w:numPr>
        <w:autoSpaceDE w:val="0"/>
        <w:autoSpaceDN w:val="0"/>
        <w:adjustRightInd w:val="0"/>
        <w:spacing w:line="480" w:lineRule="exact"/>
        <w:ind w:left="850" w:hanging="340"/>
        <w:jc w:val="left"/>
        <w:textAlignment w:val="baseline"/>
        <w:rPr>
          <w:rFonts w:ascii="仿宋" w:hAnsi="仿宋" w:eastAsia="仿宋" w:cs="仿宋"/>
          <w:sz w:val="28"/>
          <w:szCs w:val="28"/>
        </w:rPr>
      </w:pPr>
      <w:r>
        <w:rPr>
          <w:rFonts w:ascii="仿宋" w:hAnsi="仿宋" w:eastAsia="仿宋" w:cs="仿宋"/>
          <w:sz w:val="28"/>
          <w:szCs w:val="28"/>
        </w:rPr>
        <w:t xml:space="preserve"> </w:t>
      </w:r>
    </w:p>
    <w:p>
      <w:pPr>
        <w:spacing w:line="480" w:lineRule="exact"/>
        <w:rPr>
          <w:rFonts w:ascii="仿宋" w:hAnsi="仿宋" w:eastAsia="仿宋" w:cs="Times New Roman"/>
          <w:sz w:val="28"/>
          <w:szCs w:val="28"/>
        </w:rPr>
      </w:pPr>
      <w:r>
        <w:rPr>
          <w:rFonts w:hint="eastAsia" w:ascii="仿宋" w:hAnsi="仿宋" w:eastAsia="仿宋" w:cs="仿宋"/>
          <w:sz w:val="28"/>
          <w:szCs w:val="28"/>
        </w:rPr>
        <w:t>（相关资质及证明文件附后）</w:t>
      </w:r>
    </w:p>
    <w:p>
      <w:pPr>
        <w:adjustRightInd w:val="0"/>
        <w:snapToGrid w:val="0"/>
        <w:spacing w:line="300" w:lineRule="auto"/>
        <w:rPr>
          <w:rFonts w:ascii="仿宋" w:hAnsi="仿宋" w:eastAsia="仿宋" w:cs="Times New Roman"/>
          <w:sz w:val="28"/>
          <w:szCs w:val="28"/>
        </w:rPr>
      </w:pPr>
    </w:p>
    <w:p>
      <w:pPr>
        <w:adjustRightInd w:val="0"/>
        <w:snapToGrid w:val="0"/>
        <w:spacing w:line="300" w:lineRule="auto"/>
        <w:rPr>
          <w:rFonts w:ascii="仿宋" w:hAnsi="仿宋" w:eastAsia="仿宋" w:cs="Times New Roman"/>
          <w:sz w:val="28"/>
          <w:szCs w:val="28"/>
        </w:rPr>
      </w:pPr>
      <w:r>
        <w:rPr>
          <w:rFonts w:hint="eastAsia" w:ascii="仿宋" w:hAnsi="仿宋" w:eastAsia="仿宋" w:cs="仿宋"/>
          <w:sz w:val="28"/>
          <w:szCs w:val="28"/>
        </w:rPr>
        <w:t>投标人</w:t>
      </w:r>
      <w:r>
        <w:rPr>
          <w:rFonts w:ascii="仿宋" w:hAnsi="仿宋" w:eastAsia="仿宋" w:cs="仿宋"/>
          <w:sz w:val="28"/>
          <w:szCs w:val="28"/>
        </w:rPr>
        <w:t>/</w:t>
      </w:r>
      <w:r>
        <w:rPr>
          <w:rFonts w:hint="eastAsia" w:ascii="仿宋" w:hAnsi="仿宋" w:eastAsia="仿宋" w:cs="仿宋"/>
          <w:sz w:val="28"/>
          <w:szCs w:val="28"/>
        </w:rPr>
        <w:t>响应供应商法定代表人（或法定代表人授权代表）签字：</w:t>
      </w:r>
      <w:r>
        <w:rPr>
          <w:rFonts w:ascii="仿宋" w:hAnsi="仿宋" w:eastAsia="仿宋" w:cs="仿宋"/>
          <w:sz w:val="28"/>
          <w:szCs w:val="28"/>
          <w:u w:val="single"/>
        </w:rPr>
        <w:t xml:space="preserve">                   </w:t>
      </w:r>
    </w:p>
    <w:p>
      <w:pPr>
        <w:adjustRightInd w:val="0"/>
        <w:snapToGrid w:val="0"/>
        <w:spacing w:line="300" w:lineRule="auto"/>
        <w:rPr>
          <w:rFonts w:ascii="仿宋" w:hAnsi="仿宋" w:eastAsia="仿宋" w:cs="仿宋"/>
          <w:sz w:val="28"/>
          <w:szCs w:val="28"/>
          <w:u w:val="single"/>
        </w:rPr>
      </w:pPr>
      <w:r>
        <w:rPr>
          <w:rFonts w:hint="eastAsia" w:ascii="仿宋" w:hAnsi="仿宋" w:eastAsia="仿宋" w:cs="仿宋"/>
          <w:sz w:val="28"/>
          <w:szCs w:val="28"/>
        </w:rPr>
        <w:t>投标人</w:t>
      </w:r>
      <w:r>
        <w:rPr>
          <w:rFonts w:ascii="仿宋" w:hAnsi="仿宋" w:eastAsia="仿宋" w:cs="仿宋"/>
          <w:sz w:val="28"/>
          <w:szCs w:val="28"/>
        </w:rPr>
        <w:t>/</w:t>
      </w:r>
      <w:r>
        <w:rPr>
          <w:rFonts w:hint="eastAsia" w:ascii="仿宋" w:hAnsi="仿宋" w:eastAsia="仿宋" w:cs="仿宋"/>
          <w:sz w:val="28"/>
          <w:szCs w:val="28"/>
        </w:rPr>
        <w:t>响应供应商名称（签章）：</w:t>
      </w:r>
      <w:r>
        <w:rPr>
          <w:rFonts w:ascii="仿宋" w:hAnsi="仿宋" w:eastAsia="仿宋" w:cs="仿宋"/>
          <w:sz w:val="28"/>
          <w:szCs w:val="28"/>
          <w:u w:val="single"/>
        </w:rPr>
        <w:t xml:space="preserve">                        </w:t>
      </w:r>
    </w:p>
    <w:p>
      <w:pPr>
        <w:adjustRightInd w:val="0"/>
        <w:snapToGrid w:val="0"/>
        <w:spacing w:line="300" w:lineRule="auto"/>
        <w:rPr>
          <w:rFonts w:ascii="仿宋" w:hAnsi="仿宋" w:eastAsia="仿宋" w:cs="Times New Roman"/>
          <w:sz w:val="28"/>
          <w:szCs w:val="28"/>
        </w:rPr>
      </w:pPr>
      <w:r>
        <w:rPr>
          <w:rFonts w:hint="eastAsia" w:ascii="仿宋" w:hAnsi="仿宋" w:eastAsia="仿宋" w:cs="仿宋"/>
          <w:sz w:val="28"/>
          <w:szCs w:val="28"/>
        </w:rPr>
        <w:t>日期：</w:t>
      </w:r>
      <w:r>
        <w:rPr>
          <w:rFonts w:ascii="仿宋" w:hAnsi="仿宋" w:eastAsia="仿宋" w:cs="仿宋"/>
          <w:sz w:val="28"/>
          <w:szCs w:val="28"/>
          <w:u w:val="single"/>
        </w:rPr>
        <w:t xml:space="preserve">          </w:t>
      </w:r>
      <w:r>
        <w:rPr>
          <w:rFonts w:hint="eastAsia" w:ascii="仿宋" w:hAnsi="仿宋" w:eastAsia="仿宋" w:cs="仿宋"/>
          <w:sz w:val="28"/>
          <w:szCs w:val="28"/>
        </w:rPr>
        <w:t>年</w:t>
      </w:r>
      <w:r>
        <w:rPr>
          <w:rFonts w:ascii="仿宋" w:hAnsi="仿宋" w:eastAsia="仿宋" w:cs="仿宋"/>
          <w:sz w:val="28"/>
          <w:szCs w:val="28"/>
          <w:u w:val="single"/>
        </w:rPr>
        <w:t xml:space="preserve">     </w:t>
      </w:r>
      <w:r>
        <w:rPr>
          <w:rFonts w:ascii="仿宋" w:hAnsi="仿宋" w:eastAsia="仿宋" w:cs="仿宋"/>
          <w:sz w:val="28"/>
          <w:szCs w:val="28"/>
        </w:rPr>
        <w:t xml:space="preserve"> </w:t>
      </w:r>
      <w:r>
        <w:rPr>
          <w:rFonts w:hint="eastAsia" w:ascii="仿宋" w:hAnsi="仿宋" w:eastAsia="仿宋" w:cs="仿宋"/>
          <w:sz w:val="28"/>
          <w:szCs w:val="28"/>
        </w:rPr>
        <w:t>月</w:t>
      </w:r>
      <w:r>
        <w:rPr>
          <w:rFonts w:ascii="仿宋" w:hAnsi="仿宋" w:eastAsia="仿宋" w:cs="仿宋"/>
          <w:sz w:val="28"/>
          <w:szCs w:val="28"/>
          <w:u w:val="single"/>
        </w:rPr>
        <w:t xml:space="preserve">    </w:t>
      </w:r>
      <w:r>
        <w:rPr>
          <w:rFonts w:ascii="仿宋" w:hAnsi="仿宋" w:eastAsia="仿宋" w:cs="仿宋"/>
          <w:sz w:val="28"/>
          <w:szCs w:val="28"/>
        </w:rPr>
        <w:t xml:space="preserve"> </w:t>
      </w:r>
      <w:r>
        <w:rPr>
          <w:rFonts w:hint="eastAsia" w:ascii="仿宋" w:hAnsi="仿宋" w:eastAsia="仿宋" w:cs="仿宋"/>
          <w:sz w:val="28"/>
          <w:szCs w:val="28"/>
        </w:rPr>
        <w:t>日</w:t>
      </w:r>
    </w:p>
    <w:p>
      <w:pPr>
        <w:adjustRightInd w:val="0"/>
        <w:snapToGrid w:val="0"/>
        <w:spacing w:line="300" w:lineRule="auto"/>
        <w:rPr>
          <w:rFonts w:ascii="仿宋" w:hAnsi="仿宋" w:eastAsia="仿宋" w:cs="Times New Roman"/>
          <w:sz w:val="28"/>
          <w:szCs w:val="28"/>
        </w:rPr>
      </w:pPr>
    </w:p>
    <w:p>
      <w:pPr>
        <w:rPr>
          <w:rFonts w:ascii="仿宋" w:hAnsi="仿宋" w:eastAsia="仿宋" w:cs="Times New Roman"/>
          <w:sz w:val="28"/>
          <w:szCs w:val="28"/>
          <w:lang w:val="en-GB"/>
        </w:rPr>
      </w:pPr>
    </w:p>
    <w:p>
      <w:pPr>
        <w:rPr>
          <w:rFonts w:ascii="仿宋" w:hAnsi="仿宋" w:eastAsia="仿宋" w:cs="Times New Roman"/>
          <w:sz w:val="30"/>
          <w:szCs w:val="30"/>
        </w:rPr>
      </w:pPr>
    </w:p>
    <w:p>
      <w:pPr>
        <w:rPr>
          <w:rFonts w:ascii="仿宋" w:hAnsi="仿宋" w:eastAsia="仿宋" w:cs="Times New Roman"/>
          <w:sz w:val="30"/>
          <w:szCs w:val="30"/>
        </w:rPr>
      </w:pPr>
    </w:p>
    <w:p>
      <w:pPr>
        <w:rPr>
          <w:rFonts w:ascii="仿宋" w:hAnsi="仿宋" w:eastAsia="仿宋" w:cs="Times New Roman"/>
          <w:sz w:val="30"/>
          <w:szCs w:val="30"/>
        </w:rPr>
      </w:pPr>
    </w:p>
    <w:p>
      <w:pPr>
        <w:rPr>
          <w:rFonts w:ascii="仿宋" w:hAnsi="仿宋" w:eastAsia="仿宋" w:cs="Times New Roman"/>
          <w:sz w:val="30"/>
          <w:szCs w:val="30"/>
        </w:rPr>
      </w:pPr>
    </w:p>
    <w:p>
      <w:pPr>
        <w:rPr>
          <w:rFonts w:ascii="仿宋" w:hAnsi="仿宋" w:eastAsia="仿宋" w:cs="Times New Roman"/>
          <w:sz w:val="30"/>
          <w:szCs w:val="30"/>
        </w:rPr>
      </w:pPr>
    </w:p>
    <w:p>
      <w:pPr>
        <w:rPr>
          <w:rFonts w:ascii="仿宋" w:hAnsi="仿宋" w:eastAsia="仿宋" w:cs="Times New Roman"/>
          <w:sz w:val="30"/>
          <w:szCs w:val="30"/>
        </w:rPr>
      </w:pPr>
    </w:p>
    <w:p>
      <w:pPr>
        <w:rPr>
          <w:rFonts w:ascii="仿宋" w:hAnsi="仿宋" w:eastAsia="仿宋" w:cs="Times New Roman"/>
          <w:sz w:val="30"/>
          <w:szCs w:val="30"/>
        </w:rPr>
      </w:pPr>
    </w:p>
    <w:p>
      <w:pPr>
        <w:rPr>
          <w:rFonts w:ascii="仿宋" w:hAnsi="仿宋" w:eastAsia="仿宋" w:cs="Times New Roman"/>
          <w:sz w:val="30"/>
          <w:szCs w:val="30"/>
        </w:rPr>
      </w:pPr>
    </w:p>
    <w:p>
      <w:pPr>
        <w:pStyle w:val="2"/>
        <w:spacing w:before="0" w:after="0"/>
        <w:rPr>
          <w:rFonts w:ascii="仿宋" w:hAnsi="仿宋" w:eastAsia="仿宋" w:cs="Times New Roman"/>
          <w:sz w:val="28"/>
          <w:szCs w:val="28"/>
        </w:rPr>
      </w:pPr>
      <w:bookmarkStart w:id="42" w:name="_Toc202252035"/>
      <w:bookmarkStart w:id="43" w:name="_Toc202254106"/>
      <w:bookmarkStart w:id="44" w:name="_Toc202816997"/>
      <w:bookmarkStart w:id="45" w:name="_Toc202819879"/>
      <w:bookmarkStart w:id="46" w:name="_Toc202820352"/>
      <w:bookmarkStart w:id="47" w:name="_Toc202251076"/>
      <w:bookmarkStart w:id="48" w:name="_Toc202251701"/>
      <w:r>
        <w:rPr>
          <w:rFonts w:ascii="仿宋" w:hAnsi="仿宋" w:eastAsia="仿宋" w:cs="仿宋"/>
          <w:sz w:val="28"/>
          <w:szCs w:val="28"/>
        </w:rPr>
        <w:t xml:space="preserve">4 </w:t>
      </w:r>
      <w:r>
        <w:rPr>
          <w:rFonts w:hint="eastAsia" w:ascii="仿宋" w:hAnsi="仿宋" w:eastAsia="仿宋" w:cs="仿宋"/>
          <w:sz w:val="28"/>
          <w:szCs w:val="28"/>
        </w:rPr>
        <w:t>商务部分</w:t>
      </w:r>
      <w:bookmarkEnd w:id="42"/>
      <w:bookmarkEnd w:id="43"/>
      <w:bookmarkEnd w:id="44"/>
      <w:bookmarkEnd w:id="45"/>
      <w:bookmarkEnd w:id="46"/>
      <w:bookmarkEnd w:id="47"/>
      <w:bookmarkEnd w:id="48"/>
    </w:p>
    <w:p>
      <w:pPr>
        <w:pStyle w:val="3"/>
        <w:spacing w:before="0" w:after="0"/>
        <w:rPr>
          <w:rFonts w:ascii="仿宋" w:hAnsi="仿宋" w:eastAsia="仿宋" w:cs="Times New Roman"/>
          <w:sz w:val="24"/>
          <w:szCs w:val="24"/>
        </w:rPr>
      </w:pPr>
      <w:r>
        <w:rPr>
          <w:rFonts w:ascii="仿宋" w:hAnsi="仿宋" w:eastAsia="仿宋" w:cs="仿宋"/>
          <w:sz w:val="24"/>
          <w:szCs w:val="24"/>
        </w:rPr>
        <w:t>4.1</w:t>
      </w: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响应供应商综合概况</w:t>
      </w:r>
    </w:p>
    <w:p>
      <w:pPr>
        <w:tabs>
          <w:tab w:val="left" w:pos="180"/>
        </w:tabs>
        <w:rPr>
          <w:rFonts w:ascii="仿宋" w:hAnsi="仿宋" w:eastAsia="仿宋" w:cs="Times New Roman"/>
          <w:b/>
          <w:bCs/>
          <w:sz w:val="24"/>
          <w:szCs w:val="24"/>
        </w:rPr>
      </w:pPr>
      <w:r>
        <w:rPr>
          <w:rFonts w:ascii="仿宋" w:hAnsi="仿宋" w:eastAsia="仿宋" w:cs="仿宋"/>
          <w:b/>
          <w:bCs/>
          <w:sz w:val="24"/>
          <w:szCs w:val="24"/>
        </w:rPr>
        <w:t>4.1.1</w:t>
      </w:r>
      <w:r>
        <w:rPr>
          <w:rFonts w:hint="eastAsia" w:ascii="仿宋" w:hAnsi="仿宋" w:eastAsia="仿宋" w:cs="仿宋"/>
          <w:b/>
          <w:bCs/>
          <w:sz w:val="24"/>
          <w:szCs w:val="24"/>
        </w:rPr>
        <w:t>投标人</w:t>
      </w:r>
      <w:r>
        <w:rPr>
          <w:rFonts w:ascii="仿宋" w:hAnsi="仿宋" w:eastAsia="仿宋" w:cs="仿宋"/>
          <w:b/>
          <w:bCs/>
          <w:sz w:val="24"/>
          <w:szCs w:val="24"/>
        </w:rPr>
        <w:t>/</w:t>
      </w:r>
      <w:r>
        <w:rPr>
          <w:rFonts w:hint="eastAsia" w:ascii="仿宋" w:hAnsi="仿宋" w:eastAsia="仿宋" w:cs="仿宋"/>
          <w:b/>
          <w:bCs/>
          <w:sz w:val="24"/>
          <w:szCs w:val="24"/>
        </w:rPr>
        <w:t>响应供应商情况介绍表</w:t>
      </w:r>
    </w:p>
    <w:tbl>
      <w:tblPr>
        <w:tblStyle w:val="14"/>
        <w:tblW w:w="101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240"/>
        <w:gridCol w:w="1460"/>
        <w:gridCol w:w="227"/>
        <w:gridCol w:w="1393"/>
        <w:gridCol w:w="256"/>
        <w:gridCol w:w="1004"/>
        <w:gridCol w:w="788"/>
        <w:gridCol w:w="292"/>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Align w:val="center"/>
          </w:tcPr>
          <w:p>
            <w:pPr>
              <w:tabs>
                <w:tab w:val="left" w:pos="540"/>
              </w:tabs>
              <w:ind w:left="-132" w:leftChars="-64" w:right="-105" w:rightChars="-50" w:hanging="2"/>
              <w:jc w:val="center"/>
              <w:rPr>
                <w:rFonts w:ascii="仿宋" w:hAnsi="仿宋" w:eastAsia="仿宋" w:cs="Times New Roman"/>
              </w:rPr>
            </w:pPr>
            <w:r>
              <w:rPr>
                <w:rFonts w:hint="eastAsia" w:ascii="仿宋" w:hAnsi="仿宋" w:eastAsia="仿宋" w:cs="仿宋"/>
              </w:rPr>
              <w:t>单位名称</w:t>
            </w:r>
          </w:p>
        </w:tc>
        <w:tc>
          <w:tcPr>
            <w:tcW w:w="8017" w:type="dxa"/>
            <w:gridSpan w:val="9"/>
            <w:vAlign w:val="center"/>
          </w:tcPr>
          <w:p>
            <w:pPr>
              <w:tabs>
                <w:tab w:val="left" w:pos="540"/>
              </w:tabs>
              <w:ind w:left="-132" w:leftChars="-64" w:right="-105" w:rightChars="-50" w:hanging="2"/>
              <w:jc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Align w:val="center"/>
          </w:tcPr>
          <w:p>
            <w:pPr>
              <w:tabs>
                <w:tab w:val="left" w:pos="540"/>
              </w:tabs>
              <w:ind w:left="-132" w:leftChars="-64" w:right="-105" w:rightChars="-50" w:hanging="2"/>
              <w:jc w:val="center"/>
              <w:rPr>
                <w:rFonts w:ascii="仿宋" w:hAnsi="仿宋" w:eastAsia="仿宋" w:cs="Times New Roman"/>
              </w:rPr>
            </w:pPr>
            <w:r>
              <w:rPr>
                <w:rFonts w:hint="eastAsia" w:ascii="仿宋" w:hAnsi="仿宋" w:eastAsia="仿宋" w:cs="仿宋"/>
              </w:rPr>
              <w:t>地址</w:t>
            </w:r>
          </w:p>
        </w:tc>
        <w:tc>
          <w:tcPr>
            <w:tcW w:w="8017" w:type="dxa"/>
            <w:gridSpan w:val="9"/>
            <w:vAlign w:val="center"/>
          </w:tcPr>
          <w:p>
            <w:pPr>
              <w:tabs>
                <w:tab w:val="left" w:pos="540"/>
              </w:tabs>
              <w:ind w:left="-132" w:leftChars="-64" w:right="-105" w:rightChars="-50" w:hanging="2"/>
              <w:jc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Align w:val="center"/>
          </w:tcPr>
          <w:p>
            <w:pPr>
              <w:tabs>
                <w:tab w:val="left" w:pos="540"/>
              </w:tabs>
              <w:ind w:left="-132" w:leftChars="-64" w:right="-105" w:rightChars="-50" w:hanging="2"/>
              <w:jc w:val="center"/>
              <w:rPr>
                <w:rFonts w:ascii="仿宋" w:hAnsi="仿宋" w:eastAsia="仿宋" w:cs="Times New Roman"/>
              </w:rPr>
            </w:pPr>
            <w:r>
              <w:rPr>
                <w:rFonts w:hint="eastAsia" w:ascii="仿宋" w:hAnsi="仿宋" w:eastAsia="仿宋" w:cs="仿宋"/>
              </w:rPr>
              <w:t>主管部门</w:t>
            </w:r>
          </w:p>
        </w:tc>
        <w:tc>
          <w:tcPr>
            <w:tcW w:w="1240" w:type="dxa"/>
            <w:vAlign w:val="center"/>
          </w:tcPr>
          <w:p>
            <w:pPr>
              <w:tabs>
                <w:tab w:val="left" w:pos="540"/>
              </w:tabs>
              <w:ind w:left="-132" w:leftChars="-64" w:right="-105" w:rightChars="-50" w:hanging="2"/>
              <w:jc w:val="center"/>
              <w:rPr>
                <w:rFonts w:ascii="仿宋" w:hAnsi="仿宋" w:eastAsia="仿宋" w:cs="Times New Roman"/>
              </w:rPr>
            </w:pPr>
          </w:p>
        </w:tc>
        <w:tc>
          <w:tcPr>
            <w:tcW w:w="1687" w:type="dxa"/>
            <w:gridSpan w:val="2"/>
            <w:vAlign w:val="center"/>
          </w:tcPr>
          <w:p>
            <w:pPr>
              <w:tabs>
                <w:tab w:val="left" w:pos="540"/>
              </w:tabs>
              <w:ind w:left="-132" w:leftChars="-64" w:right="-105" w:rightChars="-50" w:hanging="2"/>
              <w:jc w:val="center"/>
              <w:rPr>
                <w:rFonts w:ascii="仿宋" w:hAnsi="仿宋" w:eastAsia="仿宋" w:cs="Times New Roman"/>
              </w:rPr>
            </w:pPr>
            <w:r>
              <w:rPr>
                <w:rFonts w:hint="eastAsia" w:ascii="仿宋" w:hAnsi="仿宋" w:eastAsia="仿宋" w:cs="仿宋"/>
              </w:rPr>
              <w:t>法人代表</w:t>
            </w:r>
          </w:p>
        </w:tc>
        <w:tc>
          <w:tcPr>
            <w:tcW w:w="1649" w:type="dxa"/>
            <w:gridSpan w:val="2"/>
            <w:vAlign w:val="center"/>
          </w:tcPr>
          <w:p>
            <w:pPr>
              <w:tabs>
                <w:tab w:val="left" w:pos="540"/>
              </w:tabs>
              <w:ind w:left="-132" w:leftChars="-64" w:right="-105" w:rightChars="-50" w:hanging="2"/>
              <w:jc w:val="center"/>
              <w:rPr>
                <w:rFonts w:ascii="仿宋" w:hAnsi="仿宋" w:eastAsia="仿宋" w:cs="Times New Roman"/>
              </w:rPr>
            </w:pPr>
          </w:p>
        </w:tc>
        <w:tc>
          <w:tcPr>
            <w:tcW w:w="1792" w:type="dxa"/>
            <w:gridSpan w:val="2"/>
            <w:vAlign w:val="center"/>
          </w:tcPr>
          <w:p>
            <w:pPr>
              <w:tabs>
                <w:tab w:val="left" w:pos="540"/>
              </w:tabs>
              <w:ind w:left="-132" w:leftChars="-64" w:right="-105" w:rightChars="-50" w:hanging="2"/>
              <w:jc w:val="center"/>
              <w:rPr>
                <w:rFonts w:ascii="仿宋" w:hAnsi="仿宋" w:eastAsia="仿宋" w:cs="Times New Roman"/>
              </w:rPr>
            </w:pPr>
            <w:r>
              <w:rPr>
                <w:rFonts w:hint="eastAsia" w:ascii="仿宋" w:hAnsi="仿宋" w:eastAsia="仿宋" w:cs="仿宋"/>
              </w:rPr>
              <w:t>职务</w:t>
            </w:r>
          </w:p>
        </w:tc>
        <w:tc>
          <w:tcPr>
            <w:tcW w:w="1649" w:type="dxa"/>
            <w:gridSpan w:val="2"/>
          </w:tcPr>
          <w:p>
            <w:pPr>
              <w:tabs>
                <w:tab w:val="left" w:pos="540"/>
              </w:tabs>
              <w:ind w:left="-132" w:leftChars="-64" w:right="-105" w:rightChars="-50" w:hanging="2"/>
              <w:jc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088" w:type="dxa"/>
            <w:vAlign w:val="center"/>
          </w:tcPr>
          <w:p>
            <w:pPr>
              <w:tabs>
                <w:tab w:val="left" w:pos="540"/>
              </w:tabs>
              <w:ind w:left="-132" w:leftChars="-64" w:right="-105" w:rightChars="-50" w:hanging="2"/>
              <w:jc w:val="center"/>
              <w:rPr>
                <w:rFonts w:ascii="仿宋" w:hAnsi="仿宋" w:eastAsia="仿宋" w:cs="Times New Roman"/>
              </w:rPr>
            </w:pPr>
            <w:r>
              <w:rPr>
                <w:rFonts w:hint="eastAsia" w:ascii="仿宋" w:hAnsi="仿宋" w:eastAsia="仿宋" w:cs="仿宋"/>
              </w:rPr>
              <w:t>经济类型</w:t>
            </w:r>
          </w:p>
        </w:tc>
        <w:tc>
          <w:tcPr>
            <w:tcW w:w="1240" w:type="dxa"/>
            <w:vAlign w:val="center"/>
          </w:tcPr>
          <w:p>
            <w:pPr>
              <w:tabs>
                <w:tab w:val="left" w:pos="540"/>
              </w:tabs>
              <w:ind w:left="-132" w:leftChars="-64" w:right="-105" w:rightChars="-50" w:hanging="2"/>
              <w:jc w:val="center"/>
              <w:rPr>
                <w:rFonts w:ascii="仿宋" w:hAnsi="仿宋" w:eastAsia="仿宋" w:cs="Times New Roman"/>
              </w:rPr>
            </w:pPr>
          </w:p>
        </w:tc>
        <w:tc>
          <w:tcPr>
            <w:tcW w:w="1687" w:type="dxa"/>
            <w:gridSpan w:val="2"/>
            <w:vAlign w:val="center"/>
          </w:tcPr>
          <w:p>
            <w:pPr>
              <w:tabs>
                <w:tab w:val="left" w:pos="540"/>
              </w:tabs>
              <w:ind w:left="-132" w:leftChars="-64" w:right="-105" w:rightChars="-50" w:hanging="2"/>
              <w:jc w:val="center"/>
              <w:rPr>
                <w:rFonts w:ascii="仿宋" w:hAnsi="仿宋" w:eastAsia="仿宋" w:cs="Times New Roman"/>
              </w:rPr>
            </w:pPr>
            <w:r>
              <w:rPr>
                <w:rFonts w:hint="eastAsia" w:ascii="仿宋" w:hAnsi="仿宋" w:eastAsia="仿宋" w:cs="仿宋"/>
              </w:rPr>
              <w:t>授权代表</w:t>
            </w:r>
          </w:p>
        </w:tc>
        <w:tc>
          <w:tcPr>
            <w:tcW w:w="1649" w:type="dxa"/>
            <w:gridSpan w:val="2"/>
            <w:vAlign w:val="center"/>
          </w:tcPr>
          <w:p>
            <w:pPr>
              <w:tabs>
                <w:tab w:val="left" w:pos="540"/>
              </w:tabs>
              <w:ind w:left="-132" w:leftChars="-64" w:right="-105" w:rightChars="-50" w:hanging="2"/>
              <w:jc w:val="center"/>
              <w:rPr>
                <w:rFonts w:ascii="仿宋" w:hAnsi="仿宋" w:eastAsia="仿宋" w:cs="Times New Roman"/>
              </w:rPr>
            </w:pPr>
          </w:p>
        </w:tc>
        <w:tc>
          <w:tcPr>
            <w:tcW w:w="1792" w:type="dxa"/>
            <w:gridSpan w:val="2"/>
            <w:vAlign w:val="center"/>
          </w:tcPr>
          <w:p>
            <w:pPr>
              <w:tabs>
                <w:tab w:val="left" w:pos="540"/>
              </w:tabs>
              <w:ind w:left="-132" w:leftChars="-64" w:right="-105" w:rightChars="-50" w:hanging="2"/>
              <w:jc w:val="center"/>
              <w:rPr>
                <w:rFonts w:ascii="仿宋" w:hAnsi="仿宋" w:eastAsia="仿宋" w:cs="Times New Roman"/>
              </w:rPr>
            </w:pPr>
            <w:r>
              <w:rPr>
                <w:rFonts w:hint="eastAsia" w:ascii="仿宋" w:hAnsi="仿宋" w:eastAsia="仿宋" w:cs="仿宋"/>
              </w:rPr>
              <w:t>职务</w:t>
            </w:r>
          </w:p>
        </w:tc>
        <w:tc>
          <w:tcPr>
            <w:tcW w:w="1649" w:type="dxa"/>
            <w:gridSpan w:val="2"/>
          </w:tcPr>
          <w:p>
            <w:pPr>
              <w:tabs>
                <w:tab w:val="left" w:pos="540"/>
              </w:tabs>
              <w:ind w:left="-132" w:leftChars="-64" w:right="-105" w:rightChars="-50" w:hanging="2"/>
              <w:jc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Align w:val="center"/>
          </w:tcPr>
          <w:p>
            <w:pPr>
              <w:tabs>
                <w:tab w:val="left" w:pos="540"/>
              </w:tabs>
              <w:ind w:left="-132" w:leftChars="-64" w:right="-105" w:rightChars="-50" w:hanging="2"/>
              <w:jc w:val="center"/>
              <w:rPr>
                <w:rFonts w:ascii="仿宋" w:hAnsi="仿宋" w:eastAsia="仿宋" w:cs="Times New Roman"/>
              </w:rPr>
            </w:pPr>
            <w:r>
              <w:rPr>
                <w:rFonts w:hint="eastAsia" w:ascii="仿宋" w:hAnsi="仿宋" w:eastAsia="仿宋" w:cs="仿宋"/>
              </w:rPr>
              <w:t>邮编</w:t>
            </w:r>
          </w:p>
        </w:tc>
        <w:tc>
          <w:tcPr>
            <w:tcW w:w="1240" w:type="dxa"/>
            <w:vAlign w:val="center"/>
          </w:tcPr>
          <w:p>
            <w:pPr>
              <w:tabs>
                <w:tab w:val="left" w:pos="540"/>
              </w:tabs>
              <w:ind w:left="-132" w:leftChars="-64" w:right="-105" w:rightChars="-50" w:hanging="2"/>
              <w:jc w:val="center"/>
              <w:rPr>
                <w:rFonts w:ascii="仿宋" w:hAnsi="仿宋" w:eastAsia="仿宋" w:cs="Times New Roman"/>
              </w:rPr>
            </w:pPr>
          </w:p>
        </w:tc>
        <w:tc>
          <w:tcPr>
            <w:tcW w:w="1687" w:type="dxa"/>
            <w:gridSpan w:val="2"/>
            <w:vAlign w:val="center"/>
          </w:tcPr>
          <w:p>
            <w:pPr>
              <w:tabs>
                <w:tab w:val="left" w:pos="540"/>
              </w:tabs>
              <w:ind w:left="-132" w:leftChars="-64" w:right="-105" w:rightChars="-50" w:hanging="2"/>
              <w:jc w:val="center"/>
              <w:rPr>
                <w:rFonts w:ascii="仿宋" w:hAnsi="仿宋" w:eastAsia="仿宋" w:cs="Times New Roman"/>
              </w:rPr>
            </w:pPr>
            <w:r>
              <w:rPr>
                <w:rFonts w:hint="eastAsia" w:ascii="仿宋" w:hAnsi="仿宋" w:eastAsia="仿宋" w:cs="仿宋"/>
              </w:rPr>
              <w:t>电话</w:t>
            </w:r>
          </w:p>
        </w:tc>
        <w:tc>
          <w:tcPr>
            <w:tcW w:w="1649" w:type="dxa"/>
            <w:gridSpan w:val="2"/>
            <w:vAlign w:val="center"/>
          </w:tcPr>
          <w:p>
            <w:pPr>
              <w:tabs>
                <w:tab w:val="left" w:pos="540"/>
              </w:tabs>
              <w:ind w:left="-132" w:leftChars="-64" w:right="-105" w:rightChars="-50" w:hanging="2"/>
              <w:jc w:val="center"/>
              <w:rPr>
                <w:rFonts w:ascii="仿宋" w:hAnsi="仿宋" w:eastAsia="仿宋" w:cs="Times New Roman"/>
              </w:rPr>
            </w:pPr>
          </w:p>
        </w:tc>
        <w:tc>
          <w:tcPr>
            <w:tcW w:w="1792" w:type="dxa"/>
            <w:gridSpan w:val="2"/>
            <w:vAlign w:val="center"/>
          </w:tcPr>
          <w:p>
            <w:pPr>
              <w:tabs>
                <w:tab w:val="left" w:pos="540"/>
              </w:tabs>
              <w:ind w:left="-132" w:leftChars="-64" w:right="-105" w:rightChars="-50" w:hanging="2"/>
              <w:jc w:val="center"/>
              <w:rPr>
                <w:rFonts w:ascii="仿宋" w:hAnsi="仿宋" w:eastAsia="仿宋" w:cs="Times New Roman"/>
              </w:rPr>
            </w:pPr>
            <w:r>
              <w:rPr>
                <w:rFonts w:hint="eastAsia" w:ascii="仿宋" w:hAnsi="仿宋" w:eastAsia="仿宋" w:cs="仿宋"/>
              </w:rPr>
              <w:t>传真</w:t>
            </w:r>
          </w:p>
        </w:tc>
        <w:tc>
          <w:tcPr>
            <w:tcW w:w="1649" w:type="dxa"/>
            <w:gridSpan w:val="2"/>
          </w:tcPr>
          <w:p>
            <w:pPr>
              <w:tabs>
                <w:tab w:val="left" w:pos="540"/>
              </w:tabs>
              <w:ind w:left="-132" w:leftChars="-64" w:right="-105" w:rightChars="-50" w:hanging="2"/>
              <w:jc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Align w:val="center"/>
          </w:tcPr>
          <w:p>
            <w:pPr>
              <w:tabs>
                <w:tab w:val="left" w:pos="540"/>
              </w:tabs>
              <w:ind w:left="-132" w:leftChars="-64" w:right="-105" w:rightChars="-50" w:hanging="2"/>
              <w:jc w:val="center"/>
              <w:rPr>
                <w:rFonts w:ascii="仿宋" w:hAnsi="仿宋" w:eastAsia="仿宋" w:cs="Times New Roman"/>
              </w:rPr>
            </w:pPr>
            <w:r>
              <w:rPr>
                <w:rFonts w:hint="eastAsia" w:ascii="仿宋" w:hAnsi="仿宋" w:eastAsia="仿宋" w:cs="仿宋"/>
              </w:rPr>
              <w:t>单位简介及机构设置</w:t>
            </w:r>
          </w:p>
        </w:tc>
        <w:tc>
          <w:tcPr>
            <w:tcW w:w="8017" w:type="dxa"/>
            <w:gridSpan w:val="9"/>
          </w:tcPr>
          <w:p>
            <w:pPr>
              <w:tabs>
                <w:tab w:val="left" w:pos="540"/>
              </w:tabs>
              <w:ind w:left="-132" w:leftChars="-64" w:right="-105" w:rightChars="-50" w:hanging="2"/>
              <w:jc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2088" w:type="dxa"/>
            <w:vAlign w:val="center"/>
          </w:tcPr>
          <w:p>
            <w:pPr>
              <w:tabs>
                <w:tab w:val="left" w:pos="540"/>
              </w:tabs>
              <w:ind w:left="-132" w:leftChars="-64" w:right="-105" w:rightChars="-50" w:hanging="2"/>
              <w:jc w:val="center"/>
              <w:rPr>
                <w:rFonts w:ascii="仿宋" w:hAnsi="仿宋" w:eastAsia="仿宋" w:cs="Times New Roman"/>
              </w:rPr>
            </w:pPr>
            <w:r>
              <w:rPr>
                <w:rFonts w:hint="eastAsia" w:ascii="仿宋" w:hAnsi="仿宋" w:eastAsia="仿宋" w:cs="仿宋"/>
              </w:rPr>
              <w:t>单位优势及特长</w:t>
            </w:r>
          </w:p>
        </w:tc>
        <w:tc>
          <w:tcPr>
            <w:tcW w:w="8017" w:type="dxa"/>
            <w:gridSpan w:val="9"/>
          </w:tcPr>
          <w:p>
            <w:pPr>
              <w:tabs>
                <w:tab w:val="left" w:pos="540"/>
              </w:tabs>
              <w:ind w:left="-132" w:leftChars="-64" w:right="-105" w:rightChars="-50" w:hanging="2"/>
              <w:jc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Merge w:val="restart"/>
            <w:vAlign w:val="center"/>
          </w:tcPr>
          <w:p>
            <w:pPr>
              <w:tabs>
                <w:tab w:val="left" w:pos="540"/>
              </w:tabs>
              <w:ind w:left="-132" w:leftChars="-64" w:right="-105" w:rightChars="-50" w:hanging="2"/>
              <w:jc w:val="center"/>
              <w:rPr>
                <w:rFonts w:ascii="仿宋" w:hAnsi="仿宋" w:eastAsia="仿宋" w:cs="Times New Roman"/>
              </w:rPr>
            </w:pPr>
            <w:r>
              <w:rPr>
                <w:rFonts w:hint="eastAsia" w:ascii="仿宋" w:hAnsi="仿宋" w:eastAsia="仿宋" w:cs="仿宋"/>
              </w:rPr>
              <w:t>单位概况</w:t>
            </w:r>
          </w:p>
        </w:tc>
        <w:tc>
          <w:tcPr>
            <w:tcW w:w="1240" w:type="dxa"/>
          </w:tcPr>
          <w:p>
            <w:pPr>
              <w:tabs>
                <w:tab w:val="left" w:pos="540"/>
              </w:tabs>
              <w:ind w:left="-132" w:leftChars="-64" w:right="-105" w:rightChars="-50" w:hanging="2"/>
              <w:jc w:val="center"/>
              <w:rPr>
                <w:rFonts w:ascii="仿宋" w:hAnsi="仿宋" w:eastAsia="仿宋" w:cs="Times New Roman"/>
              </w:rPr>
            </w:pPr>
            <w:r>
              <w:rPr>
                <w:rFonts w:hint="eastAsia" w:ascii="仿宋" w:hAnsi="仿宋" w:eastAsia="仿宋" w:cs="仿宋"/>
              </w:rPr>
              <w:t>注册资本</w:t>
            </w:r>
          </w:p>
        </w:tc>
        <w:tc>
          <w:tcPr>
            <w:tcW w:w="1460" w:type="dxa"/>
          </w:tcPr>
          <w:p>
            <w:pPr>
              <w:tabs>
                <w:tab w:val="left" w:pos="540"/>
              </w:tabs>
              <w:ind w:left="-132" w:leftChars="-64" w:right="-105" w:rightChars="-50" w:hanging="2"/>
              <w:jc w:val="right"/>
              <w:rPr>
                <w:rFonts w:ascii="仿宋" w:hAnsi="仿宋" w:eastAsia="仿宋" w:cs="Times New Roman"/>
              </w:rPr>
            </w:pPr>
            <w:r>
              <w:rPr>
                <w:rFonts w:hint="eastAsia" w:ascii="仿宋" w:hAnsi="仿宋" w:eastAsia="仿宋" w:cs="仿宋"/>
              </w:rPr>
              <w:t>万元</w:t>
            </w:r>
          </w:p>
        </w:tc>
        <w:tc>
          <w:tcPr>
            <w:tcW w:w="1620" w:type="dxa"/>
            <w:gridSpan w:val="2"/>
          </w:tcPr>
          <w:p>
            <w:pPr>
              <w:tabs>
                <w:tab w:val="left" w:pos="540"/>
              </w:tabs>
              <w:ind w:left="-132" w:leftChars="-64" w:right="-105" w:rightChars="-50" w:hanging="2"/>
              <w:jc w:val="center"/>
              <w:rPr>
                <w:rFonts w:ascii="仿宋" w:hAnsi="仿宋" w:eastAsia="仿宋" w:cs="Times New Roman"/>
              </w:rPr>
            </w:pPr>
            <w:r>
              <w:rPr>
                <w:rFonts w:hint="eastAsia" w:ascii="仿宋" w:hAnsi="仿宋" w:eastAsia="仿宋" w:cs="仿宋"/>
              </w:rPr>
              <w:t>占地面积</w:t>
            </w:r>
          </w:p>
        </w:tc>
        <w:tc>
          <w:tcPr>
            <w:tcW w:w="3697" w:type="dxa"/>
            <w:gridSpan w:val="5"/>
          </w:tcPr>
          <w:p>
            <w:pPr>
              <w:tabs>
                <w:tab w:val="left" w:pos="540"/>
              </w:tabs>
              <w:ind w:left="-134" w:leftChars="-64" w:right="-105" w:rightChars="-50" w:firstLine="3045" w:firstLineChars="1450"/>
              <w:jc w:val="center"/>
              <w:rPr>
                <w:rFonts w:ascii="仿宋" w:hAnsi="仿宋" w:eastAsia="仿宋" w:cs="Times New Roman"/>
              </w:rPr>
            </w:pPr>
            <w:r>
              <w:rPr>
                <w:rFonts w:ascii="仿宋" w:hAnsi="仿宋" w:eastAsia="仿宋" w:cs="仿宋"/>
              </w:rPr>
              <w:t>M</w:t>
            </w:r>
            <w:r>
              <w:rPr>
                <w:rFonts w:ascii="仿宋" w:hAnsi="仿宋" w:eastAsia="仿宋" w:cs="仿宋"/>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Merge w:val="continue"/>
          </w:tcPr>
          <w:p>
            <w:pPr>
              <w:tabs>
                <w:tab w:val="left" w:pos="540"/>
              </w:tabs>
              <w:ind w:left="-132" w:leftChars="-64" w:right="-105" w:rightChars="-50" w:hanging="2"/>
              <w:jc w:val="center"/>
              <w:rPr>
                <w:rFonts w:ascii="仿宋" w:hAnsi="仿宋" w:eastAsia="仿宋" w:cs="Times New Roman"/>
              </w:rPr>
            </w:pPr>
          </w:p>
        </w:tc>
        <w:tc>
          <w:tcPr>
            <w:tcW w:w="1240" w:type="dxa"/>
          </w:tcPr>
          <w:p>
            <w:pPr>
              <w:tabs>
                <w:tab w:val="left" w:pos="540"/>
              </w:tabs>
              <w:ind w:left="-132" w:leftChars="-64" w:right="-105" w:rightChars="-50" w:hanging="2"/>
              <w:jc w:val="center"/>
              <w:rPr>
                <w:rFonts w:ascii="仿宋" w:hAnsi="仿宋" w:eastAsia="仿宋" w:cs="Times New Roman"/>
              </w:rPr>
            </w:pPr>
            <w:r>
              <w:rPr>
                <w:rFonts w:hint="eastAsia" w:ascii="仿宋" w:hAnsi="仿宋" w:eastAsia="仿宋" w:cs="仿宋"/>
              </w:rPr>
              <w:t>职工总数</w:t>
            </w:r>
          </w:p>
        </w:tc>
        <w:tc>
          <w:tcPr>
            <w:tcW w:w="1460" w:type="dxa"/>
          </w:tcPr>
          <w:p>
            <w:pPr>
              <w:tabs>
                <w:tab w:val="left" w:pos="540"/>
              </w:tabs>
              <w:ind w:left="-132" w:leftChars="-64" w:right="-105" w:rightChars="-50" w:hanging="2"/>
              <w:jc w:val="right"/>
              <w:rPr>
                <w:rFonts w:ascii="仿宋" w:hAnsi="仿宋" w:eastAsia="仿宋" w:cs="Times New Roman"/>
              </w:rPr>
            </w:pPr>
            <w:r>
              <w:rPr>
                <w:rFonts w:hint="eastAsia" w:ascii="仿宋" w:hAnsi="仿宋" w:eastAsia="仿宋" w:cs="仿宋"/>
              </w:rPr>
              <w:t>人</w:t>
            </w:r>
          </w:p>
        </w:tc>
        <w:tc>
          <w:tcPr>
            <w:tcW w:w="1620" w:type="dxa"/>
            <w:gridSpan w:val="2"/>
          </w:tcPr>
          <w:p>
            <w:pPr>
              <w:tabs>
                <w:tab w:val="left" w:pos="540"/>
              </w:tabs>
              <w:ind w:left="-132" w:leftChars="-64" w:right="-105" w:rightChars="-50" w:hanging="2"/>
              <w:jc w:val="center"/>
              <w:rPr>
                <w:rFonts w:ascii="仿宋" w:hAnsi="仿宋" w:eastAsia="仿宋" w:cs="Times New Roman"/>
              </w:rPr>
            </w:pPr>
            <w:r>
              <w:rPr>
                <w:rFonts w:hint="eastAsia" w:ascii="仿宋" w:hAnsi="仿宋" w:eastAsia="仿宋" w:cs="仿宋"/>
              </w:rPr>
              <w:t>建筑面积</w:t>
            </w:r>
          </w:p>
        </w:tc>
        <w:tc>
          <w:tcPr>
            <w:tcW w:w="3697" w:type="dxa"/>
            <w:gridSpan w:val="5"/>
          </w:tcPr>
          <w:p>
            <w:pPr>
              <w:tabs>
                <w:tab w:val="left" w:pos="540"/>
              </w:tabs>
              <w:ind w:left="-134" w:leftChars="-64" w:right="-105" w:rightChars="-50" w:firstLine="3045" w:firstLineChars="1450"/>
              <w:jc w:val="center"/>
              <w:rPr>
                <w:rFonts w:ascii="仿宋" w:hAnsi="仿宋" w:eastAsia="仿宋" w:cs="Times New Roman"/>
              </w:rPr>
            </w:pPr>
            <w:r>
              <w:rPr>
                <w:rFonts w:ascii="仿宋" w:hAnsi="仿宋" w:eastAsia="仿宋" w:cs="仿宋"/>
              </w:rPr>
              <w:t>M</w:t>
            </w:r>
            <w:r>
              <w:rPr>
                <w:rFonts w:ascii="仿宋" w:hAnsi="仿宋" w:eastAsia="仿宋" w:cs="仿宋"/>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Merge w:val="continue"/>
          </w:tcPr>
          <w:p>
            <w:pPr>
              <w:tabs>
                <w:tab w:val="left" w:pos="540"/>
              </w:tabs>
              <w:ind w:left="-132" w:leftChars="-64" w:right="-105" w:rightChars="-50" w:hanging="2"/>
              <w:jc w:val="center"/>
              <w:rPr>
                <w:rFonts w:ascii="仿宋" w:hAnsi="仿宋" w:eastAsia="仿宋" w:cs="Times New Roman"/>
              </w:rPr>
            </w:pPr>
          </w:p>
        </w:tc>
        <w:tc>
          <w:tcPr>
            <w:tcW w:w="1240" w:type="dxa"/>
            <w:vMerge w:val="restart"/>
            <w:vAlign w:val="center"/>
          </w:tcPr>
          <w:p>
            <w:pPr>
              <w:tabs>
                <w:tab w:val="left" w:pos="540"/>
              </w:tabs>
              <w:ind w:left="-132" w:leftChars="-64" w:right="-105" w:rightChars="-50" w:hanging="2"/>
              <w:jc w:val="center"/>
              <w:rPr>
                <w:rFonts w:ascii="仿宋" w:hAnsi="仿宋" w:eastAsia="仿宋" w:cs="Times New Roman"/>
              </w:rPr>
            </w:pPr>
            <w:r>
              <w:rPr>
                <w:rFonts w:hint="eastAsia" w:ascii="仿宋" w:hAnsi="仿宋" w:eastAsia="仿宋" w:cs="仿宋"/>
              </w:rPr>
              <w:t>资产情况</w:t>
            </w:r>
          </w:p>
        </w:tc>
        <w:tc>
          <w:tcPr>
            <w:tcW w:w="1460" w:type="dxa"/>
          </w:tcPr>
          <w:p>
            <w:pPr>
              <w:tabs>
                <w:tab w:val="left" w:pos="540"/>
              </w:tabs>
              <w:ind w:left="-132" w:leftChars="-64" w:right="-105" w:rightChars="-50" w:hanging="2"/>
              <w:jc w:val="center"/>
              <w:rPr>
                <w:rFonts w:ascii="仿宋" w:hAnsi="仿宋" w:eastAsia="仿宋" w:cs="Times New Roman"/>
              </w:rPr>
            </w:pPr>
            <w:r>
              <w:rPr>
                <w:rFonts w:hint="eastAsia" w:ascii="仿宋" w:hAnsi="仿宋" w:eastAsia="仿宋" w:cs="仿宋"/>
              </w:rPr>
              <w:t>净资产</w:t>
            </w:r>
          </w:p>
        </w:tc>
        <w:tc>
          <w:tcPr>
            <w:tcW w:w="1620" w:type="dxa"/>
            <w:gridSpan w:val="2"/>
            <w:vAlign w:val="center"/>
          </w:tcPr>
          <w:p>
            <w:pPr>
              <w:tabs>
                <w:tab w:val="left" w:pos="540"/>
              </w:tabs>
              <w:ind w:left="-132" w:leftChars="-64" w:right="-105" w:rightChars="-50" w:hanging="2"/>
              <w:jc w:val="right"/>
              <w:rPr>
                <w:rFonts w:ascii="仿宋" w:hAnsi="仿宋" w:eastAsia="仿宋" w:cs="Times New Roman"/>
              </w:rPr>
            </w:pPr>
            <w:r>
              <w:rPr>
                <w:rFonts w:hint="eastAsia" w:ascii="仿宋" w:hAnsi="仿宋" w:eastAsia="仿宋" w:cs="仿宋"/>
              </w:rPr>
              <w:t>万元</w:t>
            </w:r>
          </w:p>
        </w:tc>
        <w:tc>
          <w:tcPr>
            <w:tcW w:w="3697" w:type="dxa"/>
            <w:gridSpan w:val="5"/>
          </w:tcPr>
          <w:p>
            <w:pPr>
              <w:tabs>
                <w:tab w:val="left" w:pos="540"/>
              </w:tabs>
              <w:ind w:left="-132" w:leftChars="-64" w:right="-105" w:rightChars="-50" w:hanging="2"/>
              <w:jc w:val="center"/>
              <w:rPr>
                <w:rFonts w:ascii="仿宋" w:hAnsi="仿宋" w:eastAsia="仿宋" w:cs="Times New Roman"/>
              </w:rPr>
            </w:pPr>
            <w:r>
              <w:rPr>
                <w:rFonts w:hint="eastAsia" w:ascii="仿宋" w:hAnsi="仿宋" w:eastAsia="仿宋" w:cs="仿宋"/>
              </w:rPr>
              <w:t>固定资产原值</w:t>
            </w:r>
            <w:r>
              <w:rPr>
                <w:rFonts w:ascii="仿宋" w:hAnsi="仿宋" w:eastAsia="仿宋" w:cs="仿宋"/>
              </w:rPr>
              <w:t xml:space="preserve">           </w:t>
            </w:r>
            <w:r>
              <w:rPr>
                <w:rFonts w:hint="eastAsia" w:ascii="仿宋" w:hAnsi="仿宋" w:eastAsia="仿宋" w:cs="仿宋"/>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Merge w:val="continue"/>
          </w:tcPr>
          <w:p>
            <w:pPr>
              <w:tabs>
                <w:tab w:val="left" w:pos="540"/>
              </w:tabs>
              <w:ind w:left="-132" w:leftChars="-64" w:right="-105" w:rightChars="-50" w:hanging="2"/>
              <w:jc w:val="center"/>
              <w:rPr>
                <w:rFonts w:ascii="仿宋" w:hAnsi="仿宋" w:eastAsia="仿宋" w:cs="Times New Roman"/>
              </w:rPr>
            </w:pPr>
          </w:p>
        </w:tc>
        <w:tc>
          <w:tcPr>
            <w:tcW w:w="1240" w:type="dxa"/>
            <w:vMerge w:val="continue"/>
          </w:tcPr>
          <w:p>
            <w:pPr>
              <w:tabs>
                <w:tab w:val="left" w:pos="540"/>
              </w:tabs>
              <w:ind w:left="-132" w:leftChars="-64" w:right="-105" w:rightChars="-50" w:hanging="2"/>
              <w:jc w:val="center"/>
              <w:rPr>
                <w:rFonts w:ascii="仿宋" w:hAnsi="仿宋" w:eastAsia="仿宋" w:cs="Times New Roman"/>
              </w:rPr>
            </w:pPr>
          </w:p>
        </w:tc>
        <w:tc>
          <w:tcPr>
            <w:tcW w:w="1460" w:type="dxa"/>
          </w:tcPr>
          <w:p>
            <w:pPr>
              <w:tabs>
                <w:tab w:val="left" w:pos="540"/>
              </w:tabs>
              <w:ind w:left="-132" w:leftChars="-64" w:right="-105" w:rightChars="-50" w:hanging="2"/>
              <w:jc w:val="center"/>
              <w:rPr>
                <w:rFonts w:ascii="仿宋" w:hAnsi="仿宋" w:eastAsia="仿宋" w:cs="Times New Roman"/>
              </w:rPr>
            </w:pPr>
            <w:r>
              <w:rPr>
                <w:rFonts w:hint="eastAsia" w:ascii="仿宋" w:hAnsi="仿宋" w:eastAsia="仿宋" w:cs="仿宋"/>
              </w:rPr>
              <w:t>负债</w:t>
            </w:r>
          </w:p>
        </w:tc>
        <w:tc>
          <w:tcPr>
            <w:tcW w:w="1620" w:type="dxa"/>
            <w:gridSpan w:val="2"/>
            <w:vAlign w:val="center"/>
          </w:tcPr>
          <w:p>
            <w:pPr>
              <w:tabs>
                <w:tab w:val="left" w:pos="540"/>
              </w:tabs>
              <w:ind w:left="-132" w:leftChars="-64" w:right="-105" w:rightChars="-50" w:hanging="2"/>
              <w:jc w:val="right"/>
              <w:rPr>
                <w:rFonts w:ascii="仿宋" w:hAnsi="仿宋" w:eastAsia="仿宋" w:cs="Times New Roman"/>
              </w:rPr>
            </w:pPr>
            <w:r>
              <w:rPr>
                <w:rFonts w:hint="eastAsia" w:ascii="仿宋" w:hAnsi="仿宋" w:eastAsia="仿宋" w:cs="仿宋"/>
              </w:rPr>
              <w:t>万元</w:t>
            </w:r>
          </w:p>
        </w:tc>
        <w:tc>
          <w:tcPr>
            <w:tcW w:w="3697" w:type="dxa"/>
            <w:gridSpan w:val="5"/>
          </w:tcPr>
          <w:p>
            <w:pPr>
              <w:tabs>
                <w:tab w:val="left" w:pos="540"/>
              </w:tabs>
              <w:ind w:left="-132" w:leftChars="-64" w:right="-105" w:rightChars="-50" w:hanging="2"/>
              <w:jc w:val="center"/>
              <w:rPr>
                <w:rFonts w:ascii="仿宋" w:hAnsi="仿宋" w:eastAsia="仿宋" w:cs="Times New Roman"/>
              </w:rPr>
            </w:pPr>
            <w:r>
              <w:rPr>
                <w:rFonts w:hint="eastAsia" w:ascii="仿宋" w:hAnsi="仿宋" w:eastAsia="仿宋" w:cs="仿宋"/>
              </w:rPr>
              <w:t>固定资产净值</w:t>
            </w:r>
            <w:r>
              <w:rPr>
                <w:rFonts w:ascii="仿宋" w:hAnsi="仿宋" w:eastAsia="仿宋" w:cs="仿宋"/>
              </w:rPr>
              <w:t xml:space="preserve">           </w:t>
            </w:r>
            <w:r>
              <w:rPr>
                <w:rFonts w:hint="eastAsia" w:ascii="仿宋" w:hAnsi="仿宋" w:eastAsia="仿宋" w:cs="仿宋"/>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Merge w:val="restart"/>
            <w:vAlign w:val="center"/>
          </w:tcPr>
          <w:p>
            <w:pPr>
              <w:tabs>
                <w:tab w:val="left" w:pos="540"/>
              </w:tabs>
              <w:ind w:left="-132" w:leftChars="-64" w:right="-105" w:rightChars="-50" w:hanging="2"/>
              <w:jc w:val="center"/>
              <w:rPr>
                <w:rFonts w:ascii="仿宋" w:hAnsi="仿宋" w:eastAsia="仿宋" w:cs="Times New Roman"/>
              </w:rPr>
            </w:pPr>
            <w:r>
              <w:rPr>
                <w:rFonts w:hint="eastAsia" w:ascii="仿宋" w:hAnsi="仿宋" w:eastAsia="仿宋" w:cs="仿宋"/>
              </w:rPr>
              <w:t>财务状况</w:t>
            </w:r>
          </w:p>
        </w:tc>
        <w:tc>
          <w:tcPr>
            <w:tcW w:w="1240" w:type="dxa"/>
          </w:tcPr>
          <w:p>
            <w:pPr>
              <w:tabs>
                <w:tab w:val="left" w:pos="540"/>
              </w:tabs>
              <w:ind w:left="-132" w:leftChars="-64" w:right="-105" w:rightChars="-50" w:hanging="2"/>
              <w:jc w:val="center"/>
              <w:rPr>
                <w:rFonts w:ascii="仿宋" w:hAnsi="仿宋" w:eastAsia="仿宋" w:cs="Times New Roman"/>
              </w:rPr>
            </w:pPr>
            <w:r>
              <w:rPr>
                <w:rFonts w:hint="eastAsia" w:ascii="仿宋" w:hAnsi="仿宋" w:eastAsia="仿宋" w:cs="仿宋"/>
              </w:rPr>
              <w:t>年度</w:t>
            </w:r>
          </w:p>
        </w:tc>
        <w:tc>
          <w:tcPr>
            <w:tcW w:w="1460" w:type="dxa"/>
            <w:vAlign w:val="center"/>
          </w:tcPr>
          <w:p>
            <w:pPr>
              <w:tabs>
                <w:tab w:val="left" w:pos="540"/>
              </w:tabs>
              <w:ind w:left="-132" w:leftChars="-64" w:right="-105" w:rightChars="-50" w:hanging="2"/>
              <w:jc w:val="center"/>
              <w:rPr>
                <w:rFonts w:ascii="仿宋" w:hAnsi="仿宋" w:eastAsia="仿宋" w:cs="Times New Roman"/>
              </w:rPr>
            </w:pPr>
            <w:r>
              <w:rPr>
                <w:rFonts w:hint="eastAsia" w:ascii="仿宋" w:hAnsi="仿宋" w:eastAsia="仿宋" w:cs="仿宋"/>
              </w:rPr>
              <w:t>主营收入</w:t>
            </w:r>
          </w:p>
          <w:p>
            <w:pPr>
              <w:tabs>
                <w:tab w:val="left" w:pos="540"/>
              </w:tabs>
              <w:ind w:left="-132" w:leftChars="-64" w:right="-105" w:rightChars="-50" w:hanging="2"/>
              <w:jc w:val="center"/>
              <w:rPr>
                <w:rFonts w:ascii="仿宋" w:hAnsi="仿宋" w:eastAsia="仿宋" w:cs="Times New Roman"/>
              </w:rPr>
            </w:pPr>
            <w:r>
              <w:rPr>
                <w:rFonts w:hint="eastAsia" w:ascii="仿宋" w:hAnsi="仿宋" w:eastAsia="仿宋" w:cs="仿宋"/>
              </w:rPr>
              <w:t>（万元）</w:t>
            </w:r>
          </w:p>
        </w:tc>
        <w:tc>
          <w:tcPr>
            <w:tcW w:w="1620" w:type="dxa"/>
            <w:gridSpan w:val="2"/>
            <w:vAlign w:val="center"/>
          </w:tcPr>
          <w:p>
            <w:pPr>
              <w:tabs>
                <w:tab w:val="left" w:pos="540"/>
              </w:tabs>
              <w:ind w:left="-132" w:leftChars="-64" w:right="-105" w:rightChars="-50" w:hanging="2"/>
              <w:jc w:val="center"/>
              <w:rPr>
                <w:rFonts w:ascii="仿宋" w:hAnsi="仿宋" w:eastAsia="仿宋" w:cs="Times New Roman"/>
              </w:rPr>
            </w:pPr>
            <w:r>
              <w:rPr>
                <w:rFonts w:hint="eastAsia" w:ascii="仿宋" w:hAnsi="仿宋" w:eastAsia="仿宋" w:cs="仿宋"/>
              </w:rPr>
              <w:t>收入总额</w:t>
            </w:r>
          </w:p>
          <w:p>
            <w:pPr>
              <w:tabs>
                <w:tab w:val="left" w:pos="540"/>
              </w:tabs>
              <w:ind w:left="-132" w:leftChars="-64" w:right="-105" w:rightChars="-50" w:hanging="2"/>
              <w:jc w:val="center"/>
              <w:rPr>
                <w:rFonts w:ascii="仿宋" w:hAnsi="仿宋" w:eastAsia="仿宋" w:cs="Times New Roman"/>
              </w:rPr>
            </w:pPr>
            <w:r>
              <w:rPr>
                <w:rFonts w:hint="eastAsia" w:ascii="仿宋" w:hAnsi="仿宋" w:eastAsia="仿宋" w:cs="仿宋"/>
              </w:rPr>
              <w:t>（万元）</w:t>
            </w:r>
          </w:p>
        </w:tc>
        <w:tc>
          <w:tcPr>
            <w:tcW w:w="1260" w:type="dxa"/>
            <w:gridSpan w:val="2"/>
          </w:tcPr>
          <w:p>
            <w:pPr>
              <w:tabs>
                <w:tab w:val="left" w:pos="540"/>
              </w:tabs>
              <w:ind w:left="-132" w:leftChars="-64" w:right="-105" w:rightChars="-50" w:hanging="2"/>
              <w:jc w:val="center"/>
              <w:rPr>
                <w:rFonts w:ascii="仿宋" w:hAnsi="仿宋" w:eastAsia="仿宋" w:cs="Times New Roman"/>
              </w:rPr>
            </w:pPr>
            <w:r>
              <w:rPr>
                <w:rFonts w:hint="eastAsia" w:ascii="仿宋" w:hAnsi="仿宋" w:eastAsia="仿宋" w:cs="仿宋"/>
              </w:rPr>
              <w:t>利润总额（万元）</w:t>
            </w:r>
          </w:p>
        </w:tc>
        <w:tc>
          <w:tcPr>
            <w:tcW w:w="1080" w:type="dxa"/>
            <w:gridSpan w:val="2"/>
          </w:tcPr>
          <w:p>
            <w:pPr>
              <w:tabs>
                <w:tab w:val="left" w:pos="540"/>
              </w:tabs>
              <w:ind w:left="-132" w:leftChars="-64" w:right="-105" w:rightChars="-50" w:hanging="2"/>
              <w:jc w:val="center"/>
              <w:rPr>
                <w:rFonts w:ascii="仿宋" w:hAnsi="仿宋" w:eastAsia="仿宋" w:cs="Times New Roman"/>
              </w:rPr>
            </w:pPr>
            <w:r>
              <w:rPr>
                <w:rFonts w:hint="eastAsia" w:ascii="仿宋" w:hAnsi="仿宋" w:eastAsia="仿宋" w:cs="仿宋"/>
              </w:rPr>
              <w:t>净利润（万元）</w:t>
            </w:r>
          </w:p>
        </w:tc>
        <w:tc>
          <w:tcPr>
            <w:tcW w:w="1357" w:type="dxa"/>
          </w:tcPr>
          <w:p>
            <w:pPr>
              <w:tabs>
                <w:tab w:val="left" w:pos="540"/>
              </w:tabs>
              <w:ind w:left="-132" w:leftChars="-64" w:right="-105" w:rightChars="-50" w:hanging="2"/>
              <w:jc w:val="center"/>
              <w:rPr>
                <w:rFonts w:ascii="仿宋" w:hAnsi="仿宋" w:eastAsia="仿宋" w:cs="Times New Roman"/>
              </w:rPr>
            </w:pPr>
            <w:r>
              <w:rPr>
                <w:rFonts w:hint="eastAsia" w:ascii="仿宋" w:hAnsi="仿宋" w:eastAsia="仿宋" w:cs="仿宋"/>
              </w:rPr>
              <w:t>资产负债率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Merge w:val="continue"/>
          </w:tcPr>
          <w:p>
            <w:pPr>
              <w:tabs>
                <w:tab w:val="left" w:pos="540"/>
              </w:tabs>
              <w:ind w:left="-132" w:leftChars="-64" w:right="-105" w:rightChars="-50" w:hanging="2"/>
              <w:jc w:val="center"/>
              <w:rPr>
                <w:rFonts w:ascii="仿宋" w:hAnsi="仿宋" w:eastAsia="仿宋" w:cs="Times New Roman"/>
              </w:rPr>
            </w:pPr>
          </w:p>
        </w:tc>
        <w:tc>
          <w:tcPr>
            <w:tcW w:w="1240" w:type="dxa"/>
          </w:tcPr>
          <w:p>
            <w:pPr>
              <w:tabs>
                <w:tab w:val="left" w:pos="540"/>
              </w:tabs>
              <w:ind w:left="-132" w:leftChars="-64" w:right="-105" w:rightChars="-50" w:hanging="2"/>
              <w:jc w:val="center"/>
              <w:rPr>
                <w:rFonts w:ascii="仿宋" w:hAnsi="仿宋" w:eastAsia="仿宋" w:cs="Times New Roman"/>
              </w:rPr>
            </w:pPr>
          </w:p>
        </w:tc>
        <w:tc>
          <w:tcPr>
            <w:tcW w:w="1460" w:type="dxa"/>
          </w:tcPr>
          <w:p>
            <w:pPr>
              <w:tabs>
                <w:tab w:val="left" w:pos="540"/>
              </w:tabs>
              <w:ind w:left="-132" w:leftChars="-64" w:right="-105" w:rightChars="-50" w:hanging="2"/>
              <w:jc w:val="center"/>
              <w:rPr>
                <w:rFonts w:ascii="仿宋" w:hAnsi="仿宋" w:eastAsia="仿宋" w:cs="Times New Roman"/>
              </w:rPr>
            </w:pPr>
          </w:p>
        </w:tc>
        <w:tc>
          <w:tcPr>
            <w:tcW w:w="1620" w:type="dxa"/>
            <w:gridSpan w:val="2"/>
          </w:tcPr>
          <w:p>
            <w:pPr>
              <w:tabs>
                <w:tab w:val="left" w:pos="540"/>
              </w:tabs>
              <w:ind w:left="-132" w:leftChars="-64" w:right="-105" w:rightChars="-50" w:hanging="2"/>
              <w:jc w:val="center"/>
              <w:rPr>
                <w:rFonts w:ascii="仿宋" w:hAnsi="仿宋" w:eastAsia="仿宋" w:cs="Times New Roman"/>
              </w:rPr>
            </w:pPr>
          </w:p>
        </w:tc>
        <w:tc>
          <w:tcPr>
            <w:tcW w:w="1260" w:type="dxa"/>
            <w:gridSpan w:val="2"/>
          </w:tcPr>
          <w:p>
            <w:pPr>
              <w:tabs>
                <w:tab w:val="left" w:pos="540"/>
              </w:tabs>
              <w:ind w:left="-132" w:leftChars="-64" w:right="-105" w:rightChars="-50" w:hanging="2"/>
              <w:jc w:val="center"/>
              <w:rPr>
                <w:rFonts w:ascii="仿宋" w:hAnsi="仿宋" w:eastAsia="仿宋" w:cs="Times New Roman"/>
              </w:rPr>
            </w:pPr>
          </w:p>
        </w:tc>
        <w:tc>
          <w:tcPr>
            <w:tcW w:w="1080" w:type="dxa"/>
            <w:gridSpan w:val="2"/>
          </w:tcPr>
          <w:p>
            <w:pPr>
              <w:tabs>
                <w:tab w:val="left" w:pos="540"/>
              </w:tabs>
              <w:ind w:left="-132" w:leftChars="-64" w:right="-105" w:rightChars="-50" w:hanging="2"/>
              <w:jc w:val="center"/>
              <w:rPr>
                <w:rFonts w:ascii="仿宋" w:hAnsi="仿宋" w:eastAsia="仿宋" w:cs="Times New Roman"/>
              </w:rPr>
            </w:pPr>
          </w:p>
        </w:tc>
        <w:tc>
          <w:tcPr>
            <w:tcW w:w="1357" w:type="dxa"/>
          </w:tcPr>
          <w:p>
            <w:pPr>
              <w:tabs>
                <w:tab w:val="left" w:pos="540"/>
              </w:tabs>
              <w:ind w:left="-132" w:leftChars="-64" w:right="-105" w:rightChars="-50" w:hanging="2"/>
              <w:jc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Merge w:val="continue"/>
          </w:tcPr>
          <w:p>
            <w:pPr>
              <w:tabs>
                <w:tab w:val="left" w:pos="540"/>
              </w:tabs>
              <w:ind w:left="-132" w:leftChars="-64" w:right="-105" w:rightChars="-50" w:hanging="2"/>
              <w:jc w:val="center"/>
              <w:rPr>
                <w:rFonts w:ascii="仿宋" w:hAnsi="仿宋" w:eastAsia="仿宋" w:cs="Times New Roman"/>
              </w:rPr>
            </w:pPr>
          </w:p>
        </w:tc>
        <w:tc>
          <w:tcPr>
            <w:tcW w:w="1240" w:type="dxa"/>
          </w:tcPr>
          <w:p>
            <w:pPr>
              <w:tabs>
                <w:tab w:val="left" w:pos="540"/>
              </w:tabs>
              <w:ind w:left="-132" w:leftChars="-64" w:right="-105" w:rightChars="-50" w:hanging="2"/>
              <w:jc w:val="center"/>
              <w:rPr>
                <w:rFonts w:ascii="仿宋" w:hAnsi="仿宋" w:eastAsia="仿宋" w:cs="Times New Roman"/>
              </w:rPr>
            </w:pPr>
          </w:p>
        </w:tc>
        <w:tc>
          <w:tcPr>
            <w:tcW w:w="1460" w:type="dxa"/>
          </w:tcPr>
          <w:p>
            <w:pPr>
              <w:tabs>
                <w:tab w:val="left" w:pos="540"/>
              </w:tabs>
              <w:ind w:left="-132" w:leftChars="-64" w:right="-105" w:rightChars="-50" w:hanging="2"/>
              <w:jc w:val="center"/>
              <w:rPr>
                <w:rFonts w:ascii="仿宋" w:hAnsi="仿宋" w:eastAsia="仿宋" w:cs="Times New Roman"/>
              </w:rPr>
            </w:pPr>
          </w:p>
        </w:tc>
        <w:tc>
          <w:tcPr>
            <w:tcW w:w="1620" w:type="dxa"/>
            <w:gridSpan w:val="2"/>
          </w:tcPr>
          <w:p>
            <w:pPr>
              <w:tabs>
                <w:tab w:val="left" w:pos="540"/>
              </w:tabs>
              <w:ind w:left="-132" w:leftChars="-64" w:right="-105" w:rightChars="-50" w:hanging="2"/>
              <w:jc w:val="center"/>
              <w:rPr>
                <w:rFonts w:ascii="仿宋" w:hAnsi="仿宋" w:eastAsia="仿宋" w:cs="Times New Roman"/>
              </w:rPr>
            </w:pPr>
          </w:p>
        </w:tc>
        <w:tc>
          <w:tcPr>
            <w:tcW w:w="1260" w:type="dxa"/>
            <w:gridSpan w:val="2"/>
          </w:tcPr>
          <w:p>
            <w:pPr>
              <w:tabs>
                <w:tab w:val="left" w:pos="540"/>
              </w:tabs>
              <w:ind w:left="-132" w:leftChars="-64" w:right="-105" w:rightChars="-50" w:hanging="2"/>
              <w:jc w:val="center"/>
              <w:rPr>
                <w:rFonts w:ascii="仿宋" w:hAnsi="仿宋" w:eastAsia="仿宋" w:cs="Times New Roman"/>
              </w:rPr>
            </w:pPr>
          </w:p>
        </w:tc>
        <w:tc>
          <w:tcPr>
            <w:tcW w:w="1080" w:type="dxa"/>
            <w:gridSpan w:val="2"/>
          </w:tcPr>
          <w:p>
            <w:pPr>
              <w:tabs>
                <w:tab w:val="left" w:pos="540"/>
              </w:tabs>
              <w:ind w:left="-132" w:leftChars="-64" w:right="-105" w:rightChars="-50" w:hanging="2"/>
              <w:jc w:val="center"/>
              <w:rPr>
                <w:rFonts w:ascii="仿宋" w:hAnsi="仿宋" w:eastAsia="仿宋" w:cs="Times New Roman"/>
              </w:rPr>
            </w:pPr>
          </w:p>
        </w:tc>
        <w:tc>
          <w:tcPr>
            <w:tcW w:w="1357" w:type="dxa"/>
          </w:tcPr>
          <w:p>
            <w:pPr>
              <w:tabs>
                <w:tab w:val="left" w:pos="540"/>
              </w:tabs>
              <w:ind w:left="-132" w:leftChars="-64" w:right="-105" w:rightChars="-50" w:hanging="2"/>
              <w:jc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Merge w:val="continue"/>
          </w:tcPr>
          <w:p>
            <w:pPr>
              <w:tabs>
                <w:tab w:val="left" w:pos="540"/>
              </w:tabs>
              <w:ind w:left="-132" w:leftChars="-64" w:right="-105" w:rightChars="-50" w:hanging="2"/>
              <w:jc w:val="center"/>
              <w:rPr>
                <w:rFonts w:ascii="仿宋" w:hAnsi="仿宋" w:eastAsia="仿宋" w:cs="Times New Roman"/>
              </w:rPr>
            </w:pPr>
          </w:p>
        </w:tc>
        <w:tc>
          <w:tcPr>
            <w:tcW w:w="1240" w:type="dxa"/>
          </w:tcPr>
          <w:p>
            <w:pPr>
              <w:tabs>
                <w:tab w:val="left" w:pos="540"/>
              </w:tabs>
              <w:ind w:left="-132" w:leftChars="-64" w:right="-105" w:rightChars="-50" w:hanging="2"/>
              <w:jc w:val="center"/>
              <w:rPr>
                <w:rFonts w:ascii="仿宋" w:hAnsi="仿宋" w:eastAsia="仿宋" w:cs="Times New Roman"/>
              </w:rPr>
            </w:pPr>
          </w:p>
        </w:tc>
        <w:tc>
          <w:tcPr>
            <w:tcW w:w="1460" w:type="dxa"/>
          </w:tcPr>
          <w:p>
            <w:pPr>
              <w:tabs>
                <w:tab w:val="left" w:pos="540"/>
              </w:tabs>
              <w:ind w:left="-132" w:leftChars="-64" w:right="-105" w:rightChars="-50" w:hanging="2"/>
              <w:jc w:val="center"/>
              <w:rPr>
                <w:rFonts w:ascii="仿宋" w:hAnsi="仿宋" w:eastAsia="仿宋" w:cs="Times New Roman"/>
              </w:rPr>
            </w:pPr>
          </w:p>
        </w:tc>
        <w:tc>
          <w:tcPr>
            <w:tcW w:w="1620" w:type="dxa"/>
            <w:gridSpan w:val="2"/>
          </w:tcPr>
          <w:p>
            <w:pPr>
              <w:tabs>
                <w:tab w:val="left" w:pos="540"/>
              </w:tabs>
              <w:ind w:left="-132" w:leftChars="-64" w:right="-105" w:rightChars="-50" w:hanging="2"/>
              <w:jc w:val="center"/>
              <w:rPr>
                <w:rFonts w:ascii="仿宋" w:hAnsi="仿宋" w:eastAsia="仿宋" w:cs="Times New Roman"/>
              </w:rPr>
            </w:pPr>
          </w:p>
        </w:tc>
        <w:tc>
          <w:tcPr>
            <w:tcW w:w="1260" w:type="dxa"/>
            <w:gridSpan w:val="2"/>
          </w:tcPr>
          <w:p>
            <w:pPr>
              <w:tabs>
                <w:tab w:val="left" w:pos="540"/>
              </w:tabs>
              <w:ind w:left="-132" w:leftChars="-64" w:right="-105" w:rightChars="-50" w:hanging="2"/>
              <w:jc w:val="center"/>
              <w:rPr>
                <w:rFonts w:ascii="仿宋" w:hAnsi="仿宋" w:eastAsia="仿宋" w:cs="Times New Roman"/>
              </w:rPr>
            </w:pPr>
          </w:p>
        </w:tc>
        <w:tc>
          <w:tcPr>
            <w:tcW w:w="1080" w:type="dxa"/>
            <w:gridSpan w:val="2"/>
          </w:tcPr>
          <w:p>
            <w:pPr>
              <w:tabs>
                <w:tab w:val="left" w:pos="540"/>
              </w:tabs>
              <w:ind w:left="-132" w:leftChars="-64" w:right="-105" w:rightChars="-50" w:hanging="2"/>
              <w:jc w:val="center"/>
              <w:rPr>
                <w:rFonts w:ascii="仿宋" w:hAnsi="仿宋" w:eastAsia="仿宋" w:cs="Times New Roman"/>
              </w:rPr>
            </w:pPr>
          </w:p>
        </w:tc>
        <w:tc>
          <w:tcPr>
            <w:tcW w:w="1357" w:type="dxa"/>
          </w:tcPr>
          <w:p>
            <w:pPr>
              <w:tabs>
                <w:tab w:val="left" w:pos="540"/>
              </w:tabs>
              <w:ind w:left="-132" w:leftChars="-64" w:right="-105" w:rightChars="-50" w:hanging="2"/>
              <w:jc w:val="center"/>
              <w:rPr>
                <w:rFonts w:ascii="仿宋" w:hAnsi="仿宋" w:eastAsia="仿宋" w:cs="Times New Roman"/>
              </w:rPr>
            </w:pPr>
          </w:p>
        </w:tc>
      </w:tr>
    </w:tbl>
    <w:p>
      <w:pPr>
        <w:pStyle w:val="24"/>
        <w:spacing w:line="360" w:lineRule="auto"/>
        <w:ind w:left="31680" w:hanging="960" w:hangingChars="400"/>
        <w:rPr>
          <w:rFonts w:ascii="仿宋" w:hAnsi="仿宋" w:eastAsia="仿宋" w:cs="Times New Roman"/>
          <w:spacing w:val="0"/>
          <w:kern w:val="2"/>
          <w:lang w:val="en-GB"/>
        </w:rPr>
      </w:pPr>
      <w:r>
        <w:rPr>
          <w:rFonts w:hint="eastAsia" w:ascii="仿宋" w:hAnsi="仿宋" w:eastAsia="仿宋" w:cs="仿宋"/>
          <w:spacing w:val="0"/>
          <w:kern w:val="2"/>
          <w:lang w:val="en-GB"/>
        </w:rPr>
        <w:t>注：</w:t>
      </w:r>
      <w:r>
        <w:rPr>
          <w:rFonts w:ascii="仿宋" w:hAnsi="仿宋" w:eastAsia="仿宋" w:cs="仿宋"/>
          <w:spacing w:val="0"/>
          <w:kern w:val="2"/>
          <w:lang w:val="en-GB"/>
        </w:rPr>
        <w:t>1</w:t>
      </w:r>
      <w:r>
        <w:rPr>
          <w:rFonts w:hint="eastAsia" w:ascii="仿宋" w:hAnsi="仿宋" w:eastAsia="仿宋" w:cs="仿宋"/>
          <w:spacing w:val="0"/>
          <w:kern w:val="2"/>
          <w:lang w:val="en-GB"/>
        </w:rPr>
        <w:t>）文字描述：单位性质、发展历程、经营规模及服务理念、主营产品、技术力量等。</w:t>
      </w:r>
    </w:p>
    <w:p>
      <w:pPr>
        <w:pStyle w:val="24"/>
        <w:ind w:firstLine="480" w:firstLineChars="200"/>
        <w:rPr>
          <w:rFonts w:ascii="仿宋" w:hAnsi="仿宋" w:eastAsia="仿宋" w:cs="Times New Roman"/>
          <w:kern w:val="2"/>
          <w:lang w:val="en-GB"/>
        </w:rPr>
      </w:pPr>
      <w:r>
        <w:rPr>
          <w:rFonts w:ascii="仿宋" w:hAnsi="仿宋" w:eastAsia="仿宋" w:cs="仿宋"/>
          <w:spacing w:val="0"/>
          <w:kern w:val="2"/>
          <w:lang w:val="en-GB"/>
        </w:rPr>
        <w:t>2)</w:t>
      </w:r>
      <w:r>
        <w:rPr>
          <w:rFonts w:hint="eastAsia" w:ascii="仿宋" w:hAnsi="仿宋" w:eastAsia="仿宋" w:cs="仿宋"/>
          <w:kern w:val="2"/>
          <w:lang w:val="en-GB"/>
        </w:rPr>
        <w:t>如投标人</w:t>
      </w:r>
      <w:r>
        <w:rPr>
          <w:rFonts w:ascii="仿宋" w:hAnsi="仿宋" w:eastAsia="仿宋" w:cs="仿宋"/>
          <w:kern w:val="2"/>
          <w:lang w:val="en-GB"/>
        </w:rPr>
        <w:t>/</w:t>
      </w:r>
      <w:r>
        <w:rPr>
          <w:rFonts w:hint="eastAsia" w:ascii="仿宋" w:hAnsi="仿宋" w:eastAsia="仿宋" w:cs="仿宋"/>
          <w:kern w:val="2"/>
          <w:lang w:val="en-GB"/>
        </w:rPr>
        <w:t>响应供应商此表数据有虚假，一经查实，自行承担相关责任。</w:t>
      </w:r>
    </w:p>
    <w:p>
      <w:pPr>
        <w:pStyle w:val="24"/>
        <w:rPr>
          <w:rFonts w:ascii="仿宋" w:hAnsi="仿宋" w:eastAsia="仿宋" w:cs="Times New Roman"/>
          <w:kern w:val="2"/>
          <w:lang w:val="en-GB"/>
        </w:rPr>
      </w:pPr>
    </w:p>
    <w:p>
      <w:pPr>
        <w:pStyle w:val="24"/>
        <w:ind w:firstLine="520" w:firstLineChars="200"/>
        <w:rPr>
          <w:rFonts w:ascii="仿宋" w:hAnsi="仿宋" w:eastAsia="仿宋" w:cs="Times New Roman"/>
          <w:kern w:val="2"/>
          <w:lang w:val="en-GB"/>
        </w:rPr>
      </w:pPr>
    </w:p>
    <w:p>
      <w:pPr>
        <w:adjustRightInd w:val="0"/>
        <w:snapToGrid w:val="0"/>
        <w:spacing w:line="300" w:lineRule="auto"/>
        <w:rPr>
          <w:rFonts w:ascii="仿宋" w:hAnsi="仿宋" w:eastAsia="仿宋" w:cs="Times New Roman"/>
          <w:sz w:val="24"/>
          <w:szCs w:val="24"/>
        </w:rPr>
      </w:pP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响应供应商法定代表人（或法定代表人授权代表）签字：</w:t>
      </w:r>
      <w:r>
        <w:rPr>
          <w:rFonts w:ascii="仿宋" w:hAnsi="仿宋" w:eastAsia="仿宋" w:cs="仿宋"/>
          <w:sz w:val="24"/>
          <w:szCs w:val="24"/>
          <w:u w:val="single"/>
        </w:rPr>
        <w:t xml:space="preserve">                   </w:t>
      </w:r>
    </w:p>
    <w:p>
      <w:pPr>
        <w:adjustRightInd w:val="0"/>
        <w:snapToGrid w:val="0"/>
        <w:spacing w:line="300" w:lineRule="auto"/>
        <w:rPr>
          <w:rFonts w:ascii="仿宋" w:hAnsi="仿宋" w:eastAsia="仿宋" w:cs="仿宋"/>
          <w:sz w:val="24"/>
          <w:szCs w:val="24"/>
          <w:u w:val="single"/>
        </w:rPr>
      </w:pP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响应供应商名称（</w:t>
      </w:r>
      <w:r>
        <w:rPr>
          <w:rFonts w:hint="eastAsia" w:ascii="仿宋" w:hAnsi="仿宋" w:eastAsia="仿宋" w:cs="仿宋"/>
          <w:sz w:val="24"/>
          <w:szCs w:val="24"/>
          <w:lang w:eastAsia="zh-CN"/>
        </w:rPr>
        <w:t>盖</w:t>
      </w:r>
      <w:r>
        <w:rPr>
          <w:rFonts w:hint="eastAsia" w:ascii="仿宋" w:hAnsi="仿宋" w:eastAsia="仿宋" w:cs="仿宋"/>
          <w:sz w:val="24"/>
          <w:szCs w:val="24"/>
        </w:rPr>
        <w:t>章）：</w:t>
      </w:r>
      <w:r>
        <w:rPr>
          <w:rFonts w:ascii="仿宋" w:hAnsi="仿宋" w:eastAsia="仿宋" w:cs="仿宋"/>
          <w:sz w:val="24"/>
          <w:szCs w:val="24"/>
          <w:u w:val="single"/>
        </w:rPr>
        <w:t xml:space="preserve">                        </w:t>
      </w:r>
    </w:p>
    <w:p>
      <w:pPr>
        <w:adjustRightInd w:val="0"/>
        <w:snapToGrid w:val="0"/>
        <w:spacing w:line="300" w:lineRule="auto"/>
        <w:rPr>
          <w:rFonts w:ascii="仿宋" w:hAnsi="仿宋" w:eastAsia="仿宋" w:cs="Times New Roman"/>
          <w:sz w:val="24"/>
          <w:szCs w:val="24"/>
        </w:rPr>
      </w:pPr>
      <w:r>
        <w:rPr>
          <w:rFonts w:hint="eastAsia" w:ascii="仿宋" w:hAnsi="仿宋" w:eastAsia="仿宋" w:cs="仿宋"/>
          <w:sz w:val="24"/>
          <w:szCs w:val="24"/>
        </w:rPr>
        <w:t>日期：</w:t>
      </w:r>
      <w:r>
        <w:rPr>
          <w:rFonts w:ascii="仿宋" w:hAnsi="仿宋" w:eastAsia="仿宋" w:cs="仿宋"/>
          <w:sz w:val="24"/>
          <w:szCs w:val="24"/>
          <w:u w:val="single"/>
        </w:rPr>
        <w:t xml:space="preserve">          </w:t>
      </w:r>
      <w:r>
        <w:rPr>
          <w:rFonts w:hint="eastAsia" w:ascii="仿宋" w:hAnsi="仿宋" w:eastAsia="仿宋" w:cs="仿宋"/>
          <w:sz w:val="24"/>
          <w:szCs w:val="24"/>
        </w:rPr>
        <w:t>年</w:t>
      </w:r>
      <w:r>
        <w:rPr>
          <w:rFonts w:ascii="仿宋" w:hAnsi="仿宋" w:eastAsia="仿宋" w:cs="仿宋"/>
          <w:sz w:val="24"/>
          <w:szCs w:val="24"/>
          <w:u w:val="single"/>
        </w:rPr>
        <w:t xml:space="preserve">     </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u w:val="single"/>
        </w:rPr>
        <w:t xml:space="preserve">    </w:t>
      </w:r>
      <w:r>
        <w:rPr>
          <w:rFonts w:ascii="仿宋" w:hAnsi="仿宋" w:eastAsia="仿宋" w:cs="仿宋"/>
          <w:sz w:val="24"/>
          <w:szCs w:val="24"/>
        </w:rPr>
        <w:t xml:space="preserve"> </w:t>
      </w:r>
      <w:r>
        <w:rPr>
          <w:rFonts w:hint="eastAsia" w:ascii="仿宋" w:hAnsi="仿宋" w:eastAsia="仿宋" w:cs="仿宋"/>
          <w:sz w:val="24"/>
          <w:szCs w:val="24"/>
        </w:rPr>
        <w:t>日</w:t>
      </w:r>
    </w:p>
    <w:p>
      <w:pPr>
        <w:pStyle w:val="24"/>
        <w:ind w:firstLine="520" w:firstLineChars="200"/>
        <w:rPr>
          <w:rFonts w:ascii="仿宋" w:hAnsi="仿宋" w:eastAsia="仿宋" w:cs="Times New Roman"/>
          <w:kern w:val="2"/>
          <w:lang w:val="en-GB"/>
        </w:rPr>
      </w:pPr>
    </w:p>
    <w:p>
      <w:pPr>
        <w:pStyle w:val="24"/>
        <w:ind w:firstLine="520" w:firstLineChars="200"/>
        <w:rPr>
          <w:rFonts w:ascii="仿宋" w:hAnsi="仿宋" w:eastAsia="仿宋" w:cs="Times New Roman"/>
          <w:kern w:val="2"/>
          <w:lang w:val="en-GB"/>
        </w:rPr>
      </w:pPr>
    </w:p>
    <w:p>
      <w:pPr>
        <w:pStyle w:val="24"/>
        <w:ind w:firstLine="520" w:firstLineChars="200"/>
        <w:rPr>
          <w:rFonts w:ascii="仿宋" w:hAnsi="仿宋" w:eastAsia="仿宋" w:cs="Times New Roman"/>
          <w:kern w:val="2"/>
          <w:lang w:val="en-GB"/>
        </w:rPr>
      </w:pPr>
    </w:p>
    <w:p>
      <w:pPr>
        <w:pStyle w:val="24"/>
        <w:ind w:firstLine="520" w:firstLineChars="200"/>
        <w:rPr>
          <w:rFonts w:ascii="仿宋" w:hAnsi="仿宋" w:eastAsia="仿宋" w:cs="Times New Roman"/>
          <w:kern w:val="2"/>
          <w:lang w:val="en-GB"/>
        </w:rPr>
      </w:pPr>
    </w:p>
    <w:p>
      <w:pPr>
        <w:pStyle w:val="24"/>
        <w:ind w:firstLine="520" w:firstLineChars="200"/>
        <w:rPr>
          <w:rFonts w:ascii="仿宋" w:hAnsi="仿宋" w:eastAsia="仿宋" w:cs="Times New Roman"/>
          <w:kern w:val="2"/>
          <w:lang w:val="en-GB"/>
        </w:rPr>
      </w:pPr>
    </w:p>
    <w:p>
      <w:pPr>
        <w:pStyle w:val="24"/>
        <w:ind w:firstLine="520" w:firstLineChars="200"/>
        <w:rPr>
          <w:rFonts w:ascii="仿宋" w:hAnsi="仿宋" w:eastAsia="仿宋" w:cs="Times New Roman"/>
          <w:kern w:val="2"/>
          <w:lang w:val="en-GB"/>
        </w:rPr>
      </w:pPr>
    </w:p>
    <w:p>
      <w:pPr>
        <w:pStyle w:val="24"/>
        <w:ind w:firstLine="520" w:firstLineChars="200"/>
        <w:rPr>
          <w:rFonts w:ascii="仿宋" w:hAnsi="仿宋" w:eastAsia="仿宋" w:cs="Times New Roman"/>
          <w:kern w:val="2"/>
          <w:lang w:val="en-GB"/>
        </w:rPr>
      </w:pPr>
    </w:p>
    <w:p>
      <w:pPr>
        <w:pStyle w:val="24"/>
        <w:ind w:firstLine="520" w:firstLineChars="200"/>
        <w:rPr>
          <w:rFonts w:ascii="仿宋" w:hAnsi="仿宋" w:eastAsia="仿宋" w:cs="Times New Roman"/>
          <w:kern w:val="2"/>
          <w:lang w:val="en-GB"/>
        </w:rPr>
      </w:pPr>
    </w:p>
    <w:p>
      <w:pPr>
        <w:pStyle w:val="24"/>
        <w:ind w:firstLine="520" w:firstLineChars="200"/>
        <w:rPr>
          <w:rFonts w:ascii="仿宋" w:hAnsi="仿宋" w:eastAsia="仿宋" w:cs="Times New Roman"/>
          <w:kern w:val="2"/>
          <w:lang w:val="en-GB"/>
        </w:rPr>
      </w:pPr>
    </w:p>
    <w:p>
      <w:pPr>
        <w:pStyle w:val="24"/>
        <w:rPr>
          <w:rFonts w:ascii="仿宋" w:hAnsi="仿宋" w:eastAsia="仿宋" w:cs="Times New Roman"/>
          <w:b/>
          <w:bCs/>
          <w:spacing w:val="0"/>
          <w:kern w:val="2"/>
        </w:rPr>
      </w:pPr>
    </w:p>
    <w:p>
      <w:pPr>
        <w:pStyle w:val="24"/>
        <w:rPr>
          <w:rFonts w:ascii="仿宋" w:hAnsi="仿宋" w:eastAsia="仿宋" w:cs="Times New Roman"/>
          <w:b/>
          <w:bCs/>
        </w:rPr>
      </w:pPr>
      <w:r>
        <w:rPr>
          <w:rFonts w:ascii="仿宋" w:hAnsi="仿宋" w:eastAsia="仿宋" w:cs="仿宋"/>
          <w:b/>
          <w:bCs/>
          <w:spacing w:val="0"/>
          <w:kern w:val="2"/>
        </w:rPr>
        <w:t xml:space="preserve">4.1.2 </w:t>
      </w:r>
      <w:r>
        <w:rPr>
          <w:rFonts w:hint="eastAsia" w:ascii="仿宋" w:hAnsi="仿宋" w:eastAsia="仿宋" w:cs="仿宋"/>
          <w:b/>
          <w:bCs/>
          <w:spacing w:val="0"/>
          <w:kern w:val="2"/>
        </w:rPr>
        <w:t>供货渠道与合作机构情况</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4617"/>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1785" w:type="dxa"/>
            <w:shd w:val="clear" w:color="auto" w:fill="F3F3F3"/>
            <w:vAlign w:val="center"/>
          </w:tcPr>
          <w:p>
            <w:pPr>
              <w:jc w:val="center"/>
              <w:rPr>
                <w:rFonts w:ascii="仿宋" w:hAnsi="仿宋" w:eastAsia="仿宋" w:cs="Times New Roman"/>
                <w:b/>
                <w:bCs/>
              </w:rPr>
            </w:pPr>
            <w:r>
              <w:rPr>
                <w:rFonts w:hint="eastAsia" w:ascii="仿宋" w:hAnsi="仿宋" w:eastAsia="仿宋" w:cs="仿宋"/>
                <w:b/>
                <w:bCs/>
              </w:rPr>
              <w:t>分项</w:t>
            </w:r>
          </w:p>
        </w:tc>
        <w:tc>
          <w:tcPr>
            <w:tcW w:w="4617" w:type="dxa"/>
            <w:shd w:val="clear" w:color="auto" w:fill="F3F3F3"/>
            <w:vAlign w:val="center"/>
          </w:tcPr>
          <w:p>
            <w:pPr>
              <w:jc w:val="center"/>
              <w:rPr>
                <w:rFonts w:ascii="仿宋" w:hAnsi="仿宋" w:eastAsia="仿宋" w:cs="Times New Roman"/>
                <w:b/>
                <w:bCs/>
              </w:rPr>
            </w:pPr>
            <w:r>
              <w:rPr>
                <w:rFonts w:hint="eastAsia" w:ascii="仿宋" w:hAnsi="仿宋" w:eastAsia="仿宋" w:cs="仿宋"/>
                <w:b/>
                <w:bCs/>
              </w:rPr>
              <w:t>基</w:t>
            </w:r>
            <w:r>
              <w:rPr>
                <w:rFonts w:ascii="仿宋" w:hAnsi="仿宋" w:eastAsia="仿宋" w:cs="仿宋"/>
                <w:b/>
                <w:bCs/>
              </w:rPr>
              <w:t xml:space="preserve"> </w:t>
            </w:r>
            <w:r>
              <w:rPr>
                <w:rFonts w:hint="eastAsia" w:ascii="仿宋" w:hAnsi="仿宋" w:eastAsia="仿宋" w:cs="仿宋"/>
                <w:b/>
                <w:bCs/>
              </w:rPr>
              <w:t>本</w:t>
            </w:r>
            <w:r>
              <w:rPr>
                <w:rFonts w:ascii="仿宋" w:hAnsi="仿宋" w:eastAsia="仿宋" w:cs="仿宋"/>
                <w:b/>
                <w:bCs/>
              </w:rPr>
              <w:t xml:space="preserve"> </w:t>
            </w:r>
            <w:r>
              <w:rPr>
                <w:rFonts w:hint="eastAsia" w:ascii="仿宋" w:hAnsi="仿宋" w:eastAsia="仿宋" w:cs="仿宋"/>
                <w:b/>
                <w:bCs/>
              </w:rPr>
              <w:t>情</w:t>
            </w:r>
            <w:r>
              <w:rPr>
                <w:rFonts w:ascii="仿宋" w:hAnsi="仿宋" w:eastAsia="仿宋" w:cs="仿宋"/>
                <w:b/>
                <w:bCs/>
              </w:rPr>
              <w:t xml:space="preserve"> </w:t>
            </w:r>
            <w:r>
              <w:rPr>
                <w:rFonts w:hint="eastAsia" w:ascii="仿宋" w:hAnsi="仿宋" w:eastAsia="仿宋" w:cs="仿宋"/>
                <w:b/>
                <w:bCs/>
              </w:rPr>
              <w:t>况</w:t>
            </w:r>
          </w:p>
        </w:tc>
        <w:tc>
          <w:tcPr>
            <w:tcW w:w="2120" w:type="dxa"/>
            <w:shd w:val="clear" w:color="auto" w:fill="F3F3F3"/>
            <w:vAlign w:val="center"/>
          </w:tcPr>
          <w:p>
            <w:pPr>
              <w:jc w:val="center"/>
              <w:rPr>
                <w:rFonts w:ascii="仿宋" w:hAnsi="仿宋" w:eastAsia="仿宋" w:cs="Times New Roman"/>
                <w:b/>
                <w:bCs/>
              </w:rPr>
            </w:pPr>
            <w:r>
              <w:rPr>
                <w:rFonts w:hint="eastAsia" w:ascii="仿宋" w:hAnsi="仿宋" w:eastAsia="仿宋" w:cs="仿宋"/>
                <w:b/>
                <w:bCs/>
              </w:rPr>
              <w:t>联系人</w:t>
            </w:r>
            <w:r>
              <w:rPr>
                <w:rFonts w:ascii="仿宋" w:hAnsi="仿宋" w:eastAsia="仿宋" w:cs="仿宋"/>
                <w:b/>
                <w:bCs/>
              </w:rPr>
              <w:t>/</w:t>
            </w:r>
            <w:r>
              <w:rPr>
                <w:rFonts w:hint="eastAsia" w:ascii="仿宋" w:hAnsi="仿宋" w:eastAsia="仿宋" w:cs="仿宋"/>
                <w:b/>
                <w:bCs/>
              </w:rPr>
              <w:t>联系电话</w:t>
            </w:r>
            <w:r>
              <w:rPr>
                <w:rFonts w:ascii="仿宋" w:hAnsi="仿宋" w:eastAsia="仿宋" w:cs="仿宋"/>
                <w:b/>
                <w:bCs/>
              </w:rPr>
              <w:t>/</w:t>
            </w:r>
            <w:r>
              <w:rPr>
                <w:rFonts w:hint="eastAsia" w:ascii="仿宋" w:hAnsi="仿宋" w:eastAsia="仿宋" w:cs="仿宋"/>
                <w:b/>
                <w:bCs/>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jc w:val="center"/>
        </w:trPr>
        <w:tc>
          <w:tcPr>
            <w:tcW w:w="1785" w:type="dxa"/>
            <w:vAlign w:val="center"/>
          </w:tcPr>
          <w:p>
            <w:pPr>
              <w:ind w:firstLine="210" w:firstLineChars="100"/>
              <w:rPr>
                <w:rFonts w:ascii="仿宋" w:hAnsi="仿宋" w:eastAsia="仿宋" w:cs="Times New Roman"/>
              </w:rPr>
            </w:pPr>
            <w:r>
              <w:rPr>
                <w:rFonts w:hint="eastAsia" w:ascii="仿宋" w:hAnsi="仿宋" w:eastAsia="仿宋" w:cs="仿宋"/>
              </w:rPr>
              <w:t>华南地区或广东省总代理或中国总代理或生产厂家</w:t>
            </w:r>
          </w:p>
        </w:tc>
        <w:tc>
          <w:tcPr>
            <w:tcW w:w="4617" w:type="dxa"/>
            <w:vAlign w:val="center"/>
          </w:tcPr>
          <w:p>
            <w:pPr>
              <w:rPr>
                <w:rFonts w:ascii="仿宋" w:hAnsi="仿宋" w:eastAsia="仿宋" w:cs="Times New Roman"/>
              </w:rPr>
            </w:pPr>
            <w:r>
              <w:rPr>
                <w:rFonts w:hint="eastAsia" w:ascii="仿宋" w:hAnsi="仿宋" w:eastAsia="仿宋" w:cs="仿宋"/>
              </w:rPr>
              <w:t>单位名称：</w:t>
            </w:r>
          </w:p>
          <w:p>
            <w:pPr>
              <w:rPr>
                <w:rFonts w:ascii="仿宋" w:hAnsi="仿宋" w:eastAsia="仿宋" w:cs="Times New Roman"/>
              </w:rPr>
            </w:pPr>
            <w:r>
              <w:rPr>
                <w:rFonts w:hint="eastAsia" w:ascii="仿宋" w:hAnsi="仿宋" w:eastAsia="仿宋" w:cs="仿宋"/>
              </w:rPr>
              <w:t>地</w:t>
            </w:r>
            <w:r>
              <w:rPr>
                <w:rFonts w:ascii="仿宋" w:hAnsi="仿宋" w:eastAsia="仿宋" w:cs="仿宋"/>
              </w:rPr>
              <w:t xml:space="preserve">    </w:t>
            </w:r>
            <w:r>
              <w:rPr>
                <w:rFonts w:hint="eastAsia" w:ascii="仿宋" w:hAnsi="仿宋" w:eastAsia="仿宋" w:cs="仿宋"/>
              </w:rPr>
              <w:t>址：</w:t>
            </w:r>
          </w:p>
          <w:p>
            <w:pPr>
              <w:rPr>
                <w:rFonts w:ascii="仿宋" w:hAnsi="仿宋" w:eastAsia="仿宋" w:cs="Times New Roman"/>
              </w:rPr>
            </w:pPr>
            <w:r>
              <w:rPr>
                <w:rFonts w:hint="eastAsia" w:ascii="仿宋" w:hAnsi="仿宋" w:eastAsia="仿宋" w:cs="仿宋"/>
              </w:rPr>
              <w:t>销售负责人：</w:t>
            </w:r>
          </w:p>
        </w:tc>
        <w:tc>
          <w:tcPr>
            <w:tcW w:w="2120" w:type="dxa"/>
            <w:vAlign w:val="center"/>
          </w:tcPr>
          <w:p>
            <w:pPr>
              <w:rPr>
                <w:rFonts w:ascii="仿宋" w:hAnsi="仿宋" w:eastAsia="仿宋" w:cs="Times New Roman"/>
              </w:rPr>
            </w:pPr>
            <w:r>
              <w:rPr>
                <w:rFonts w:hint="eastAsia" w:ascii="仿宋" w:hAnsi="仿宋" w:eastAsia="仿宋" w:cs="仿宋"/>
              </w:rPr>
              <w:t>姓名：</w:t>
            </w:r>
          </w:p>
          <w:p>
            <w:pPr>
              <w:rPr>
                <w:rFonts w:ascii="仿宋" w:hAnsi="仿宋" w:eastAsia="仿宋" w:cs="Times New Roman"/>
              </w:rPr>
            </w:pPr>
            <w:r>
              <w:rPr>
                <w:rFonts w:hint="eastAsia" w:ascii="仿宋" w:hAnsi="仿宋" w:eastAsia="仿宋" w:cs="仿宋"/>
              </w:rPr>
              <w:t>电话：</w:t>
            </w:r>
          </w:p>
          <w:p>
            <w:pPr>
              <w:rPr>
                <w:rFonts w:ascii="仿宋" w:hAnsi="仿宋" w:eastAsia="仿宋" w:cs="Times New Roman"/>
              </w:rPr>
            </w:pPr>
            <w:r>
              <w:rPr>
                <w:rFonts w:hint="eastAsia" w:ascii="仿宋" w:hAnsi="仿宋" w:eastAsia="仿宋" w:cs="仿宋"/>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7" w:hRule="atLeast"/>
          <w:jc w:val="center"/>
        </w:trPr>
        <w:tc>
          <w:tcPr>
            <w:tcW w:w="1785" w:type="dxa"/>
            <w:vAlign w:val="center"/>
          </w:tcPr>
          <w:p>
            <w:pPr>
              <w:spacing w:line="360" w:lineRule="auto"/>
              <w:jc w:val="center"/>
              <w:rPr>
                <w:rFonts w:ascii="仿宋" w:hAnsi="仿宋" w:eastAsia="仿宋" w:cs="Times New Roman"/>
              </w:rPr>
            </w:pPr>
            <w:r>
              <w:rPr>
                <w:rFonts w:hint="eastAsia" w:ascii="仿宋" w:hAnsi="仿宋" w:eastAsia="仿宋" w:cs="仿宋"/>
              </w:rPr>
              <w:t>关键设备</w:t>
            </w:r>
          </w:p>
          <w:p>
            <w:pPr>
              <w:spacing w:line="360" w:lineRule="auto"/>
              <w:jc w:val="center"/>
              <w:rPr>
                <w:rFonts w:ascii="仿宋" w:hAnsi="仿宋" w:eastAsia="仿宋" w:cs="Times New Roman"/>
              </w:rPr>
            </w:pPr>
            <w:r>
              <w:rPr>
                <w:rFonts w:hint="eastAsia" w:ascii="仿宋" w:hAnsi="仿宋" w:eastAsia="仿宋" w:cs="仿宋"/>
              </w:rPr>
              <w:t>合法来源渠道</w:t>
            </w:r>
          </w:p>
          <w:p>
            <w:pPr>
              <w:spacing w:line="360" w:lineRule="auto"/>
              <w:jc w:val="center"/>
              <w:rPr>
                <w:rFonts w:ascii="仿宋" w:hAnsi="仿宋" w:eastAsia="仿宋" w:cs="Times New Roman"/>
              </w:rPr>
            </w:pPr>
            <w:r>
              <w:rPr>
                <w:rFonts w:hint="eastAsia" w:ascii="仿宋" w:hAnsi="仿宋" w:eastAsia="仿宋" w:cs="仿宋"/>
              </w:rPr>
              <w:t>（</w:t>
            </w:r>
            <w:r>
              <w:rPr>
                <w:rFonts w:ascii="仿宋" w:hAnsi="仿宋" w:eastAsia="仿宋" w:cs="仿宋"/>
              </w:rPr>
              <w:t>1</w:t>
            </w:r>
            <w:r>
              <w:rPr>
                <w:rFonts w:hint="eastAsia" w:ascii="仿宋" w:hAnsi="仿宋" w:eastAsia="仿宋" w:cs="仿宋"/>
              </w:rPr>
              <w:t>）</w:t>
            </w:r>
          </w:p>
        </w:tc>
        <w:tc>
          <w:tcPr>
            <w:tcW w:w="4617" w:type="dxa"/>
            <w:shd w:val="clear" w:color="auto" w:fill="FFFFFF"/>
            <w:vAlign w:val="center"/>
          </w:tcPr>
          <w:p>
            <w:pPr>
              <w:rPr>
                <w:rFonts w:ascii="仿宋" w:hAnsi="仿宋" w:eastAsia="仿宋" w:cs="仿宋"/>
              </w:rPr>
            </w:pPr>
            <w:r>
              <w:rPr>
                <w:rFonts w:hint="eastAsia" w:ascii="仿宋" w:hAnsi="仿宋" w:eastAsia="仿宋" w:cs="仿宋"/>
              </w:rPr>
              <w:t>产品名称：</w:t>
            </w:r>
            <w:r>
              <w:rPr>
                <w:rFonts w:ascii="仿宋" w:hAnsi="仿宋" w:eastAsia="仿宋" w:cs="仿宋"/>
              </w:rPr>
              <w:t xml:space="preserve"> </w:t>
            </w:r>
          </w:p>
          <w:p>
            <w:pPr>
              <w:rPr>
                <w:rFonts w:ascii="仿宋" w:hAnsi="仿宋" w:eastAsia="仿宋" w:cs="Times New Roman"/>
              </w:rPr>
            </w:pPr>
            <w:r>
              <w:rPr>
                <w:rFonts w:hint="eastAsia" w:ascii="仿宋" w:hAnsi="仿宋" w:eastAsia="仿宋" w:cs="仿宋"/>
              </w:rPr>
              <w:t>制造</w:t>
            </w:r>
            <w:r>
              <w:rPr>
                <w:rFonts w:ascii="仿宋" w:hAnsi="仿宋" w:eastAsia="仿宋" w:cs="仿宋"/>
              </w:rPr>
              <w:t>/</w:t>
            </w:r>
            <w:r>
              <w:rPr>
                <w:rFonts w:hint="eastAsia" w:ascii="仿宋" w:hAnsi="仿宋" w:eastAsia="仿宋" w:cs="仿宋"/>
              </w:rPr>
              <w:t>供应商：</w:t>
            </w:r>
          </w:p>
          <w:p>
            <w:pPr>
              <w:rPr>
                <w:rFonts w:ascii="仿宋" w:hAnsi="仿宋" w:eastAsia="仿宋" w:cs="仿宋"/>
              </w:rPr>
            </w:pPr>
            <w:r>
              <w:rPr>
                <w:rFonts w:hint="eastAsia" w:ascii="仿宋" w:hAnsi="仿宋" w:eastAsia="仿宋" w:cs="仿宋"/>
              </w:rPr>
              <w:t>生产地：</w:t>
            </w:r>
            <w:r>
              <w:rPr>
                <w:rFonts w:ascii="仿宋" w:hAnsi="仿宋" w:eastAsia="仿宋" w:cs="仿宋"/>
              </w:rPr>
              <w:t xml:space="preserve">            </w:t>
            </w:r>
          </w:p>
          <w:p>
            <w:pPr>
              <w:rPr>
                <w:rFonts w:ascii="仿宋" w:hAnsi="仿宋" w:eastAsia="仿宋" w:cs="Times New Roman"/>
              </w:rPr>
            </w:pPr>
            <w:r>
              <w:rPr>
                <w:rFonts w:hint="eastAsia" w:ascii="仿宋" w:hAnsi="仿宋" w:eastAsia="仿宋" w:cs="仿宋"/>
              </w:rPr>
              <w:t>经销总代理：</w:t>
            </w:r>
          </w:p>
          <w:p>
            <w:pPr>
              <w:rPr>
                <w:rFonts w:ascii="仿宋" w:hAnsi="仿宋" w:eastAsia="仿宋" w:cs="Times New Roman"/>
              </w:rPr>
            </w:pPr>
            <w:r>
              <w:rPr>
                <w:rFonts w:hint="eastAsia" w:ascii="仿宋" w:hAnsi="仿宋" w:eastAsia="仿宋" w:cs="仿宋"/>
              </w:rPr>
              <w:t>销售负责人：</w:t>
            </w:r>
          </w:p>
          <w:p>
            <w:pPr>
              <w:rPr>
                <w:rFonts w:ascii="仿宋" w:hAnsi="仿宋" w:eastAsia="仿宋" w:cs="Times New Roman"/>
              </w:rPr>
            </w:pPr>
            <w:r>
              <w:rPr>
                <w:rFonts w:hint="eastAsia" w:ascii="仿宋" w:hAnsi="仿宋" w:eastAsia="仿宋" w:cs="仿宋"/>
              </w:rPr>
              <w:t>产品介绍和报价的权威网站：</w:t>
            </w:r>
          </w:p>
          <w:p>
            <w:pPr>
              <w:rPr>
                <w:rFonts w:ascii="仿宋" w:hAnsi="仿宋" w:eastAsia="仿宋" w:cs="Times New Roman"/>
              </w:rPr>
            </w:pPr>
            <w:r>
              <w:rPr>
                <w:rFonts w:hint="eastAsia" w:ascii="仿宋" w:hAnsi="仿宋" w:eastAsia="仿宋" w:cs="仿宋"/>
              </w:rPr>
              <w:t>产品合法来源验证查询专线：</w:t>
            </w:r>
          </w:p>
          <w:p>
            <w:pPr>
              <w:rPr>
                <w:rFonts w:ascii="仿宋" w:hAnsi="仿宋" w:eastAsia="仿宋" w:cs="Times New Roman"/>
              </w:rPr>
            </w:pPr>
            <w:r>
              <w:rPr>
                <w:rFonts w:hint="eastAsia" w:ascii="仿宋" w:hAnsi="仿宋" w:eastAsia="仿宋" w:cs="仿宋"/>
              </w:rPr>
              <w:t>售后服务管理验证查询专线：</w:t>
            </w:r>
          </w:p>
        </w:tc>
        <w:tc>
          <w:tcPr>
            <w:tcW w:w="2120" w:type="dxa"/>
            <w:vAlign w:val="center"/>
          </w:tcPr>
          <w:p>
            <w:pPr>
              <w:rPr>
                <w:rFonts w:ascii="仿宋" w:hAnsi="仿宋" w:eastAsia="仿宋" w:cs="Times New Roman"/>
              </w:rPr>
            </w:pPr>
            <w:r>
              <w:rPr>
                <w:rFonts w:hint="eastAsia" w:ascii="仿宋" w:hAnsi="仿宋" w:eastAsia="仿宋" w:cs="仿宋"/>
              </w:rPr>
              <w:t>姓名：</w:t>
            </w:r>
          </w:p>
          <w:p>
            <w:pPr>
              <w:rPr>
                <w:rFonts w:ascii="仿宋" w:hAnsi="仿宋" w:eastAsia="仿宋" w:cs="Times New Roman"/>
              </w:rPr>
            </w:pPr>
            <w:r>
              <w:rPr>
                <w:rFonts w:hint="eastAsia" w:ascii="仿宋" w:hAnsi="仿宋" w:eastAsia="仿宋" w:cs="仿宋"/>
              </w:rPr>
              <w:t>电话：</w:t>
            </w:r>
          </w:p>
          <w:p>
            <w:pPr>
              <w:rPr>
                <w:rFonts w:ascii="仿宋" w:hAnsi="仿宋" w:eastAsia="仿宋" w:cs="Times New Roman"/>
              </w:rPr>
            </w:pPr>
            <w:r>
              <w:rPr>
                <w:rFonts w:hint="eastAsia" w:ascii="仿宋" w:hAnsi="仿宋" w:eastAsia="仿宋" w:cs="仿宋"/>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9" w:hRule="atLeast"/>
          <w:jc w:val="center"/>
        </w:trPr>
        <w:tc>
          <w:tcPr>
            <w:tcW w:w="1785" w:type="dxa"/>
            <w:vAlign w:val="center"/>
          </w:tcPr>
          <w:p>
            <w:pPr>
              <w:spacing w:line="360" w:lineRule="auto"/>
              <w:jc w:val="center"/>
              <w:rPr>
                <w:rFonts w:ascii="仿宋" w:hAnsi="仿宋" w:eastAsia="仿宋" w:cs="Times New Roman"/>
              </w:rPr>
            </w:pPr>
            <w:r>
              <w:rPr>
                <w:rFonts w:hint="eastAsia" w:ascii="仿宋" w:hAnsi="仿宋" w:eastAsia="仿宋" w:cs="仿宋"/>
              </w:rPr>
              <w:t>关键设备</w:t>
            </w:r>
          </w:p>
          <w:p>
            <w:pPr>
              <w:spacing w:line="360" w:lineRule="auto"/>
              <w:jc w:val="center"/>
              <w:rPr>
                <w:rFonts w:ascii="仿宋" w:hAnsi="仿宋" w:eastAsia="仿宋" w:cs="Times New Roman"/>
              </w:rPr>
            </w:pPr>
            <w:r>
              <w:rPr>
                <w:rFonts w:hint="eastAsia" w:ascii="仿宋" w:hAnsi="仿宋" w:eastAsia="仿宋" w:cs="仿宋"/>
              </w:rPr>
              <w:t>合法来源渠道</w:t>
            </w:r>
          </w:p>
          <w:p>
            <w:pPr>
              <w:spacing w:line="360" w:lineRule="auto"/>
              <w:jc w:val="center"/>
              <w:rPr>
                <w:rFonts w:ascii="仿宋" w:hAnsi="仿宋" w:eastAsia="仿宋" w:cs="Times New Roman"/>
              </w:rPr>
            </w:pPr>
            <w:r>
              <w:rPr>
                <w:rFonts w:hint="eastAsia" w:ascii="仿宋" w:hAnsi="仿宋" w:eastAsia="仿宋" w:cs="仿宋"/>
              </w:rPr>
              <w:t>（</w:t>
            </w:r>
            <w:r>
              <w:rPr>
                <w:rFonts w:ascii="仿宋" w:hAnsi="仿宋" w:eastAsia="仿宋" w:cs="仿宋"/>
              </w:rPr>
              <w:t>2</w:t>
            </w:r>
            <w:r>
              <w:rPr>
                <w:rFonts w:hint="eastAsia" w:ascii="仿宋" w:hAnsi="仿宋" w:eastAsia="仿宋" w:cs="仿宋"/>
              </w:rPr>
              <w:t>）</w:t>
            </w:r>
          </w:p>
        </w:tc>
        <w:tc>
          <w:tcPr>
            <w:tcW w:w="4617" w:type="dxa"/>
            <w:shd w:val="clear" w:color="auto" w:fill="FFFFFF"/>
            <w:vAlign w:val="center"/>
          </w:tcPr>
          <w:p>
            <w:pPr>
              <w:rPr>
                <w:rFonts w:ascii="仿宋" w:hAnsi="仿宋" w:eastAsia="仿宋" w:cs="仿宋"/>
              </w:rPr>
            </w:pPr>
            <w:r>
              <w:rPr>
                <w:rFonts w:hint="eastAsia" w:ascii="仿宋" w:hAnsi="仿宋" w:eastAsia="仿宋" w:cs="仿宋"/>
              </w:rPr>
              <w:t>产品名称：</w:t>
            </w:r>
            <w:r>
              <w:rPr>
                <w:rFonts w:ascii="仿宋" w:hAnsi="仿宋" w:eastAsia="仿宋" w:cs="仿宋"/>
              </w:rPr>
              <w:t xml:space="preserve"> </w:t>
            </w:r>
          </w:p>
          <w:p>
            <w:pPr>
              <w:rPr>
                <w:rFonts w:ascii="仿宋" w:hAnsi="仿宋" w:eastAsia="仿宋" w:cs="Times New Roman"/>
              </w:rPr>
            </w:pPr>
            <w:r>
              <w:rPr>
                <w:rFonts w:hint="eastAsia" w:ascii="仿宋" w:hAnsi="仿宋" w:eastAsia="仿宋" w:cs="仿宋"/>
              </w:rPr>
              <w:t>制造</w:t>
            </w:r>
            <w:r>
              <w:rPr>
                <w:rFonts w:ascii="仿宋" w:hAnsi="仿宋" w:eastAsia="仿宋" w:cs="仿宋"/>
              </w:rPr>
              <w:t>/</w:t>
            </w:r>
            <w:r>
              <w:rPr>
                <w:rFonts w:hint="eastAsia" w:ascii="仿宋" w:hAnsi="仿宋" w:eastAsia="仿宋" w:cs="仿宋"/>
              </w:rPr>
              <w:t>供应商：</w:t>
            </w:r>
          </w:p>
          <w:p>
            <w:pPr>
              <w:rPr>
                <w:rFonts w:ascii="仿宋" w:hAnsi="仿宋" w:eastAsia="仿宋" w:cs="仿宋"/>
              </w:rPr>
            </w:pPr>
            <w:r>
              <w:rPr>
                <w:rFonts w:hint="eastAsia" w:ascii="仿宋" w:hAnsi="仿宋" w:eastAsia="仿宋" w:cs="仿宋"/>
              </w:rPr>
              <w:t>生产地：</w:t>
            </w:r>
            <w:r>
              <w:rPr>
                <w:rFonts w:ascii="仿宋" w:hAnsi="仿宋" w:eastAsia="仿宋" w:cs="仿宋"/>
              </w:rPr>
              <w:t xml:space="preserve">            </w:t>
            </w:r>
          </w:p>
          <w:p>
            <w:pPr>
              <w:rPr>
                <w:rFonts w:ascii="仿宋" w:hAnsi="仿宋" w:eastAsia="仿宋" w:cs="Times New Roman"/>
              </w:rPr>
            </w:pPr>
            <w:r>
              <w:rPr>
                <w:rFonts w:hint="eastAsia" w:ascii="仿宋" w:hAnsi="仿宋" w:eastAsia="仿宋" w:cs="仿宋"/>
              </w:rPr>
              <w:t>经销总代理：</w:t>
            </w:r>
          </w:p>
          <w:p>
            <w:pPr>
              <w:rPr>
                <w:rFonts w:ascii="仿宋" w:hAnsi="仿宋" w:eastAsia="仿宋" w:cs="Times New Roman"/>
              </w:rPr>
            </w:pPr>
            <w:r>
              <w:rPr>
                <w:rFonts w:hint="eastAsia" w:ascii="仿宋" w:hAnsi="仿宋" w:eastAsia="仿宋" w:cs="仿宋"/>
              </w:rPr>
              <w:t>销售负责人：</w:t>
            </w:r>
          </w:p>
          <w:p>
            <w:pPr>
              <w:rPr>
                <w:rFonts w:ascii="仿宋" w:hAnsi="仿宋" w:eastAsia="仿宋" w:cs="Times New Roman"/>
              </w:rPr>
            </w:pPr>
            <w:r>
              <w:rPr>
                <w:rFonts w:hint="eastAsia" w:ascii="仿宋" w:hAnsi="仿宋" w:eastAsia="仿宋" w:cs="仿宋"/>
              </w:rPr>
              <w:t>产品介绍和报价的权威网站：</w:t>
            </w:r>
          </w:p>
          <w:p>
            <w:pPr>
              <w:rPr>
                <w:rFonts w:ascii="仿宋" w:hAnsi="仿宋" w:eastAsia="仿宋" w:cs="Times New Roman"/>
              </w:rPr>
            </w:pPr>
            <w:r>
              <w:rPr>
                <w:rFonts w:hint="eastAsia" w:ascii="仿宋" w:hAnsi="仿宋" w:eastAsia="仿宋" w:cs="仿宋"/>
              </w:rPr>
              <w:t>产品合法来源验证查询专线：</w:t>
            </w:r>
          </w:p>
          <w:p>
            <w:pPr>
              <w:rPr>
                <w:rFonts w:ascii="仿宋" w:hAnsi="仿宋" w:eastAsia="仿宋" w:cs="Times New Roman"/>
              </w:rPr>
            </w:pPr>
            <w:r>
              <w:rPr>
                <w:rFonts w:hint="eastAsia" w:ascii="仿宋" w:hAnsi="仿宋" w:eastAsia="仿宋" w:cs="仿宋"/>
              </w:rPr>
              <w:t>售后服务管理验证查询专线：</w:t>
            </w:r>
          </w:p>
        </w:tc>
        <w:tc>
          <w:tcPr>
            <w:tcW w:w="2120" w:type="dxa"/>
            <w:vAlign w:val="center"/>
          </w:tcPr>
          <w:p>
            <w:pPr>
              <w:rPr>
                <w:rFonts w:ascii="仿宋" w:hAnsi="仿宋" w:eastAsia="仿宋" w:cs="Times New Roman"/>
              </w:rPr>
            </w:pPr>
            <w:r>
              <w:rPr>
                <w:rFonts w:hint="eastAsia" w:ascii="仿宋" w:hAnsi="仿宋" w:eastAsia="仿宋" w:cs="仿宋"/>
              </w:rPr>
              <w:t>姓名：</w:t>
            </w:r>
          </w:p>
          <w:p>
            <w:pPr>
              <w:rPr>
                <w:rFonts w:ascii="仿宋" w:hAnsi="仿宋" w:eastAsia="仿宋" w:cs="Times New Roman"/>
              </w:rPr>
            </w:pPr>
            <w:r>
              <w:rPr>
                <w:rFonts w:hint="eastAsia" w:ascii="仿宋" w:hAnsi="仿宋" w:eastAsia="仿宋" w:cs="仿宋"/>
              </w:rPr>
              <w:t>电话：</w:t>
            </w:r>
          </w:p>
          <w:p>
            <w:pPr>
              <w:rPr>
                <w:rFonts w:ascii="仿宋" w:hAnsi="仿宋" w:eastAsia="仿宋" w:cs="Times New Roman"/>
              </w:rPr>
            </w:pPr>
            <w:r>
              <w:rPr>
                <w:rFonts w:hint="eastAsia" w:ascii="仿宋" w:hAnsi="仿宋" w:eastAsia="仿宋" w:cs="仿宋"/>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4" w:hRule="atLeast"/>
          <w:jc w:val="center"/>
        </w:trPr>
        <w:tc>
          <w:tcPr>
            <w:tcW w:w="1785" w:type="dxa"/>
            <w:vAlign w:val="center"/>
          </w:tcPr>
          <w:p>
            <w:pPr>
              <w:ind w:firstLine="210" w:firstLineChars="100"/>
              <w:rPr>
                <w:rFonts w:ascii="仿宋" w:hAnsi="仿宋" w:eastAsia="仿宋" w:cs="Times New Roman"/>
              </w:rPr>
            </w:pPr>
            <w:r>
              <w:rPr>
                <w:rFonts w:hint="eastAsia" w:ascii="仿宋" w:hAnsi="仿宋" w:eastAsia="仿宋" w:cs="仿宋"/>
              </w:rPr>
              <w:t>设在广东省内的售后服务机构情况</w:t>
            </w:r>
          </w:p>
        </w:tc>
        <w:tc>
          <w:tcPr>
            <w:tcW w:w="4617" w:type="dxa"/>
            <w:vAlign w:val="center"/>
          </w:tcPr>
          <w:p>
            <w:pPr>
              <w:rPr>
                <w:rFonts w:ascii="仿宋" w:hAnsi="仿宋" w:eastAsia="仿宋" w:cs="Times New Roman"/>
              </w:rPr>
            </w:pPr>
            <w:r>
              <w:rPr>
                <w:rFonts w:hint="eastAsia" w:ascii="仿宋" w:hAnsi="仿宋" w:eastAsia="仿宋" w:cs="仿宋"/>
              </w:rPr>
              <w:t>机构名称：</w:t>
            </w:r>
          </w:p>
          <w:p>
            <w:pPr>
              <w:rPr>
                <w:rFonts w:ascii="仿宋" w:hAnsi="仿宋" w:eastAsia="仿宋" w:cs="Times New Roman"/>
              </w:rPr>
            </w:pPr>
            <w:r>
              <w:rPr>
                <w:rFonts w:hint="eastAsia" w:ascii="仿宋" w:hAnsi="仿宋" w:eastAsia="仿宋" w:cs="仿宋"/>
              </w:rPr>
              <w:t>地</w:t>
            </w:r>
            <w:r>
              <w:rPr>
                <w:rFonts w:ascii="仿宋" w:hAnsi="仿宋" w:eastAsia="仿宋" w:cs="仿宋"/>
              </w:rPr>
              <w:t xml:space="preserve">    </w:t>
            </w:r>
            <w:r>
              <w:rPr>
                <w:rFonts w:hint="eastAsia" w:ascii="仿宋" w:hAnsi="仿宋" w:eastAsia="仿宋" w:cs="仿宋"/>
              </w:rPr>
              <w:t>址：</w:t>
            </w:r>
          </w:p>
          <w:p>
            <w:pPr>
              <w:rPr>
                <w:rFonts w:ascii="仿宋" w:hAnsi="仿宋" w:eastAsia="仿宋" w:cs="Times New Roman"/>
              </w:rPr>
            </w:pPr>
            <w:r>
              <w:rPr>
                <w:rFonts w:hint="eastAsia" w:ascii="仿宋" w:hAnsi="仿宋" w:eastAsia="仿宋" w:cs="仿宋"/>
              </w:rPr>
              <w:t>负</w:t>
            </w:r>
            <w:r>
              <w:rPr>
                <w:rFonts w:ascii="仿宋" w:hAnsi="仿宋" w:eastAsia="仿宋" w:cs="仿宋"/>
              </w:rPr>
              <w:t xml:space="preserve"> </w:t>
            </w:r>
            <w:r>
              <w:rPr>
                <w:rFonts w:hint="eastAsia" w:ascii="仿宋" w:hAnsi="仿宋" w:eastAsia="仿宋" w:cs="仿宋"/>
              </w:rPr>
              <w:t>责</w:t>
            </w:r>
            <w:r>
              <w:rPr>
                <w:rFonts w:ascii="仿宋" w:hAnsi="仿宋" w:eastAsia="仿宋" w:cs="仿宋"/>
              </w:rPr>
              <w:t xml:space="preserve"> </w:t>
            </w:r>
            <w:r>
              <w:rPr>
                <w:rFonts w:hint="eastAsia" w:ascii="仿宋" w:hAnsi="仿宋" w:eastAsia="仿宋" w:cs="仿宋"/>
              </w:rPr>
              <w:t>人：</w:t>
            </w:r>
          </w:p>
          <w:p>
            <w:pPr>
              <w:rPr>
                <w:rFonts w:ascii="仿宋" w:hAnsi="仿宋" w:eastAsia="仿宋" w:cs="Times New Roman"/>
              </w:rPr>
            </w:pPr>
            <w:r>
              <w:rPr>
                <w:rFonts w:hint="eastAsia" w:ascii="仿宋" w:hAnsi="仿宋" w:eastAsia="仿宋" w:cs="仿宋"/>
              </w:rPr>
              <w:t>服务机构性质：企业自有</w:t>
            </w:r>
            <w:r>
              <w:rPr>
                <w:rFonts w:ascii="仿宋" w:hAnsi="仿宋" w:eastAsia="仿宋" w:cs="仿宋"/>
              </w:rPr>
              <w:t xml:space="preserve"> /</w:t>
            </w:r>
            <w:r>
              <w:rPr>
                <w:rFonts w:hint="eastAsia" w:ascii="仿宋" w:hAnsi="仿宋" w:eastAsia="仿宋" w:cs="仿宋"/>
              </w:rPr>
              <w:t>委托代理</w:t>
            </w:r>
          </w:p>
        </w:tc>
        <w:tc>
          <w:tcPr>
            <w:tcW w:w="2120" w:type="dxa"/>
            <w:vAlign w:val="center"/>
          </w:tcPr>
          <w:p>
            <w:pPr>
              <w:rPr>
                <w:rFonts w:ascii="仿宋" w:hAnsi="仿宋" w:eastAsia="仿宋" w:cs="Times New Roman"/>
              </w:rPr>
            </w:pPr>
            <w:r>
              <w:rPr>
                <w:rFonts w:hint="eastAsia" w:ascii="仿宋" w:hAnsi="仿宋" w:eastAsia="仿宋" w:cs="仿宋"/>
              </w:rPr>
              <w:t>姓名：</w:t>
            </w:r>
          </w:p>
          <w:p>
            <w:pPr>
              <w:rPr>
                <w:rFonts w:ascii="仿宋" w:hAnsi="仿宋" w:eastAsia="仿宋" w:cs="Times New Roman"/>
              </w:rPr>
            </w:pPr>
            <w:r>
              <w:rPr>
                <w:rFonts w:hint="eastAsia" w:ascii="仿宋" w:hAnsi="仿宋" w:eastAsia="仿宋" w:cs="仿宋"/>
              </w:rPr>
              <w:t>电话：</w:t>
            </w:r>
          </w:p>
          <w:p>
            <w:pPr>
              <w:rPr>
                <w:rFonts w:ascii="仿宋" w:hAnsi="仿宋" w:eastAsia="仿宋" w:cs="Times New Roman"/>
              </w:rPr>
            </w:pPr>
            <w:r>
              <w:rPr>
                <w:rFonts w:hint="eastAsia" w:ascii="仿宋" w:hAnsi="仿宋" w:eastAsia="仿宋" w:cs="仿宋"/>
              </w:rPr>
              <w:t>传真：</w:t>
            </w:r>
          </w:p>
        </w:tc>
      </w:tr>
    </w:tbl>
    <w:p>
      <w:pPr>
        <w:tabs>
          <w:tab w:val="left" w:pos="540"/>
        </w:tabs>
        <w:rPr>
          <w:rFonts w:ascii="仿宋" w:hAnsi="仿宋" w:eastAsia="仿宋" w:cs="Times New Roman"/>
          <w:b/>
          <w:bCs/>
          <w:sz w:val="28"/>
          <w:szCs w:val="28"/>
        </w:rPr>
      </w:pPr>
    </w:p>
    <w:p>
      <w:pPr>
        <w:adjustRightInd w:val="0"/>
        <w:snapToGrid w:val="0"/>
        <w:spacing w:line="300" w:lineRule="auto"/>
        <w:rPr>
          <w:rFonts w:ascii="仿宋" w:hAnsi="仿宋" w:eastAsia="仿宋" w:cs="Times New Roman"/>
          <w:sz w:val="24"/>
          <w:szCs w:val="24"/>
        </w:rPr>
      </w:pP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响应供应商法定代表人（或法定代表人授权代表）签字：</w:t>
      </w:r>
      <w:r>
        <w:rPr>
          <w:rFonts w:ascii="仿宋" w:hAnsi="仿宋" w:eastAsia="仿宋" w:cs="仿宋"/>
          <w:sz w:val="24"/>
          <w:szCs w:val="24"/>
          <w:u w:val="single"/>
        </w:rPr>
        <w:t xml:space="preserve">                   </w:t>
      </w:r>
    </w:p>
    <w:p>
      <w:pPr>
        <w:adjustRightInd w:val="0"/>
        <w:snapToGrid w:val="0"/>
        <w:spacing w:line="300" w:lineRule="auto"/>
        <w:rPr>
          <w:rFonts w:ascii="仿宋" w:hAnsi="仿宋" w:eastAsia="仿宋" w:cs="仿宋"/>
          <w:sz w:val="24"/>
          <w:szCs w:val="24"/>
          <w:u w:val="single"/>
        </w:rPr>
      </w:pP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响应供应商名称（</w:t>
      </w:r>
      <w:r>
        <w:rPr>
          <w:rFonts w:hint="eastAsia" w:ascii="仿宋" w:hAnsi="仿宋" w:eastAsia="仿宋" w:cs="仿宋"/>
          <w:sz w:val="24"/>
          <w:szCs w:val="24"/>
          <w:lang w:eastAsia="zh-CN"/>
        </w:rPr>
        <w:t>盖</w:t>
      </w:r>
      <w:r>
        <w:rPr>
          <w:rFonts w:hint="eastAsia" w:ascii="仿宋" w:hAnsi="仿宋" w:eastAsia="仿宋" w:cs="仿宋"/>
          <w:sz w:val="24"/>
          <w:szCs w:val="24"/>
        </w:rPr>
        <w:t>章）：</w:t>
      </w:r>
      <w:r>
        <w:rPr>
          <w:rFonts w:ascii="仿宋" w:hAnsi="仿宋" w:eastAsia="仿宋" w:cs="仿宋"/>
          <w:sz w:val="24"/>
          <w:szCs w:val="24"/>
          <w:u w:val="single"/>
        </w:rPr>
        <w:t xml:space="preserve">                        </w:t>
      </w:r>
    </w:p>
    <w:p>
      <w:pPr>
        <w:adjustRightInd w:val="0"/>
        <w:snapToGrid w:val="0"/>
        <w:spacing w:line="300" w:lineRule="auto"/>
        <w:rPr>
          <w:rFonts w:ascii="仿宋" w:hAnsi="仿宋" w:eastAsia="仿宋" w:cs="Times New Roman"/>
          <w:sz w:val="24"/>
          <w:szCs w:val="24"/>
        </w:rPr>
      </w:pPr>
      <w:r>
        <w:rPr>
          <w:rFonts w:hint="eastAsia" w:ascii="仿宋" w:hAnsi="仿宋" w:eastAsia="仿宋" w:cs="仿宋"/>
          <w:sz w:val="24"/>
          <w:szCs w:val="24"/>
        </w:rPr>
        <w:t>日期：</w:t>
      </w:r>
      <w:r>
        <w:rPr>
          <w:rFonts w:ascii="仿宋" w:hAnsi="仿宋" w:eastAsia="仿宋" w:cs="仿宋"/>
          <w:sz w:val="24"/>
          <w:szCs w:val="24"/>
          <w:u w:val="single"/>
        </w:rPr>
        <w:t xml:space="preserve">          </w:t>
      </w:r>
      <w:r>
        <w:rPr>
          <w:rFonts w:hint="eastAsia" w:ascii="仿宋" w:hAnsi="仿宋" w:eastAsia="仿宋" w:cs="仿宋"/>
          <w:sz w:val="24"/>
          <w:szCs w:val="24"/>
        </w:rPr>
        <w:t>年</w:t>
      </w:r>
      <w:r>
        <w:rPr>
          <w:rFonts w:ascii="仿宋" w:hAnsi="仿宋" w:eastAsia="仿宋" w:cs="仿宋"/>
          <w:sz w:val="24"/>
          <w:szCs w:val="24"/>
          <w:u w:val="single"/>
        </w:rPr>
        <w:t xml:space="preserve">     </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u w:val="single"/>
        </w:rPr>
        <w:t xml:space="preserve">    </w:t>
      </w:r>
      <w:r>
        <w:rPr>
          <w:rFonts w:ascii="仿宋" w:hAnsi="仿宋" w:eastAsia="仿宋" w:cs="仿宋"/>
          <w:sz w:val="24"/>
          <w:szCs w:val="24"/>
        </w:rPr>
        <w:t xml:space="preserve"> </w:t>
      </w:r>
      <w:r>
        <w:rPr>
          <w:rFonts w:hint="eastAsia" w:ascii="仿宋" w:hAnsi="仿宋" w:eastAsia="仿宋" w:cs="仿宋"/>
          <w:sz w:val="24"/>
          <w:szCs w:val="24"/>
        </w:rPr>
        <w:t>日</w:t>
      </w:r>
    </w:p>
    <w:p>
      <w:pPr>
        <w:tabs>
          <w:tab w:val="left" w:pos="540"/>
        </w:tabs>
        <w:rPr>
          <w:rFonts w:ascii="仿宋" w:hAnsi="仿宋" w:eastAsia="仿宋" w:cs="Times New Roman"/>
          <w:b/>
          <w:bCs/>
          <w:sz w:val="24"/>
          <w:szCs w:val="24"/>
        </w:rPr>
      </w:pPr>
    </w:p>
    <w:p>
      <w:pPr>
        <w:tabs>
          <w:tab w:val="left" w:pos="540"/>
        </w:tabs>
        <w:rPr>
          <w:rFonts w:ascii="仿宋" w:hAnsi="仿宋" w:eastAsia="仿宋" w:cs="Times New Roman"/>
          <w:b/>
          <w:bCs/>
          <w:sz w:val="28"/>
          <w:szCs w:val="28"/>
        </w:rPr>
      </w:pPr>
    </w:p>
    <w:p>
      <w:pPr>
        <w:tabs>
          <w:tab w:val="left" w:pos="540"/>
        </w:tabs>
        <w:rPr>
          <w:rFonts w:ascii="仿宋" w:hAnsi="仿宋" w:eastAsia="仿宋" w:cs="Times New Roman"/>
          <w:b/>
          <w:bCs/>
          <w:sz w:val="28"/>
          <w:szCs w:val="28"/>
        </w:rPr>
      </w:pPr>
    </w:p>
    <w:p>
      <w:pPr>
        <w:tabs>
          <w:tab w:val="left" w:pos="540"/>
        </w:tabs>
        <w:rPr>
          <w:rFonts w:ascii="仿宋" w:hAnsi="仿宋" w:eastAsia="仿宋" w:cs="Times New Roman"/>
          <w:b/>
          <w:bCs/>
          <w:sz w:val="28"/>
          <w:szCs w:val="28"/>
        </w:rPr>
      </w:pPr>
    </w:p>
    <w:p>
      <w:pPr>
        <w:tabs>
          <w:tab w:val="left" w:pos="540"/>
        </w:tabs>
        <w:rPr>
          <w:rFonts w:ascii="仿宋" w:hAnsi="仿宋" w:eastAsia="仿宋" w:cs="Times New Roman"/>
          <w:b/>
          <w:bCs/>
          <w:sz w:val="28"/>
          <w:szCs w:val="28"/>
        </w:rPr>
      </w:pPr>
    </w:p>
    <w:p>
      <w:pPr>
        <w:tabs>
          <w:tab w:val="left" w:pos="540"/>
        </w:tabs>
        <w:rPr>
          <w:rFonts w:ascii="仿宋" w:hAnsi="仿宋" w:eastAsia="仿宋" w:cs="Times New Roman"/>
          <w:b/>
          <w:bCs/>
          <w:sz w:val="24"/>
          <w:szCs w:val="24"/>
        </w:rPr>
      </w:pPr>
    </w:p>
    <w:p>
      <w:pPr>
        <w:tabs>
          <w:tab w:val="left" w:pos="540"/>
        </w:tabs>
        <w:rPr>
          <w:rFonts w:ascii="仿宋" w:hAnsi="仿宋" w:eastAsia="仿宋" w:cs="Times New Roman"/>
          <w:b/>
          <w:bCs/>
          <w:sz w:val="24"/>
          <w:szCs w:val="24"/>
        </w:rPr>
      </w:pPr>
      <w:r>
        <w:rPr>
          <w:rFonts w:ascii="仿宋" w:hAnsi="仿宋" w:eastAsia="仿宋" w:cs="仿宋"/>
          <w:b/>
          <w:bCs/>
          <w:sz w:val="24"/>
          <w:szCs w:val="24"/>
        </w:rPr>
        <w:t xml:space="preserve">4.1.3 </w:t>
      </w:r>
      <w:r>
        <w:rPr>
          <w:rFonts w:hint="eastAsia" w:ascii="仿宋" w:hAnsi="仿宋" w:eastAsia="仿宋" w:cs="仿宋"/>
          <w:b/>
          <w:bCs/>
          <w:sz w:val="24"/>
          <w:szCs w:val="24"/>
        </w:rPr>
        <w:t>所投项目业绩介绍（单页）</w:t>
      </w:r>
    </w:p>
    <w:tbl>
      <w:tblPr>
        <w:tblStyle w:val="14"/>
        <w:tblW w:w="82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693"/>
        <w:gridCol w:w="1975"/>
        <w:gridCol w:w="1450"/>
        <w:gridCol w:w="1066"/>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690" w:type="dxa"/>
            <w:shd w:val="clear" w:color="auto" w:fill="F3F3F3"/>
            <w:vAlign w:val="center"/>
          </w:tcPr>
          <w:p>
            <w:pPr>
              <w:jc w:val="center"/>
              <w:rPr>
                <w:rFonts w:ascii="仿宋" w:hAnsi="仿宋" w:eastAsia="仿宋" w:cs="Times New Roman"/>
                <w:b/>
                <w:bCs/>
              </w:rPr>
            </w:pPr>
            <w:r>
              <w:rPr>
                <w:rFonts w:hint="eastAsia" w:ascii="仿宋" w:hAnsi="仿宋" w:eastAsia="仿宋" w:cs="仿宋"/>
                <w:b/>
                <w:bCs/>
              </w:rPr>
              <w:t>序号</w:t>
            </w:r>
          </w:p>
        </w:tc>
        <w:tc>
          <w:tcPr>
            <w:tcW w:w="1693" w:type="dxa"/>
            <w:shd w:val="clear" w:color="auto" w:fill="F3F3F3"/>
            <w:vAlign w:val="center"/>
          </w:tcPr>
          <w:p>
            <w:pPr>
              <w:jc w:val="center"/>
              <w:rPr>
                <w:rFonts w:ascii="仿宋" w:hAnsi="仿宋" w:eastAsia="仿宋" w:cs="Times New Roman"/>
                <w:b/>
                <w:bCs/>
              </w:rPr>
            </w:pPr>
            <w:r>
              <w:rPr>
                <w:rFonts w:hint="eastAsia" w:ascii="仿宋" w:hAnsi="仿宋" w:eastAsia="仿宋" w:cs="仿宋"/>
                <w:b/>
                <w:bCs/>
              </w:rPr>
              <w:t>客户名称</w:t>
            </w:r>
          </w:p>
        </w:tc>
        <w:tc>
          <w:tcPr>
            <w:tcW w:w="1975" w:type="dxa"/>
            <w:shd w:val="clear" w:color="auto" w:fill="F3F3F3"/>
            <w:vAlign w:val="center"/>
          </w:tcPr>
          <w:p>
            <w:pPr>
              <w:jc w:val="center"/>
              <w:rPr>
                <w:rFonts w:ascii="仿宋" w:hAnsi="仿宋" w:eastAsia="仿宋" w:cs="Times New Roman"/>
                <w:b/>
                <w:bCs/>
              </w:rPr>
            </w:pPr>
            <w:r>
              <w:rPr>
                <w:rFonts w:hint="eastAsia" w:ascii="仿宋" w:hAnsi="仿宋" w:eastAsia="仿宋" w:cs="仿宋"/>
                <w:b/>
                <w:bCs/>
              </w:rPr>
              <w:t>项目名称及合同金额（万元）</w:t>
            </w:r>
          </w:p>
        </w:tc>
        <w:tc>
          <w:tcPr>
            <w:tcW w:w="1450" w:type="dxa"/>
            <w:shd w:val="clear" w:color="auto" w:fill="F3F3F3"/>
            <w:vAlign w:val="center"/>
          </w:tcPr>
          <w:p>
            <w:pPr>
              <w:jc w:val="center"/>
              <w:rPr>
                <w:rFonts w:ascii="仿宋" w:hAnsi="仿宋" w:eastAsia="仿宋" w:cs="Times New Roman"/>
                <w:b/>
                <w:bCs/>
              </w:rPr>
            </w:pPr>
            <w:r>
              <w:rPr>
                <w:rFonts w:hint="eastAsia" w:ascii="仿宋" w:hAnsi="仿宋" w:eastAsia="仿宋" w:cs="仿宋"/>
                <w:b/>
                <w:bCs/>
              </w:rPr>
              <w:t>所投设备的中标价格</w:t>
            </w:r>
          </w:p>
        </w:tc>
        <w:tc>
          <w:tcPr>
            <w:tcW w:w="1066" w:type="dxa"/>
            <w:shd w:val="clear" w:color="auto" w:fill="F3F3F3"/>
            <w:vAlign w:val="center"/>
          </w:tcPr>
          <w:p>
            <w:pPr>
              <w:jc w:val="center"/>
              <w:rPr>
                <w:rFonts w:ascii="仿宋" w:hAnsi="仿宋" w:eastAsia="仿宋" w:cs="Times New Roman"/>
                <w:b/>
                <w:bCs/>
              </w:rPr>
            </w:pPr>
            <w:r>
              <w:rPr>
                <w:rFonts w:hint="eastAsia" w:ascii="仿宋" w:hAnsi="仿宋" w:eastAsia="仿宋" w:cs="仿宋"/>
                <w:b/>
                <w:bCs/>
              </w:rPr>
              <w:t>竣工时间</w:t>
            </w:r>
          </w:p>
        </w:tc>
        <w:tc>
          <w:tcPr>
            <w:tcW w:w="1397" w:type="dxa"/>
            <w:shd w:val="clear" w:color="auto" w:fill="F3F3F3"/>
            <w:vAlign w:val="center"/>
          </w:tcPr>
          <w:p>
            <w:pPr>
              <w:jc w:val="center"/>
              <w:rPr>
                <w:rFonts w:ascii="仿宋" w:hAnsi="仿宋" w:eastAsia="仿宋" w:cs="Times New Roman"/>
                <w:b/>
                <w:bCs/>
              </w:rPr>
            </w:pPr>
            <w:r>
              <w:rPr>
                <w:rFonts w:hint="eastAsia" w:ascii="仿宋" w:hAnsi="仿宋" w:eastAsia="仿宋" w:cs="仿宋"/>
                <w:b/>
                <w:bCs/>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90" w:type="dxa"/>
            <w:vAlign w:val="center"/>
          </w:tcPr>
          <w:p>
            <w:pPr>
              <w:jc w:val="center"/>
              <w:rPr>
                <w:rFonts w:ascii="仿宋" w:hAnsi="仿宋" w:eastAsia="仿宋" w:cs="仿宋"/>
              </w:rPr>
            </w:pPr>
            <w:r>
              <w:rPr>
                <w:rFonts w:ascii="仿宋" w:hAnsi="仿宋" w:eastAsia="仿宋" w:cs="仿宋"/>
              </w:rPr>
              <w:t>1</w:t>
            </w:r>
          </w:p>
        </w:tc>
        <w:tc>
          <w:tcPr>
            <w:tcW w:w="1693" w:type="dxa"/>
            <w:vAlign w:val="center"/>
          </w:tcPr>
          <w:p>
            <w:pPr>
              <w:jc w:val="center"/>
              <w:rPr>
                <w:rFonts w:ascii="仿宋" w:hAnsi="仿宋" w:eastAsia="仿宋" w:cs="仿宋"/>
              </w:rPr>
            </w:pPr>
          </w:p>
        </w:tc>
        <w:tc>
          <w:tcPr>
            <w:tcW w:w="1975" w:type="dxa"/>
            <w:vAlign w:val="center"/>
          </w:tcPr>
          <w:p>
            <w:pPr>
              <w:jc w:val="center"/>
              <w:rPr>
                <w:rFonts w:ascii="仿宋" w:hAnsi="仿宋" w:eastAsia="仿宋" w:cs="仿宋"/>
              </w:rPr>
            </w:pPr>
          </w:p>
        </w:tc>
        <w:tc>
          <w:tcPr>
            <w:tcW w:w="1450" w:type="dxa"/>
            <w:vAlign w:val="center"/>
          </w:tcPr>
          <w:p>
            <w:pPr>
              <w:jc w:val="center"/>
              <w:rPr>
                <w:rFonts w:ascii="仿宋" w:hAnsi="仿宋" w:eastAsia="仿宋" w:cs="仿宋"/>
              </w:rPr>
            </w:pPr>
          </w:p>
        </w:tc>
        <w:tc>
          <w:tcPr>
            <w:tcW w:w="1066" w:type="dxa"/>
            <w:vAlign w:val="center"/>
          </w:tcPr>
          <w:p>
            <w:pPr>
              <w:jc w:val="center"/>
              <w:rPr>
                <w:rFonts w:ascii="仿宋" w:hAnsi="仿宋" w:eastAsia="仿宋" w:cs="仿宋"/>
              </w:rPr>
            </w:pPr>
          </w:p>
        </w:tc>
        <w:tc>
          <w:tcPr>
            <w:tcW w:w="1397" w:type="dxa"/>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90" w:type="dxa"/>
            <w:vAlign w:val="center"/>
          </w:tcPr>
          <w:p>
            <w:pPr>
              <w:jc w:val="center"/>
              <w:rPr>
                <w:rFonts w:ascii="仿宋" w:hAnsi="仿宋" w:eastAsia="仿宋" w:cs="仿宋"/>
              </w:rPr>
            </w:pPr>
            <w:r>
              <w:rPr>
                <w:rFonts w:ascii="仿宋" w:hAnsi="仿宋" w:eastAsia="仿宋" w:cs="仿宋"/>
              </w:rPr>
              <w:t>2</w:t>
            </w:r>
          </w:p>
        </w:tc>
        <w:tc>
          <w:tcPr>
            <w:tcW w:w="1693" w:type="dxa"/>
            <w:vAlign w:val="center"/>
          </w:tcPr>
          <w:p>
            <w:pPr>
              <w:jc w:val="center"/>
              <w:rPr>
                <w:rFonts w:ascii="仿宋" w:hAnsi="仿宋" w:eastAsia="仿宋" w:cs="仿宋"/>
              </w:rPr>
            </w:pPr>
          </w:p>
        </w:tc>
        <w:tc>
          <w:tcPr>
            <w:tcW w:w="1975" w:type="dxa"/>
            <w:vAlign w:val="center"/>
          </w:tcPr>
          <w:p>
            <w:pPr>
              <w:jc w:val="center"/>
              <w:rPr>
                <w:rFonts w:ascii="仿宋" w:hAnsi="仿宋" w:eastAsia="仿宋" w:cs="仿宋"/>
              </w:rPr>
            </w:pPr>
          </w:p>
        </w:tc>
        <w:tc>
          <w:tcPr>
            <w:tcW w:w="1450" w:type="dxa"/>
            <w:vAlign w:val="center"/>
          </w:tcPr>
          <w:p>
            <w:pPr>
              <w:pStyle w:val="25"/>
              <w:ind w:left="31680" w:right="31680"/>
              <w:rPr>
                <w:rFonts w:ascii="仿宋" w:hAnsi="仿宋" w:eastAsia="仿宋" w:cs="Times New Roman"/>
                <w:color w:val="auto"/>
              </w:rPr>
            </w:pPr>
          </w:p>
        </w:tc>
        <w:tc>
          <w:tcPr>
            <w:tcW w:w="1066" w:type="dxa"/>
            <w:vAlign w:val="center"/>
          </w:tcPr>
          <w:p>
            <w:pPr>
              <w:jc w:val="center"/>
              <w:rPr>
                <w:rFonts w:ascii="仿宋" w:hAnsi="仿宋" w:eastAsia="仿宋" w:cs="Times New Roman"/>
              </w:rPr>
            </w:pPr>
          </w:p>
        </w:tc>
        <w:tc>
          <w:tcPr>
            <w:tcW w:w="1397" w:type="dxa"/>
            <w:vAlign w:val="center"/>
          </w:tcPr>
          <w:p>
            <w:pPr>
              <w:jc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90" w:type="dxa"/>
            <w:vAlign w:val="center"/>
          </w:tcPr>
          <w:p>
            <w:pPr>
              <w:jc w:val="center"/>
              <w:rPr>
                <w:rFonts w:ascii="仿宋" w:hAnsi="仿宋" w:eastAsia="仿宋" w:cs="仿宋"/>
              </w:rPr>
            </w:pPr>
            <w:r>
              <w:rPr>
                <w:rFonts w:ascii="仿宋" w:hAnsi="仿宋" w:eastAsia="仿宋" w:cs="仿宋"/>
              </w:rPr>
              <w:t>3</w:t>
            </w:r>
          </w:p>
        </w:tc>
        <w:tc>
          <w:tcPr>
            <w:tcW w:w="1693" w:type="dxa"/>
            <w:vAlign w:val="center"/>
          </w:tcPr>
          <w:p>
            <w:pPr>
              <w:jc w:val="center"/>
              <w:rPr>
                <w:rFonts w:ascii="仿宋" w:hAnsi="仿宋" w:eastAsia="仿宋" w:cs="仿宋"/>
              </w:rPr>
            </w:pPr>
          </w:p>
        </w:tc>
        <w:tc>
          <w:tcPr>
            <w:tcW w:w="1975" w:type="dxa"/>
            <w:vAlign w:val="center"/>
          </w:tcPr>
          <w:p>
            <w:pPr>
              <w:jc w:val="center"/>
              <w:rPr>
                <w:rFonts w:ascii="仿宋" w:hAnsi="仿宋" w:eastAsia="仿宋" w:cs="仿宋"/>
              </w:rPr>
            </w:pPr>
          </w:p>
        </w:tc>
        <w:tc>
          <w:tcPr>
            <w:tcW w:w="1450" w:type="dxa"/>
            <w:vAlign w:val="center"/>
          </w:tcPr>
          <w:p>
            <w:pPr>
              <w:jc w:val="center"/>
              <w:rPr>
                <w:rFonts w:ascii="仿宋" w:hAnsi="仿宋" w:eastAsia="仿宋" w:cs="仿宋"/>
              </w:rPr>
            </w:pPr>
          </w:p>
        </w:tc>
        <w:tc>
          <w:tcPr>
            <w:tcW w:w="1066" w:type="dxa"/>
            <w:vAlign w:val="center"/>
          </w:tcPr>
          <w:p>
            <w:pPr>
              <w:jc w:val="center"/>
              <w:rPr>
                <w:rFonts w:ascii="仿宋" w:hAnsi="仿宋" w:eastAsia="仿宋" w:cs="仿宋"/>
              </w:rPr>
            </w:pPr>
          </w:p>
        </w:tc>
        <w:tc>
          <w:tcPr>
            <w:tcW w:w="1397" w:type="dxa"/>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90" w:type="dxa"/>
            <w:vAlign w:val="center"/>
          </w:tcPr>
          <w:p>
            <w:pPr>
              <w:jc w:val="center"/>
              <w:rPr>
                <w:rFonts w:ascii="仿宋" w:hAnsi="仿宋" w:eastAsia="仿宋" w:cs="Times New Roman"/>
              </w:rPr>
            </w:pPr>
            <w:r>
              <w:rPr>
                <w:rFonts w:hint="eastAsia" w:ascii="仿宋" w:hAnsi="仿宋" w:eastAsia="仿宋" w:cs="仿宋"/>
              </w:rPr>
              <w:t>…</w:t>
            </w:r>
          </w:p>
        </w:tc>
        <w:tc>
          <w:tcPr>
            <w:tcW w:w="1693" w:type="dxa"/>
            <w:vAlign w:val="center"/>
          </w:tcPr>
          <w:p>
            <w:pPr>
              <w:jc w:val="center"/>
              <w:rPr>
                <w:rFonts w:ascii="仿宋" w:hAnsi="仿宋" w:eastAsia="仿宋" w:cs="Times New Roman"/>
              </w:rPr>
            </w:pPr>
          </w:p>
        </w:tc>
        <w:tc>
          <w:tcPr>
            <w:tcW w:w="1975" w:type="dxa"/>
            <w:vAlign w:val="center"/>
          </w:tcPr>
          <w:p>
            <w:pPr>
              <w:jc w:val="center"/>
              <w:rPr>
                <w:rFonts w:ascii="仿宋" w:hAnsi="仿宋" w:eastAsia="仿宋" w:cs="Times New Roman"/>
              </w:rPr>
            </w:pPr>
          </w:p>
        </w:tc>
        <w:tc>
          <w:tcPr>
            <w:tcW w:w="1450" w:type="dxa"/>
            <w:vAlign w:val="center"/>
          </w:tcPr>
          <w:p>
            <w:pPr>
              <w:jc w:val="center"/>
              <w:rPr>
                <w:rFonts w:ascii="仿宋" w:hAnsi="仿宋" w:eastAsia="仿宋" w:cs="Times New Roman"/>
              </w:rPr>
            </w:pPr>
          </w:p>
        </w:tc>
        <w:tc>
          <w:tcPr>
            <w:tcW w:w="1066" w:type="dxa"/>
            <w:vAlign w:val="center"/>
          </w:tcPr>
          <w:p>
            <w:pPr>
              <w:jc w:val="center"/>
              <w:rPr>
                <w:rFonts w:ascii="仿宋" w:hAnsi="仿宋" w:eastAsia="仿宋" w:cs="Times New Roman"/>
              </w:rPr>
            </w:pPr>
          </w:p>
        </w:tc>
        <w:tc>
          <w:tcPr>
            <w:tcW w:w="1397" w:type="dxa"/>
            <w:vAlign w:val="center"/>
          </w:tcPr>
          <w:p>
            <w:pPr>
              <w:jc w:val="center"/>
              <w:rPr>
                <w:rFonts w:ascii="仿宋" w:hAnsi="仿宋" w:eastAsia="仿宋" w:cs="Times New Roman"/>
              </w:rPr>
            </w:pPr>
          </w:p>
        </w:tc>
      </w:tr>
    </w:tbl>
    <w:p>
      <w:pPr>
        <w:rPr>
          <w:rFonts w:ascii="仿宋" w:hAnsi="仿宋" w:eastAsia="仿宋" w:cs="Times New Roman"/>
          <w:sz w:val="24"/>
          <w:szCs w:val="24"/>
        </w:rPr>
      </w:pPr>
      <w:r>
        <w:rPr>
          <w:rFonts w:hint="eastAsia" w:ascii="仿宋" w:hAnsi="仿宋" w:eastAsia="仿宋" w:cs="仿宋"/>
          <w:sz w:val="24"/>
          <w:szCs w:val="24"/>
        </w:rPr>
        <w:t>注：业绩是必须以投标人</w:t>
      </w:r>
      <w:r>
        <w:rPr>
          <w:rFonts w:ascii="仿宋" w:hAnsi="仿宋" w:eastAsia="仿宋" w:cs="仿宋"/>
          <w:sz w:val="24"/>
          <w:szCs w:val="24"/>
        </w:rPr>
        <w:t>/</w:t>
      </w:r>
      <w:r>
        <w:rPr>
          <w:rFonts w:hint="eastAsia" w:ascii="仿宋" w:hAnsi="仿宋" w:eastAsia="仿宋" w:cs="仿宋"/>
          <w:sz w:val="24"/>
          <w:szCs w:val="24"/>
        </w:rPr>
        <w:t>响应供应商名义完成并已验收的项目。投标人</w:t>
      </w:r>
      <w:r>
        <w:rPr>
          <w:rFonts w:ascii="仿宋" w:hAnsi="仿宋" w:eastAsia="仿宋" w:cs="仿宋"/>
          <w:sz w:val="24"/>
          <w:szCs w:val="24"/>
        </w:rPr>
        <w:t>/</w:t>
      </w:r>
      <w:r>
        <w:rPr>
          <w:rFonts w:hint="eastAsia" w:ascii="仿宋" w:hAnsi="仿宋" w:eastAsia="仿宋" w:cs="仿宋"/>
          <w:sz w:val="24"/>
          <w:szCs w:val="24"/>
        </w:rPr>
        <w:t>响应供应商必须提供合同复印件或中标通知书（请留意评审细则是否要求提供验收报告）。</w:t>
      </w:r>
    </w:p>
    <w:p>
      <w:pPr>
        <w:adjustRightInd w:val="0"/>
        <w:snapToGrid w:val="0"/>
        <w:spacing w:line="300" w:lineRule="auto"/>
        <w:rPr>
          <w:rFonts w:ascii="仿宋" w:hAnsi="仿宋" w:eastAsia="仿宋" w:cs="Times New Roman"/>
          <w:sz w:val="24"/>
          <w:szCs w:val="24"/>
        </w:rPr>
      </w:pPr>
    </w:p>
    <w:p>
      <w:pPr>
        <w:adjustRightInd w:val="0"/>
        <w:snapToGrid w:val="0"/>
        <w:spacing w:line="300" w:lineRule="auto"/>
        <w:rPr>
          <w:rFonts w:ascii="仿宋" w:hAnsi="仿宋" w:eastAsia="仿宋" w:cs="Times New Roman"/>
          <w:sz w:val="24"/>
          <w:szCs w:val="24"/>
        </w:rPr>
      </w:pPr>
    </w:p>
    <w:p>
      <w:pPr>
        <w:adjustRightInd w:val="0"/>
        <w:snapToGrid w:val="0"/>
        <w:spacing w:line="300" w:lineRule="auto"/>
        <w:rPr>
          <w:rFonts w:ascii="仿宋" w:hAnsi="仿宋" w:eastAsia="仿宋" w:cs="Times New Roman"/>
          <w:sz w:val="24"/>
          <w:szCs w:val="24"/>
        </w:rPr>
      </w:pPr>
    </w:p>
    <w:p>
      <w:pPr>
        <w:adjustRightInd w:val="0"/>
        <w:snapToGrid w:val="0"/>
        <w:spacing w:line="300" w:lineRule="auto"/>
        <w:rPr>
          <w:rFonts w:ascii="仿宋" w:hAnsi="仿宋" w:eastAsia="仿宋" w:cs="Times New Roman"/>
          <w:sz w:val="24"/>
          <w:szCs w:val="24"/>
        </w:rPr>
      </w:pP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响应供应商法定代表人（或法定代表人授权代表）签字：</w:t>
      </w:r>
      <w:r>
        <w:rPr>
          <w:rFonts w:ascii="仿宋" w:hAnsi="仿宋" w:eastAsia="仿宋" w:cs="仿宋"/>
          <w:sz w:val="24"/>
          <w:szCs w:val="24"/>
          <w:u w:val="single"/>
        </w:rPr>
        <w:t xml:space="preserve">                   </w:t>
      </w:r>
    </w:p>
    <w:p>
      <w:pPr>
        <w:adjustRightInd w:val="0"/>
        <w:snapToGrid w:val="0"/>
        <w:spacing w:line="300" w:lineRule="auto"/>
        <w:rPr>
          <w:rFonts w:ascii="仿宋" w:hAnsi="仿宋" w:eastAsia="仿宋" w:cs="仿宋"/>
          <w:sz w:val="24"/>
          <w:szCs w:val="24"/>
          <w:u w:val="single"/>
        </w:rPr>
      </w:pP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响应供应商名称（</w:t>
      </w:r>
      <w:r>
        <w:rPr>
          <w:rFonts w:hint="eastAsia" w:ascii="仿宋" w:hAnsi="仿宋" w:eastAsia="仿宋" w:cs="仿宋"/>
          <w:sz w:val="24"/>
          <w:szCs w:val="24"/>
          <w:lang w:eastAsia="zh-CN"/>
        </w:rPr>
        <w:t>盖</w:t>
      </w:r>
      <w:r>
        <w:rPr>
          <w:rFonts w:hint="eastAsia" w:ascii="仿宋" w:hAnsi="仿宋" w:eastAsia="仿宋" w:cs="仿宋"/>
          <w:sz w:val="24"/>
          <w:szCs w:val="24"/>
        </w:rPr>
        <w:t>章）：</w:t>
      </w:r>
      <w:r>
        <w:rPr>
          <w:rFonts w:ascii="仿宋" w:hAnsi="仿宋" w:eastAsia="仿宋" w:cs="仿宋"/>
          <w:sz w:val="24"/>
          <w:szCs w:val="24"/>
          <w:u w:val="single"/>
        </w:rPr>
        <w:t xml:space="preserve">                        </w:t>
      </w:r>
    </w:p>
    <w:p>
      <w:pPr>
        <w:adjustRightInd w:val="0"/>
        <w:snapToGrid w:val="0"/>
        <w:spacing w:line="300" w:lineRule="auto"/>
        <w:rPr>
          <w:rFonts w:ascii="仿宋" w:hAnsi="仿宋" w:eastAsia="仿宋" w:cs="Times New Roman"/>
          <w:sz w:val="24"/>
          <w:szCs w:val="24"/>
        </w:rPr>
      </w:pPr>
      <w:r>
        <w:rPr>
          <w:rFonts w:hint="eastAsia" w:ascii="仿宋" w:hAnsi="仿宋" w:eastAsia="仿宋" w:cs="仿宋"/>
          <w:sz w:val="24"/>
          <w:szCs w:val="24"/>
        </w:rPr>
        <w:t>日期：</w:t>
      </w:r>
      <w:r>
        <w:rPr>
          <w:rFonts w:ascii="仿宋" w:hAnsi="仿宋" w:eastAsia="仿宋" w:cs="仿宋"/>
          <w:sz w:val="24"/>
          <w:szCs w:val="24"/>
          <w:u w:val="single"/>
        </w:rPr>
        <w:t xml:space="preserve">          </w:t>
      </w:r>
      <w:r>
        <w:rPr>
          <w:rFonts w:hint="eastAsia" w:ascii="仿宋" w:hAnsi="仿宋" w:eastAsia="仿宋" w:cs="仿宋"/>
          <w:sz w:val="24"/>
          <w:szCs w:val="24"/>
        </w:rPr>
        <w:t>年</w:t>
      </w:r>
      <w:r>
        <w:rPr>
          <w:rFonts w:ascii="仿宋" w:hAnsi="仿宋" w:eastAsia="仿宋" w:cs="仿宋"/>
          <w:sz w:val="24"/>
          <w:szCs w:val="24"/>
          <w:u w:val="single"/>
        </w:rPr>
        <w:t xml:space="preserve">     </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u w:val="single"/>
        </w:rPr>
        <w:t xml:space="preserve">    </w:t>
      </w:r>
      <w:r>
        <w:rPr>
          <w:rFonts w:ascii="仿宋" w:hAnsi="仿宋" w:eastAsia="仿宋" w:cs="仿宋"/>
          <w:sz w:val="24"/>
          <w:szCs w:val="24"/>
        </w:rPr>
        <w:t xml:space="preserve"> </w:t>
      </w:r>
      <w:r>
        <w:rPr>
          <w:rFonts w:hint="eastAsia" w:ascii="仿宋" w:hAnsi="仿宋" w:eastAsia="仿宋" w:cs="仿宋"/>
          <w:sz w:val="24"/>
          <w:szCs w:val="24"/>
        </w:rPr>
        <w:t>日</w:t>
      </w:r>
    </w:p>
    <w:p>
      <w:pPr>
        <w:tabs>
          <w:tab w:val="left" w:pos="540"/>
        </w:tabs>
        <w:rPr>
          <w:rFonts w:ascii="仿宋" w:hAnsi="仿宋" w:eastAsia="仿宋" w:cs="Times New Roman"/>
          <w:b/>
          <w:bCs/>
          <w:sz w:val="28"/>
          <w:szCs w:val="28"/>
        </w:rPr>
      </w:pPr>
    </w:p>
    <w:p>
      <w:pPr>
        <w:tabs>
          <w:tab w:val="left" w:pos="540"/>
        </w:tabs>
        <w:rPr>
          <w:rFonts w:ascii="仿宋" w:hAnsi="仿宋" w:eastAsia="仿宋" w:cs="Times New Roman"/>
          <w:b/>
          <w:bCs/>
          <w:sz w:val="28"/>
          <w:szCs w:val="28"/>
        </w:rPr>
      </w:pPr>
    </w:p>
    <w:p>
      <w:pPr>
        <w:tabs>
          <w:tab w:val="left" w:pos="540"/>
        </w:tabs>
        <w:rPr>
          <w:rFonts w:ascii="仿宋" w:hAnsi="仿宋" w:eastAsia="仿宋" w:cs="Times New Roman"/>
          <w:b/>
          <w:bCs/>
          <w:sz w:val="28"/>
          <w:szCs w:val="28"/>
        </w:rPr>
      </w:pPr>
    </w:p>
    <w:p>
      <w:pPr>
        <w:tabs>
          <w:tab w:val="left" w:pos="540"/>
        </w:tabs>
        <w:rPr>
          <w:rFonts w:ascii="仿宋" w:hAnsi="仿宋" w:eastAsia="仿宋" w:cs="Times New Roman"/>
          <w:b/>
          <w:bCs/>
          <w:sz w:val="28"/>
          <w:szCs w:val="28"/>
        </w:rPr>
      </w:pPr>
    </w:p>
    <w:p>
      <w:pPr>
        <w:tabs>
          <w:tab w:val="left" w:pos="540"/>
        </w:tabs>
        <w:rPr>
          <w:rFonts w:ascii="仿宋" w:hAnsi="仿宋" w:eastAsia="仿宋" w:cs="Times New Roman"/>
          <w:b/>
          <w:bCs/>
          <w:sz w:val="28"/>
          <w:szCs w:val="28"/>
        </w:rPr>
      </w:pPr>
    </w:p>
    <w:p>
      <w:pPr>
        <w:tabs>
          <w:tab w:val="left" w:pos="540"/>
        </w:tabs>
        <w:rPr>
          <w:rFonts w:ascii="仿宋" w:hAnsi="仿宋" w:eastAsia="仿宋" w:cs="Times New Roman"/>
          <w:b/>
          <w:bCs/>
          <w:sz w:val="28"/>
          <w:szCs w:val="28"/>
        </w:rPr>
      </w:pPr>
    </w:p>
    <w:p>
      <w:pPr>
        <w:tabs>
          <w:tab w:val="left" w:pos="540"/>
        </w:tabs>
        <w:rPr>
          <w:rFonts w:ascii="仿宋" w:hAnsi="仿宋" w:eastAsia="仿宋" w:cs="Times New Roman"/>
          <w:b/>
          <w:bCs/>
          <w:sz w:val="28"/>
          <w:szCs w:val="28"/>
        </w:rPr>
      </w:pPr>
    </w:p>
    <w:p>
      <w:pPr>
        <w:tabs>
          <w:tab w:val="left" w:pos="540"/>
        </w:tabs>
        <w:rPr>
          <w:rFonts w:ascii="仿宋" w:hAnsi="仿宋" w:eastAsia="仿宋" w:cs="Times New Roman"/>
          <w:b/>
          <w:bCs/>
          <w:sz w:val="28"/>
          <w:szCs w:val="28"/>
        </w:rPr>
      </w:pPr>
    </w:p>
    <w:p>
      <w:pPr>
        <w:tabs>
          <w:tab w:val="left" w:pos="540"/>
        </w:tabs>
        <w:rPr>
          <w:rFonts w:ascii="仿宋" w:hAnsi="仿宋" w:eastAsia="仿宋" w:cs="Times New Roman"/>
          <w:b/>
          <w:bCs/>
          <w:sz w:val="28"/>
          <w:szCs w:val="28"/>
        </w:rPr>
      </w:pPr>
    </w:p>
    <w:p>
      <w:pPr>
        <w:tabs>
          <w:tab w:val="left" w:pos="540"/>
        </w:tabs>
        <w:rPr>
          <w:rFonts w:ascii="仿宋" w:hAnsi="仿宋" w:eastAsia="仿宋" w:cs="Times New Roman"/>
          <w:b/>
          <w:bCs/>
          <w:sz w:val="28"/>
          <w:szCs w:val="28"/>
        </w:rPr>
      </w:pPr>
    </w:p>
    <w:p>
      <w:pPr>
        <w:tabs>
          <w:tab w:val="left" w:pos="540"/>
        </w:tabs>
        <w:rPr>
          <w:rFonts w:ascii="仿宋" w:hAnsi="仿宋" w:eastAsia="仿宋" w:cs="Times New Roman"/>
          <w:b/>
          <w:bCs/>
          <w:sz w:val="28"/>
          <w:szCs w:val="28"/>
        </w:rPr>
      </w:pPr>
    </w:p>
    <w:p>
      <w:pPr>
        <w:tabs>
          <w:tab w:val="left" w:pos="540"/>
        </w:tabs>
        <w:rPr>
          <w:rFonts w:ascii="仿宋" w:hAnsi="仿宋" w:eastAsia="仿宋" w:cs="Times New Roman"/>
          <w:b/>
          <w:bCs/>
          <w:sz w:val="28"/>
          <w:szCs w:val="28"/>
        </w:rPr>
      </w:pPr>
    </w:p>
    <w:p>
      <w:pPr>
        <w:tabs>
          <w:tab w:val="left" w:pos="540"/>
        </w:tabs>
        <w:spacing w:line="400" w:lineRule="exact"/>
        <w:rPr>
          <w:rFonts w:ascii="仿宋" w:hAnsi="仿宋" w:eastAsia="仿宋" w:cs="Times New Roman"/>
          <w:b/>
          <w:bCs/>
          <w:sz w:val="24"/>
          <w:szCs w:val="24"/>
        </w:rPr>
      </w:pPr>
      <w:r>
        <w:rPr>
          <w:rFonts w:ascii="仿宋" w:hAnsi="仿宋" w:eastAsia="仿宋" w:cs="仿宋"/>
          <w:b/>
          <w:bCs/>
          <w:sz w:val="24"/>
          <w:szCs w:val="24"/>
        </w:rPr>
        <w:t xml:space="preserve">4.1.4 </w:t>
      </w:r>
      <w:r>
        <w:rPr>
          <w:rFonts w:hint="eastAsia" w:ascii="仿宋" w:hAnsi="仿宋" w:eastAsia="仿宋" w:cs="仿宋"/>
          <w:b/>
          <w:bCs/>
          <w:sz w:val="24"/>
          <w:szCs w:val="24"/>
          <w:lang w:val="en-GB"/>
        </w:rPr>
        <w:t>其它重要事项说明及承诺</w:t>
      </w:r>
      <w:r>
        <w:rPr>
          <w:rFonts w:ascii="仿宋" w:hAnsi="仿宋" w:eastAsia="仿宋" w:cs="仿宋"/>
          <w:b/>
          <w:bCs/>
          <w:sz w:val="24"/>
          <w:szCs w:val="24"/>
          <w:lang w:val="en-GB"/>
        </w:rPr>
        <w:t>(</w:t>
      </w:r>
      <w:r>
        <w:rPr>
          <w:rFonts w:hint="eastAsia" w:ascii="仿宋" w:hAnsi="仿宋" w:eastAsia="仿宋" w:cs="仿宋"/>
          <w:b/>
          <w:bCs/>
          <w:sz w:val="24"/>
          <w:szCs w:val="24"/>
          <w:lang w:val="en-GB"/>
        </w:rPr>
        <w:t>单页</w:t>
      </w:r>
      <w:r>
        <w:rPr>
          <w:rFonts w:ascii="仿宋" w:hAnsi="仿宋" w:eastAsia="仿宋" w:cs="仿宋"/>
          <w:b/>
          <w:bCs/>
          <w:sz w:val="24"/>
          <w:szCs w:val="24"/>
          <w:lang w:val="en-GB"/>
        </w:rPr>
        <w:t>)</w:t>
      </w:r>
    </w:p>
    <w:p>
      <w:pPr>
        <w:adjustRightInd w:val="0"/>
        <w:snapToGrid w:val="0"/>
        <w:spacing w:line="400" w:lineRule="exact"/>
        <w:rPr>
          <w:rFonts w:ascii="仿宋" w:hAnsi="仿宋" w:eastAsia="仿宋" w:cs="Times New Roman"/>
          <w:sz w:val="24"/>
          <w:szCs w:val="24"/>
        </w:rPr>
      </w:pPr>
      <w:r>
        <w:rPr>
          <w:rFonts w:ascii="仿宋" w:hAnsi="仿宋" w:eastAsia="仿宋" w:cs="仿宋"/>
          <w:sz w:val="24"/>
          <w:szCs w:val="24"/>
        </w:rPr>
        <w:t>1</w:t>
      </w:r>
      <w:r>
        <w:rPr>
          <w:rFonts w:hint="eastAsia" w:ascii="仿宋" w:hAnsi="仿宋" w:eastAsia="仿宋" w:cs="仿宋"/>
          <w:sz w:val="24"/>
          <w:szCs w:val="24"/>
        </w:rPr>
        <w:t>、参加本项目前三年内，在经营活动中没有违法记录承诺函。</w:t>
      </w:r>
    </w:p>
    <w:p>
      <w:pPr>
        <w:adjustRightInd w:val="0"/>
        <w:snapToGrid w:val="0"/>
        <w:spacing w:line="400" w:lineRule="exact"/>
        <w:rPr>
          <w:rFonts w:ascii="仿宋" w:hAnsi="仿宋" w:eastAsia="仿宋" w:cs="Times New Roman"/>
          <w:b/>
          <w:bCs/>
          <w:sz w:val="28"/>
          <w:szCs w:val="28"/>
        </w:rPr>
      </w:pPr>
      <w:r>
        <w:rPr>
          <w:rFonts w:ascii="仿宋" w:hAnsi="仿宋" w:eastAsia="仿宋" w:cs="仿宋"/>
          <w:sz w:val="28"/>
          <w:szCs w:val="28"/>
        </w:rPr>
        <w:t xml:space="preserve">                </w:t>
      </w:r>
      <w:r>
        <w:rPr>
          <w:rFonts w:hint="eastAsia" w:ascii="仿宋" w:hAnsi="仿宋" w:eastAsia="仿宋" w:cs="仿宋"/>
          <w:b/>
          <w:bCs/>
          <w:sz w:val="28"/>
          <w:szCs w:val="28"/>
        </w:rPr>
        <w:t>近三年投标活动中无重大违法违规声明函</w:t>
      </w:r>
    </w:p>
    <w:p>
      <w:pPr>
        <w:spacing w:line="400" w:lineRule="exact"/>
        <w:ind w:left="-540" w:leftChars="-257" w:firstLine="480" w:firstLineChars="200"/>
        <w:rPr>
          <w:rFonts w:ascii="仿宋" w:hAnsi="仿宋" w:eastAsia="仿宋" w:cs="Times New Roman"/>
          <w:sz w:val="24"/>
          <w:szCs w:val="24"/>
        </w:rPr>
      </w:pPr>
      <w:r>
        <w:rPr>
          <w:rFonts w:hint="eastAsia" w:ascii="仿宋" w:hAnsi="仿宋" w:eastAsia="仿宋" w:cs="仿宋"/>
          <w:sz w:val="24"/>
          <w:szCs w:val="24"/>
        </w:rPr>
        <w:t>致：惠州市中医医院</w:t>
      </w:r>
    </w:p>
    <w:p>
      <w:pPr>
        <w:adjustRightInd w:val="0"/>
        <w:snapToGrid w:val="0"/>
        <w:spacing w:line="400" w:lineRule="exact"/>
        <w:ind w:firstLine="555"/>
        <w:rPr>
          <w:rFonts w:ascii="仿宋" w:hAnsi="仿宋" w:eastAsia="仿宋" w:cs="Times New Roman"/>
          <w:sz w:val="24"/>
          <w:szCs w:val="24"/>
        </w:rPr>
      </w:pPr>
      <w:r>
        <w:rPr>
          <w:rFonts w:hint="eastAsia" w:ascii="仿宋" w:hAnsi="仿宋" w:eastAsia="仿宋" w:cs="仿宋"/>
          <w:sz w:val="24"/>
          <w:szCs w:val="24"/>
        </w:rPr>
        <w:t>本人以</w:t>
      </w:r>
      <w:r>
        <w:rPr>
          <w:rFonts w:ascii="仿宋" w:hAnsi="仿宋" w:eastAsia="仿宋" w:cs="仿宋"/>
          <w:sz w:val="24"/>
          <w:szCs w:val="24"/>
          <w:u w:val="single"/>
        </w:rPr>
        <w:t xml:space="preserve">       </w:t>
      </w:r>
      <w:r>
        <w:rPr>
          <w:rFonts w:hint="eastAsia" w:ascii="仿宋" w:hAnsi="仿宋" w:eastAsia="仿宋" w:cs="仿宋"/>
          <w:sz w:val="24"/>
          <w:szCs w:val="24"/>
          <w:u w:val="single"/>
        </w:rPr>
        <w:t>公司名称</w:t>
      </w:r>
      <w:r>
        <w:rPr>
          <w:rFonts w:ascii="仿宋" w:hAnsi="仿宋" w:eastAsia="仿宋" w:cs="仿宋"/>
          <w:sz w:val="24"/>
          <w:szCs w:val="24"/>
          <w:u w:val="single"/>
        </w:rPr>
        <w:t xml:space="preserve">  </w:t>
      </w:r>
      <w:r>
        <w:rPr>
          <w:rFonts w:hint="eastAsia" w:ascii="仿宋" w:hAnsi="仿宋" w:eastAsia="仿宋" w:cs="仿宋"/>
          <w:sz w:val="24"/>
          <w:szCs w:val="24"/>
        </w:rPr>
        <w:t>法定代表人的资格，郑重声明：</w:t>
      </w:r>
    </w:p>
    <w:p>
      <w:pPr>
        <w:adjustRightInd w:val="0"/>
        <w:snapToGrid w:val="0"/>
        <w:spacing w:line="400" w:lineRule="exact"/>
        <w:ind w:firstLine="555"/>
        <w:rPr>
          <w:rFonts w:ascii="仿宋" w:hAnsi="仿宋" w:eastAsia="仿宋" w:cs="Times New Roman"/>
          <w:sz w:val="24"/>
          <w:szCs w:val="24"/>
        </w:rPr>
      </w:pPr>
      <w:r>
        <w:rPr>
          <w:rFonts w:hint="eastAsia" w:ascii="仿宋" w:hAnsi="仿宋" w:eastAsia="仿宋" w:cs="仿宋"/>
          <w:sz w:val="24"/>
          <w:szCs w:val="24"/>
        </w:rPr>
        <w:t>我公司在参加本项目医院采购活动前三年，在经营活动中无重大违法、违规的不良记录。若在本次项目投标的全过程中，被查实我公司提供的资料及上述声明不属实，或提供的相关资料不属实或不满足资格审查要求，招标人有权取消我公司的投标及中标资格，且我公司将无条件承担由此给本次招标带来的一切后果，包括经济损失。</w:t>
      </w:r>
    </w:p>
    <w:p>
      <w:pPr>
        <w:adjustRightInd w:val="0"/>
        <w:snapToGrid w:val="0"/>
        <w:spacing w:line="400" w:lineRule="exact"/>
        <w:ind w:firstLine="555"/>
        <w:rPr>
          <w:rFonts w:ascii="仿宋" w:hAnsi="仿宋" w:eastAsia="仿宋" w:cs="Times New Roman"/>
          <w:sz w:val="24"/>
          <w:szCs w:val="24"/>
        </w:rPr>
      </w:pPr>
      <w:r>
        <w:rPr>
          <w:rFonts w:hint="eastAsia" w:ascii="仿宋" w:hAnsi="仿宋" w:eastAsia="仿宋" w:cs="仿宋"/>
          <w:sz w:val="24"/>
          <w:szCs w:val="24"/>
        </w:rPr>
        <w:t>特此声明！</w:t>
      </w:r>
    </w:p>
    <w:p>
      <w:pPr>
        <w:adjustRightInd w:val="0"/>
        <w:snapToGrid w:val="0"/>
        <w:spacing w:line="400" w:lineRule="exact"/>
        <w:ind w:firstLine="555"/>
        <w:rPr>
          <w:rFonts w:ascii="仿宋" w:hAnsi="仿宋" w:eastAsia="仿宋" w:cs="Times New Roman"/>
          <w:sz w:val="24"/>
          <w:szCs w:val="24"/>
        </w:rPr>
      </w:pPr>
    </w:p>
    <w:p>
      <w:pPr>
        <w:adjustRightInd w:val="0"/>
        <w:snapToGrid w:val="0"/>
        <w:spacing w:line="400" w:lineRule="exact"/>
        <w:rPr>
          <w:rFonts w:ascii="仿宋" w:hAnsi="仿宋" w:eastAsia="仿宋" w:cs="Times New Roman"/>
          <w:sz w:val="24"/>
          <w:szCs w:val="24"/>
        </w:rPr>
      </w:pP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响应供应商法定代表人（或法定代表人授权代表）签字：</w:t>
      </w:r>
      <w:r>
        <w:rPr>
          <w:rFonts w:ascii="仿宋" w:hAnsi="仿宋" w:eastAsia="仿宋" w:cs="仿宋"/>
          <w:sz w:val="24"/>
          <w:szCs w:val="24"/>
          <w:u w:val="single"/>
        </w:rPr>
        <w:t xml:space="preserve">                   </w:t>
      </w:r>
    </w:p>
    <w:p>
      <w:pPr>
        <w:adjustRightInd w:val="0"/>
        <w:snapToGrid w:val="0"/>
        <w:spacing w:line="400" w:lineRule="exact"/>
        <w:rPr>
          <w:rFonts w:ascii="仿宋" w:hAnsi="仿宋" w:eastAsia="仿宋" w:cs="仿宋"/>
          <w:sz w:val="24"/>
          <w:szCs w:val="24"/>
          <w:u w:val="single"/>
        </w:rPr>
      </w:pP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响应供应商名称（</w:t>
      </w:r>
      <w:r>
        <w:rPr>
          <w:rFonts w:hint="eastAsia" w:ascii="仿宋" w:hAnsi="仿宋" w:eastAsia="仿宋" w:cs="仿宋"/>
          <w:sz w:val="24"/>
          <w:szCs w:val="24"/>
          <w:lang w:eastAsia="zh-CN"/>
        </w:rPr>
        <w:t>盖</w:t>
      </w:r>
      <w:r>
        <w:rPr>
          <w:rFonts w:hint="eastAsia" w:ascii="仿宋" w:hAnsi="仿宋" w:eastAsia="仿宋" w:cs="仿宋"/>
          <w:sz w:val="24"/>
          <w:szCs w:val="24"/>
        </w:rPr>
        <w:t>章）：</w:t>
      </w:r>
      <w:r>
        <w:rPr>
          <w:rFonts w:ascii="仿宋" w:hAnsi="仿宋" w:eastAsia="仿宋" w:cs="仿宋"/>
          <w:sz w:val="24"/>
          <w:szCs w:val="24"/>
          <w:u w:val="single"/>
        </w:rPr>
        <w:t xml:space="preserve">                        </w:t>
      </w:r>
    </w:p>
    <w:p>
      <w:pPr>
        <w:adjustRightInd w:val="0"/>
        <w:snapToGrid w:val="0"/>
        <w:spacing w:line="400" w:lineRule="exact"/>
        <w:rPr>
          <w:rFonts w:ascii="仿宋" w:hAnsi="仿宋" w:eastAsia="仿宋" w:cs="Times New Roman"/>
          <w:sz w:val="24"/>
          <w:szCs w:val="24"/>
        </w:rPr>
      </w:pPr>
      <w:r>
        <w:rPr>
          <w:rFonts w:hint="eastAsia" w:ascii="仿宋" w:hAnsi="仿宋" w:eastAsia="仿宋" w:cs="仿宋"/>
          <w:sz w:val="24"/>
          <w:szCs w:val="24"/>
        </w:rPr>
        <w:t>日期：</w:t>
      </w:r>
      <w:r>
        <w:rPr>
          <w:rFonts w:ascii="仿宋" w:hAnsi="仿宋" w:eastAsia="仿宋" w:cs="仿宋"/>
          <w:sz w:val="24"/>
          <w:szCs w:val="24"/>
          <w:u w:val="single"/>
        </w:rPr>
        <w:t xml:space="preserve">          </w:t>
      </w:r>
      <w:r>
        <w:rPr>
          <w:rFonts w:hint="eastAsia" w:ascii="仿宋" w:hAnsi="仿宋" w:eastAsia="仿宋" w:cs="仿宋"/>
          <w:sz w:val="24"/>
          <w:szCs w:val="24"/>
        </w:rPr>
        <w:t>年</w:t>
      </w:r>
      <w:r>
        <w:rPr>
          <w:rFonts w:ascii="仿宋" w:hAnsi="仿宋" w:eastAsia="仿宋" w:cs="仿宋"/>
          <w:sz w:val="24"/>
          <w:szCs w:val="24"/>
          <w:u w:val="single"/>
        </w:rPr>
        <w:t xml:space="preserve">     </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u w:val="single"/>
        </w:rPr>
        <w:t xml:space="preserve">    </w:t>
      </w:r>
      <w:r>
        <w:rPr>
          <w:rFonts w:ascii="仿宋" w:hAnsi="仿宋" w:eastAsia="仿宋" w:cs="仿宋"/>
          <w:sz w:val="24"/>
          <w:szCs w:val="24"/>
        </w:rPr>
        <w:t xml:space="preserve"> </w:t>
      </w:r>
      <w:r>
        <w:rPr>
          <w:rFonts w:hint="eastAsia" w:ascii="仿宋" w:hAnsi="仿宋" w:eastAsia="仿宋" w:cs="仿宋"/>
          <w:sz w:val="24"/>
          <w:szCs w:val="24"/>
        </w:rPr>
        <w:t>日</w:t>
      </w:r>
    </w:p>
    <w:p>
      <w:pPr>
        <w:spacing w:line="400" w:lineRule="exact"/>
        <w:rPr>
          <w:rFonts w:ascii="仿宋" w:hAnsi="仿宋" w:eastAsia="仿宋" w:cs="Times New Roman"/>
          <w:sz w:val="24"/>
          <w:szCs w:val="24"/>
        </w:rPr>
      </w:pPr>
    </w:p>
    <w:p>
      <w:pPr>
        <w:adjustRightInd w:val="0"/>
        <w:snapToGrid w:val="0"/>
        <w:spacing w:line="400" w:lineRule="exact"/>
        <w:rPr>
          <w:rFonts w:ascii="仿宋" w:hAnsi="仿宋" w:eastAsia="仿宋" w:cs="Times New Roman"/>
          <w:sz w:val="24"/>
          <w:szCs w:val="24"/>
        </w:rPr>
      </w:pPr>
      <w:r>
        <w:rPr>
          <w:rFonts w:ascii="仿宋" w:hAnsi="仿宋" w:eastAsia="仿宋" w:cs="仿宋"/>
          <w:sz w:val="24"/>
          <w:szCs w:val="24"/>
        </w:rPr>
        <w:t>2</w:t>
      </w:r>
      <w:r>
        <w:rPr>
          <w:rFonts w:hint="eastAsia" w:ascii="仿宋" w:hAnsi="仿宋" w:eastAsia="仿宋" w:cs="仿宋"/>
          <w:sz w:val="24"/>
          <w:szCs w:val="24"/>
        </w:rPr>
        <w:t>、诚信投标承诺书。</w:t>
      </w:r>
    </w:p>
    <w:p>
      <w:pPr>
        <w:spacing w:line="400" w:lineRule="exact"/>
        <w:jc w:val="center"/>
        <w:rPr>
          <w:rFonts w:ascii="仿宋" w:hAnsi="仿宋" w:eastAsia="仿宋" w:cs="仿宋"/>
          <w:b/>
          <w:bCs/>
          <w:sz w:val="30"/>
          <w:szCs w:val="30"/>
          <w:lang w:val="hr-HR"/>
        </w:rPr>
      </w:pPr>
      <w:r>
        <w:rPr>
          <w:rFonts w:hint="eastAsia" w:ascii="仿宋" w:hAnsi="仿宋" w:eastAsia="仿宋" w:cs="仿宋"/>
          <w:b/>
          <w:bCs/>
          <w:sz w:val="30"/>
          <w:szCs w:val="30"/>
          <w:lang w:val="hr-HR"/>
        </w:rPr>
        <w:t>诚信投标承诺书</w:t>
      </w:r>
      <w:r>
        <w:rPr>
          <w:rFonts w:ascii="仿宋" w:hAnsi="仿宋" w:eastAsia="仿宋" w:cs="仿宋"/>
          <w:b/>
          <w:bCs/>
          <w:sz w:val="30"/>
          <w:szCs w:val="30"/>
          <w:lang w:val="hr-HR"/>
        </w:rPr>
        <w:t>(</w:t>
      </w:r>
      <w:r>
        <w:rPr>
          <w:rFonts w:hint="eastAsia" w:ascii="仿宋" w:hAnsi="仿宋" w:eastAsia="仿宋" w:cs="仿宋"/>
          <w:b/>
          <w:bCs/>
          <w:sz w:val="30"/>
          <w:szCs w:val="30"/>
          <w:lang w:val="hr-HR"/>
        </w:rPr>
        <w:t>单页</w:t>
      </w:r>
      <w:r>
        <w:rPr>
          <w:rFonts w:ascii="仿宋" w:hAnsi="仿宋" w:eastAsia="仿宋" w:cs="仿宋"/>
          <w:b/>
          <w:bCs/>
          <w:sz w:val="30"/>
          <w:szCs w:val="30"/>
          <w:lang w:val="hr-HR"/>
        </w:rPr>
        <w:t>)</w:t>
      </w:r>
    </w:p>
    <w:p>
      <w:pPr>
        <w:spacing w:line="400" w:lineRule="exact"/>
        <w:ind w:left="-540" w:leftChars="-257" w:firstLine="480" w:firstLineChars="200"/>
        <w:rPr>
          <w:rFonts w:ascii="仿宋" w:hAnsi="仿宋" w:eastAsia="仿宋" w:cs="Times New Roman"/>
          <w:sz w:val="24"/>
          <w:szCs w:val="24"/>
        </w:rPr>
      </w:pPr>
      <w:r>
        <w:rPr>
          <w:rFonts w:hint="eastAsia" w:ascii="仿宋" w:hAnsi="仿宋" w:eastAsia="仿宋" w:cs="仿宋"/>
          <w:sz w:val="24"/>
          <w:szCs w:val="24"/>
        </w:rPr>
        <w:t>致：惠州市中医医院</w:t>
      </w:r>
    </w:p>
    <w:p>
      <w:pPr>
        <w:spacing w:line="400" w:lineRule="exact"/>
        <w:ind w:left="-540" w:leftChars="-257" w:firstLine="960" w:firstLineChars="400"/>
        <w:rPr>
          <w:rFonts w:ascii="仿宋" w:hAnsi="仿宋" w:eastAsia="仿宋" w:cs="Times New Roman"/>
          <w:sz w:val="24"/>
          <w:szCs w:val="24"/>
        </w:rPr>
      </w:pPr>
      <w:r>
        <w:rPr>
          <w:rFonts w:hint="eastAsia" w:ascii="仿宋" w:hAnsi="仿宋" w:eastAsia="仿宋" w:cs="仿宋"/>
          <w:sz w:val="24"/>
          <w:szCs w:val="24"/>
        </w:rPr>
        <w:t>本企业郑重承诺：</w:t>
      </w:r>
    </w:p>
    <w:p>
      <w:pPr>
        <w:spacing w:line="400" w:lineRule="exact"/>
        <w:ind w:firstLine="420" w:firstLineChars="175"/>
        <w:rPr>
          <w:rFonts w:ascii="仿宋" w:hAnsi="仿宋" w:eastAsia="仿宋" w:cs="Times New Roman"/>
          <w:sz w:val="24"/>
          <w:szCs w:val="24"/>
        </w:rPr>
      </w:pPr>
      <w:r>
        <w:rPr>
          <w:rFonts w:hint="eastAsia" w:ascii="仿宋" w:hAnsi="仿宋" w:eastAsia="仿宋" w:cs="仿宋"/>
          <w:sz w:val="24"/>
          <w:szCs w:val="24"/>
        </w:rPr>
        <w:t>一、遵守政府采购法律、法规和规章制度，维护医院采购市场秩序和公平竞争环境，不恶意竞价；</w:t>
      </w:r>
    </w:p>
    <w:p>
      <w:pPr>
        <w:spacing w:line="400" w:lineRule="exact"/>
        <w:ind w:firstLine="420" w:firstLineChars="175"/>
        <w:rPr>
          <w:rFonts w:ascii="仿宋" w:hAnsi="仿宋" w:eastAsia="仿宋" w:cs="Times New Roman"/>
          <w:sz w:val="24"/>
          <w:szCs w:val="24"/>
        </w:rPr>
      </w:pPr>
      <w:r>
        <w:rPr>
          <w:rFonts w:hint="eastAsia" w:ascii="仿宋" w:hAnsi="仿宋" w:eastAsia="仿宋" w:cs="仿宋"/>
          <w:sz w:val="24"/>
          <w:szCs w:val="24"/>
        </w:rPr>
        <w:t>二、依法诚信参与医院招投标采购活动，自觉维护采购人合法权益；</w:t>
      </w:r>
    </w:p>
    <w:p>
      <w:pPr>
        <w:spacing w:line="400" w:lineRule="exact"/>
        <w:ind w:left="-540" w:leftChars="-257" w:firstLine="960" w:firstLineChars="400"/>
        <w:rPr>
          <w:rFonts w:ascii="仿宋" w:hAnsi="仿宋" w:eastAsia="仿宋" w:cs="Times New Roman"/>
          <w:sz w:val="24"/>
          <w:szCs w:val="24"/>
        </w:rPr>
      </w:pPr>
      <w:r>
        <w:rPr>
          <w:rFonts w:hint="eastAsia" w:ascii="仿宋" w:hAnsi="仿宋" w:eastAsia="仿宋" w:cs="仿宋"/>
          <w:sz w:val="24"/>
          <w:szCs w:val="24"/>
        </w:rPr>
        <w:t>三、严格保守医院公开招标采购活动中获取的国家秘密和商业秘密；</w:t>
      </w:r>
    </w:p>
    <w:p>
      <w:pPr>
        <w:spacing w:line="400" w:lineRule="exact"/>
        <w:ind w:firstLine="420" w:firstLineChars="175"/>
        <w:rPr>
          <w:rFonts w:ascii="仿宋" w:hAnsi="仿宋" w:eastAsia="仿宋" w:cs="Times New Roman"/>
          <w:sz w:val="24"/>
          <w:szCs w:val="24"/>
        </w:rPr>
      </w:pPr>
      <w:r>
        <w:rPr>
          <w:rFonts w:hint="eastAsia" w:ascii="仿宋" w:hAnsi="仿宋" w:eastAsia="仿宋" w:cs="仿宋"/>
          <w:sz w:val="24"/>
          <w:szCs w:val="24"/>
        </w:rPr>
        <w:t>四、依法履行采购合同和采购活动中的各项承诺，为采购人提供符合规定质量标准的货物、工程和服务，以及优良的售后服务；</w:t>
      </w:r>
    </w:p>
    <w:p>
      <w:pPr>
        <w:spacing w:line="400" w:lineRule="exact"/>
        <w:ind w:left="-540" w:leftChars="-257" w:firstLine="960" w:firstLineChars="400"/>
        <w:rPr>
          <w:rFonts w:ascii="仿宋" w:hAnsi="仿宋" w:eastAsia="仿宋" w:cs="Times New Roman"/>
          <w:sz w:val="24"/>
          <w:szCs w:val="24"/>
        </w:rPr>
      </w:pPr>
      <w:r>
        <w:rPr>
          <w:rFonts w:hint="eastAsia" w:ascii="仿宋" w:hAnsi="仿宋" w:eastAsia="仿宋" w:cs="仿宋"/>
          <w:sz w:val="24"/>
          <w:szCs w:val="24"/>
        </w:rPr>
        <w:t>五、依法诚信进行质疑与投诉活动；</w:t>
      </w:r>
    </w:p>
    <w:p>
      <w:pPr>
        <w:spacing w:line="400" w:lineRule="exact"/>
        <w:ind w:left="-540" w:leftChars="-257" w:firstLine="960" w:firstLineChars="400"/>
        <w:rPr>
          <w:rFonts w:ascii="仿宋" w:hAnsi="仿宋" w:eastAsia="仿宋" w:cs="Times New Roman"/>
          <w:sz w:val="24"/>
          <w:szCs w:val="24"/>
        </w:rPr>
      </w:pPr>
      <w:r>
        <w:rPr>
          <w:rFonts w:hint="eastAsia" w:ascii="仿宋" w:hAnsi="仿宋" w:eastAsia="仿宋" w:cs="仿宋"/>
          <w:sz w:val="24"/>
          <w:szCs w:val="24"/>
        </w:rPr>
        <w:t>六、主动接受医院招标采购监督管理部门的监督检查。</w:t>
      </w:r>
    </w:p>
    <w:p>
      <w:pPr>
        <w:spacing w:line="400" w:lineRule="exact"/>
        <w:ind w:firstLine="420" w:firstLineChars="175"/>
        <w:rPr>
          <w:rFonts w:ascii="仿宋" w:hAnsi="仿宋" w:eastAsia="仿宋" w:cs="Times New Roman"/>
          <w:sz w:val="24"/>
          <w:szCs w:val="24"/>
        </w:rPr>
      </w:pPr>
      <w:r>
        <w:rPr>
          <w:rFonts w:hint="eastAsia" w:ascii="仿宋" w:hAnsi="仿宋" w:eastAsia="仿宋" w:cs="仿宋"/>
          <w:sz w:val="24"/>
          <w:szCs w:val="24"/>
        </w:rPr>
        <w:t>本公司若有违反本承诺内容的行为，愿意承担相应的后果和法律责任，包括愿意接受医院作出的处罚。</w:t>
      </w:r>
      <w:r>
        <w:rPr>
          <w:rFonts w:ascii="仿宋" w:hAnsi="仿宋" w:eastAsia="仿宋" w:cs="Times New Roman"/>
          <w:sz w:val="24"/>
          <w:szCs w:val="24"/>
        </w:rPr>
        <w:t> </w:t>
      </w:r>
    </w:p>
    <w:p>
      <w:pPr>
        <w:adjustRightInd w:val="0"/>
        <w:snapToGrid w:val="0"/>
        <w:spacing w:line="400" w:lineRule="exact"/>
        <w:rPr>
          <w:rFonts w:ascii="仿宋" w:hAnsi="仿宋" w:eastAsia="仿宋" w:cs="Times New Roman"/>
          <w:sz w:val="24"/>
          <w:szCs w:val="24"/>
        </w:rPr>
      </w:pPr>
    </w:p>
    <w:p>
      <w:pPr>
        <w:adjustRightInd w:val="0"/>
        <w:snapToGrid w:val="0"/>
        <w:spacing w:line="400" w:lineRule="exact"/>
        <w:rPr>
          <w:rFonts w:ascii="仿宋" w:hAnsi="仿宋" w:eastAsia="仿宋" w:cs="Times New Roman"/>
          <w:sz w:val="24"/>
          <w:szCs w:val="24"/>
        </w:rPr>
      </w:pP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响应供应商法定代表人（或法定代表人授权代表）签字：</w:t>
      </w:r>
      <w:r>
        <w:rPr>
          <w:rFonts w:ascii="仿宋" w:hAnsi="仿宋" w:eastAsia="仿宋" w:cs="仿宋"/>
          <w:sz w:val="24"/>
          <w:szCs w:val="24"/>
          <w:u w:val="single"/>
        </w:rPr>
        <w:t xml:space="preserve">                   </w:t>
      </w:r>
    </w:p>
    <w:p>
      <w:pPr>
        <w:adjustRightInd w:val="0"/>
        <w:snapToGrid w:val="0"/>
        <w:spacing w:line="400" w:lineRule="exact"/>
        <w:rPr>
          <w:rFonts w:ascii="仿宋" w:hAnsi="仿宋" w:eastAsia="仿宋" w:cs="仿宋"/>
          <w:sz w:val="24"/>
          <w:szCs w:val="24"/>
          <w:u w:val="single"/>
        </w:rPr>
      </w:pP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响应供应商名称（</w:t>
      </w:r>
      <w:r>
        <w:rPr>
          <w:rFonts w:hint="eastAsia" w:ascii="仿宋" w:hAnsi="仿宋" w:eastAsia="仿宋" w:cs="仿宋"/>
          <w:sz w:val="24"/>
          <w:szCs w:val="24"/>
          <w:lang w:eastAsia="zh-CN"/>
        </w:rPr>
        <w:t>盖</w:t>
      </w:r>
      <w:r>
        <w:rPr>
          <w:rFonts w:hint="eastAsia" w:ascii="仿宋" w:hAnsi="仿宋" w:eastAsia="仿宋" w:cs="仿宋"/>
          <w:sz w:val="24"/>
          <w:szCs w:val="24"/>
        </w:rPr>
        <w:t>章）：</w:t>
      </w:r>
      <w:r>
        <w:rPr>
          <w:rFonts w:ascii="仿宋" w:hAnsi="仿宋" w:eastAsia="仿宋" w:cs="仿宋"/>
          <w:sz w:val="24"/>
          <w:szCs w:val="24"/>
          <w:u w:val="single"/>
        </w:rPr>
        <w:t xml:space="preserve">                        </w:t>
      </w:r>
    </w:p>
    <w:p>
      <w:pPr>
        <w:adjustRightInd w:val="0"/>
        <w:snapToGrid w:val="0"/>
        <w:spacing w:line="400" w:lineRule="exact"/>
        <w:rPr>
          <w:rFonts w:ascii="仿宋" w:hAnsi="仿宋" w:eastAsia="仿宋" w:cs="Times New Roman"/>
          <w:sz w:val="24"/>
          <w:szCs w:val="24"/>
        </w:rPr>
      </w:pPr>
      <w:r>
        <w:rPr>
          <w:rFonts w:hint="eastAsia" w:ascii="仿宋" w:hAnsi="仿宋" w:eastAsia="仿宋" w:cs="仿宋"/>
          <w:sz w:val="24"/>
          <w:szCs w:val="24"/>
        </w:rPr>
        <w:t>日期：</w:t>
      </w:r>
      <w:r>
        <w:rPr>
          <w:rFonts w:ascii="仿宋" w:hAnsi="仿宋" w:eastAsia="仿宋" w:cs="仿宋"/>
          <w:sz w:val="24"/>
          <w:szCs w:val="24"/>
          <w:u w:val="single"/>
        </w:rPr>
        <w:t xml:space="preserve">          </w:t>
      </w:r>
      <w:r>
        <w:rPr>
          <w:rFonts w:hint="eastAsia" w:ascii="仿宋" w:hAnsi="仿宋" w:eastAsia="仿宋" w:cs="仿宋"/>
          <w:sz w:val="24"/>
          <w:szCs w:val="24"/>
        </w:rPr>
        <w:t>年</w:t>
      </w:r>
      <w:r>
        <w:rPr>
          <w:rFonts w:ascii="仿宋" w:hAnsi="仿宋" w:eastAsia="仿宋" w:cs="仿宋"/>
          <w:sz w:val="24"/>
          <w:szCs w:val="24"/>
          <w:u w:val="single"/>
        </w:rPr>
        <w:t xml:space="preserve">     </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u w:val="single"/>
        </w:rPr>
        <w:t xml:space="preserve">    </w:t>
      </w:r>
      <w:r>
        <w:rPr>
          <w:rFonts w:ascii="仿宋" w:hAnsi="仿宋" w:eastAsia="仿宋" w:cs="仿宋"/>
          <w:sz w:val="24"/>
          <w:szCs w:val="24"/>
        </w:rPr>
        <w:t xml:space="preserve"> </w:t>
      </w:r>
      <w:r>
        <w:rPr>
          <w:rFonts w:hint="eastAsia" w:ascii="仿宋" w:hAnsi="仿宋" w:eastAsia="仿宋" w:cs="仿宋"/>
          <w:sz w:val="24"/>
          <w:szCs w:val="24"/>
        </w:rPr>
        <w:t>日</w:t>
      </w:r>
    </w:p>
    <w:p>
      <w:pPr>
        <w:rPr>
          <w:rFonts w:ascii="仿宋" w:hAnsi="仿宋" w:eastAsia="仿宋" w:cs="Times New Roman"/>
        </w:rPr>
      </w:pPr>
    </w:p>
    <w:p>
      <w:pPr>
        <w:rPr>
          <w:rFonts w:ascii="仿宋" w:hAnsi="仿宋" w:eastAsia="仿宋" w:cs="Times New Roman"/>
          <w:sz w:val="20"/>
          <w:szCs w:val="20"/>
        </w:rPr>
      </w:pPr>
      <w:r>
        <w:rPr>
          <w:rFonts w:ascii="仿宋" w:hAnsi="仿宋" w:eastAsia="仿宋" w:cs="仿宋"/>
          <w:b/>
          <w:bCs/>
          <w:sz w:val="24"/>
          <w:szCs w:val="24"/>
        </w:rPr>
        <w:t>4.2</w:t>
      </w:r>
      <w:r>
        <w:rPr>
          <w:rFonts w:hint="eastAsia" w:ascii="仿宋" w:hAnsi="仿宋" w:eastAsia="仿宋" w:cs="仿宋"/>
          <w:b/>
          <w:bCs/>
          <w:sz w:val="24"/>
          <w:szCs w:val="24"/>
        </w:rPr>
        <w:t>商务条款响应</w:t>
      </w:r>
    </w:p>
    <w:p>
      <w:pPr>
        <w:adjustRightInd w:val="0"/>
        <w:snapToGrid w:val="0"/>
        <w:spacing w:line="300" w:lineRule="auto"/>
        <w:jc w:val="left"/>
        <w:rPr>
          <w:rFonts w:ascii="仿宋" w:hAnsi="仿宋" w:eastAsia="仿宋" w:cs="Times New Roman"/>
          <w:b/>
          <w:bCs/>
          <w:sz w:val="24"/>
          <w:szCs w:val="24"/>
        </w:rPr>
      </w:pPr>
      <w:r>
        <w:rPr>
          <w:rFonts w:ascii="仿宋" w:hAnsi="仿宋" w:eastAsia="仿宋" w:cs="仿宋"/>
          <w:b/>
          <w:bCs/>
          <w:sz w:val="24"/>
          <w:szCs w:val="24"/>
        </w:rPr>
        <w:t xml:space="preserve">4.2.1 </w:t>
      </w:r>
      <w:r>
        <w:rPr>
          <w:rFonts w:hint="eastAsia" w:ascii="仿宋" w:hAnsi="仿宋" w:eastAsia="仿宋" w:cs="仿宋"/>
          <w:b/>
          <w:bCs/>
          <w:sz w:val="24"/>
          <w:szCs w:val="24"/>
        </w:rPr>
        <w:t>实质性响应商务条款</w:t>
      </w:r>
    </w:p>
    <w:tbl>
      <w:tblPr>
        <w:tblStyle w:val="14"/>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1077"/>
        <w:gridCol w:w="3651"/>
        <w:gridCol w:w="736"/>
        <w:gridCol w:w="1581"/>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8520" w:type="dxa"/>
            <w:gridSpan w:val="6"/>
            <w:vAlign w:val="center"/>
          </w:tcPr>
          <w:p>
            <w:pPr>
              <w:spacing w:after="120"/>
              <w:jc w:val="center"/>
              <w:rPr>
                <w:rFonts w:ascii="仿宋" w:hAnsi="仿宋" w:eastAsia="仿宋" w:cs="Times New Roman"/>
                <w:sz w:val="24"/>
                <w:szCs w:val="24"/>
              </w:rPr>
            </w:pPr>
            <w:r>
              <w:rPr>
                <w:rFonts w:hint="eastAsia" w:ascii="仿宋" w:hAnsi="仿宋" w:eastAsia="仿宋" w:cs="仿宋"/>
                <w:sz w:val="24"/>
                <w:szCs w:val="24"/>
              </w:rPr>
              <w:t>实质性（“</w:t>
            </w:r>
            <w:r>
              <w:rPr>
                <w:rFonts w:hint="eastAsia" w:ascii="仿宋" w:hAnsi="仿宋" w:eastAsia="仿宋" w:cs="仿宋"/>
                <w:b/>
                <w:bCs/>
                <w:sz w:val="24"/>
                <w:szCs w:val="24"/>
              </w:rPr>
              <w:t>★</w:t>
            </w:r>
            <w:r>
              <w:rPr>
                <w:rFonts w:hint="eastAsia" w:ascii="仿宋" w:hAnsi="仿宋" w:eastAsia="仿宋" w:cs="仿宋"/>
                <w:sz w:val="24"/>
                <w:szCs w:val="24"/>
              </w:rPr>
              <w:t>”项）商务条款响应表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596" w:type="dxa"/>
            <w:shd w:val="clear" w:color="auto" w:fill="F1F1F1"/>
            <w:vAlign w:val="center"/>
          </w:tcPr>
          <w:p>
            <w:pPr>
              <w:jc w:val="center"/>
              <w:rPr>
                <w:rFonts w:ascii="仿宋" w:hAnsi="仿宋" w:eastAsia="仿宋" w:cs="Times New Roman"/>
              </w:rPr>
            </w:pPr>
            <w:r>
              <w:rPr>
                <w:rFonts w:hint="eastAsia" w:ascii="仿宋" w:hAnsi="仿宋" w:eastAsia="仿宋" w:cs="仿宋"/>
              </w:rPr>
              <w:t>序号</w:t>
            </w:r>
          </w:p>
        </w:tc>
        <w:tc>
          <w:tcPr>
            <w:tcW w:w="1077" w:type="dxa"/>
            <w:shd w:val="clear" w:color="auto" w:fill="F1F1F1"/>
            <w:vAlign w:val="center"/>
          </w:tcPr>
          <w:p>
            <w:pPr>
              <w:jc w:val="center"/>
              <w:rPr>
                <w:rFonts w:ascii="仿宋" w:hAnsi="仿宋" w:eastAsia="仿宋" w:cs="Times New Roman"/>
              </w:rPr>
            </w:pPr>
            <w:r>
              <w:rPr>
                <w:rFonts w:hint="eastAsia" w:ascii="仿宋" w:hAnsi="仿宋" w:eastAsia="仿宋" w:cs="仿宋"/>
              </w:rPr>
              <w:t>名称</w:t>
            </w:r>
          </w:p>
        </w:tc>
        <w:tc>
          <w:tcPr>
            <w:tcW w:w="3651" w:type="dxa"/>
            <w:shd w:val="clear" w:color="auto" w:fill="F1F1F1"/>
            <w:vAlign w:val="center"/>
          </w:tcPr>
          <w:p>
            <w:pPr>
              <w:jc w:val="center"/>
              <w:rPr>
                <w:rFonts w:ascii="仿宋" w:hAnsi="仿宋" w:eastAsia="仿宋" w:cs="Times New Roman"/>
              </w:rPr>
            </w:pPr>
            <w:r>
              <w:rPr>
                <w:rFonts w:hint="eastAsia" w:ascii="仿宋" w:hAnsi="仿宋" w:eastAsia="仿宋" w:cs="仿宋"/>
              </w:rPr>
              <w:t>要求</w:t>
            </w:r>
          </w:p>
        </w:tc>
        <w:tc>
          <w:tcPr>
            <w:tcW w:w="736" w:type="dxa"/>
            <w:shd w:val="clear" w:color="auto" w:fill="F1F1F1"/>
            <w:vAlign w:val="center"/>
          </w:tcPr>
          <w:p>
            <w:pPr>
              <w:jc w:val="center"/>
              <w:rPr>
                <w:rFonts w:ascii="仿宋" w:hAnsi="仿宋" w:eastAsia="仿宋" w:cs="Times New Roman"/>
              </w:rPr>
            </w:pPr>
            <w:r>
              <w:rPr>
                <w:rFonts w:hint="eastAsia" w:ascii="仿宋" w:hAnsi="仿宋" w:eastAsia="仿宋" w:cs="仿宋"/>
              </w:rPr>
              <w:t>是否响应</w:t>
            </w:r>
          </w:p>
        </w:tc>
        <w:tc>
          <w:tcPr>
            <w:tcW w:w="1581" w:type="dxa"/>
            <w:shd w:val="clear" w:color="auto" w:fill="F1F1F1"/>
            <w:vAlign w:val="center"/>
          </w:tcPr>
          <w:p>
            <w:pPr>
              <w:jc w:val="center"/>
              <w:rPr>
                <w:rFonts w:ascii="仿宋" w:hAnsi="仿宋" w:eastAsia="仿宋" w:cs="Times New Roman"/>
              </w:rPr>
            </w:pPr>
            <w:r>
              <w:rPr>
                <w:rFonts w:hint="eastAsia" w:ascii="仿宋" w:hAnsi="仿宋" w:eastAsia="仿宋" w:cs="仿宋"/>
              </w:rPr>
              <w:t>偏离情况（正</w:t>
            </w:r>
            <w:r>
              <w:rPr>
                <w:rFonts w:ascii="仿宋" w:hAnsi="仿宋" w:eastAsia="仿宋" w:cs="仿宋"/>
              </w:rPr>
              <w:t>/</w:t>
            </w:r>
            <w:r>
              <w:rPr>
                <w:rFonts w:hint="eastAsia" w:ascii="仿宋" w:hAnsi="仿宋" w:eastAsia="仿宋" w:cs="仿宋"/>
              </w:rPr>
              <w:t>负</w:t>
            </w:r>
            <w:r>
              <w:rPr>
                <w:rFonts w:ascii="仿宋" w:hAnsi="仿宋" w:eastAsia="仿宋" w:cs="仿宋"/>
              </w:rPr>
              <w:t>/</w:t>
            </w:r>
            <w:r>
              <w:rPr>
                <w:rFonts w:hint="eastAsia" w:ascii="仿宋" w:hAnsi="仿宋" w:eastAsia="仿宋" w:cs="仿宋"/>
              </w:rPr>
              <w:t>无）</w:t>
            </w:r>
          </w:p>
        </w:tc>
        <w:tc>
          <w:tcPr>
            <w:tcW w:w="879" w:type="dxa"/>
            <w:shd w:val="clear" w:color="auto" w:fill="F1F1F1"/>
            <w:vAlign w:val="center"/>
          </w:tcPr>
          <w:p>
            <w:pPr>
              <w:jc w:val="center"/>
              <w:rPr>
                <w:rFonts w:ascii="仿宋" w:hAnsi="仿宋" w:eastAsia="仿宋" w:cs="Times New Roman"/>
              </w:rPr>
            </w:pPr>
            <w:r>
              <w:rPr>
                <w:rFonts w:hint="eastAsia" w:ascii="仿宋" w:hAnsi="仿宋" w:eastAsia="仿宋" w:cs="仿宋"/>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596" w:type="dxa"/>
            <w:vAlign w:val="center"/>
          </w:tcPr>
          <w:p>
            <w:pPr>
              <w:spacing w:after="120"/>
              <w:jc w:val="center"/>
              <w:rPr>
                <w:rFonts w:ascii="仿宋" w:hAnsi="仿宋" w:eastAsia="仿宋" w:cs="仿宋"/>
                <w:sz w:val="24"/>
                <w:szCs w:val="24"/>
              </w:rPr>
            </w:pPr>
            <w:r>
              <w:rPr>
                <w:rFonts w:ascii="仿宋" w:hAnsi="仿宋" w:eastAsia="仿宋" w:cs="仿宋"/>
                <w:sz w:val="24"/>
                <w:szCs w:val="24"/>
              </w:rPr>
              <w:t>1</w:t>
            </w:r>
          </w:p>
        </w:tc>
        <w:tc>
          <w:tcPr>
            <w:tcW w:w="1077" w:type="dxa"/>
            <w:vAlign w:val="center"/>
          </w:tcPr>
          <w:p>
            <w:pPr>
              <w:spacing w:after="120"/>
              <w:jc w:val="center"/>
              <w:rPr>
                <w:rFonts w:ascii="仿宋" w:hAnsi="仿宋" w:eastAsia="仿宋" w:cs="Times New Roman"/>
                <w:spacing w:val="20"/>
              </w:rPr>
            </w:pPr>
            <w:r>
              <w:rPr>
                <w:rFonts w:hint="eastAsia" w:ascii="仿宋" w:hAnsi="仿宋" w:eastAsia="仿宋" w:cs="仿宋"/>
                <w:sz w:val="24"/>
                <w:szCs w:val="24"/>
              </w:rPr>
              <w:t>权利保证</w:t>
            </w:r>
          </w:p>
        </w:tc>
        <w:tc>
          <w:tcPr>
            <w:tcW w:w="3651" w:type="dxa"/>
            <w:vAlign w:val="center"/>
          </w:tcPr>
          <w:p>
            <w:pPr>
              <w:spacing w:after="120"/>
              <w:jc w:val="left"/>
              <w:rPr>
                <w:rFonts w:ascii="仿宋" w:hAnsi="仿宋" w:eastAsia="仿宋" w:cs="Times New Roman"/>
                <w:spacing w:val="20"/>
              </w:rPr>
            </w:pPr>
            <w:r>
              <w:rPr>
                <w:rFonts w:hint="eastAsia" w:ascii="仿宋" w:hAnsi="仿宋" w:eastAsia="仿宋" w:cs="仿宋"/>
                <w:sz w:val="24"/>
                <w:szCs w:val="24"/>
              </w:rPr>
              <w:t>保证产品或产品任何部分非他人所有，保证未有任何侵权。</w:t>
            </w:r>
          </w:p>
        </w:tc>
        <w:tc>
          <w:tcPr>
            <w:tcW w:w="736" w:type="dxa"/>
            <w:vAlign w:val="center"/>
          </w:tcPr>
          <w:p>
            <w:pPr>
              <w:spacing w:after="120"/>
              <w:jc w:val="center"/>
              <w:rPr>
                <w:rFonts w:ascii="仿宋" w:hAnsi="仿宋" w:eastAsia="仿宋" w:cs="Times New Roman"/>
                <w:spacing w:val="20"/>
              </w:rPr>
            </w:pPr>
          </w:p>
        </w:tc>
        <w:tc>
          <w:tcPr>
            <w:tcW w:w="1581" w:type="dxa"/>
            <w:vAlign w:val="center"/>
          </w:tcPr>
          <w:p>
            <w:pPr>
              <w:spacing w:after="120"/>
              <w:jc w:val="center"/>
              <w:rPr>
                <w:rFonts w:ascii="仿宋" w:hAnsi="仿宋" w:eastAsia="仿宋" w:cs="Times New Roman"/>
                <w:spacing w:val="20"/>
              </w:rPr>
            </w:pPr>
          </w:p>
        </w:tc>
        <w:tc>
          <w:tcPr>
            <w:tcW w:w="879" w:type="dxa"/>
            <w:vAlign w:val="center"/>
          </w:tcPr>
          <w:p>
            <w:pPr>
              <w:spacing w:after="120"/>
              <w:jc w:val="center"/>
              <w:rPr>
                <w:rFonts w:ascii="仿宋" w:hAnsi="仿宋" w:eastAsia="仿宋" w:cs="Times New Roman"/>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596" w:type="dxa"/>
            <w:vAlign w:val="center"/>
          </w:tcPr>
          <w:p>
            <w:pPr>
              <w:spacing w:after="120"/>
              <w:jc w:val="center"/>
              <w:rPr>
                <w:rFonts w:ascii="仿宋" w:hAnsi="仿宋" w:eastAsia="仿宋" w:cs="仿宋"/>
                <w:sz w:val="24"/>
                <w:szCs w:val="24"/>
              </w:rPr>
            </w:pPr>
            <w:r>
              <w:rPr>
                <w:rFonts w:ascii="仿宋" w:hAnsi="仿宋" w:eastAsia="仿宋" w:cs="仿宋"/>
                <w:sz w:val="24"/>
                <w:szCs w:val="24"/>
              </w:rPr>
              <w:t>2</w:t>
            </w:r>
          </w:p>
        </w:tc>
        <w:tc>
          <w:tcPr>
            <w:tcW w:w="1077" w:type="dxa"/>
            <w:vAlign w:val="center"/>
          </w:tcPr>
          <w:p>
            <w:pPr>
              <w:spacing w:after="120"/>
              <w:jc w:val="center"/>
              <w:rPr>
                <w:rFonts w:ascii="仿宋" w:hAnsi="仿宋" w:eastAsia="仿宋" w:cs="Times New Roman"/>
                <w:sz w:val="24"/>
                <w:szCs w:val="24"/>
              </w:rPr>
            </w:pPr>
            <w:r>
              <w:rPr>
                <w:rFonts w:hint="eastAsia" w:ascii="仿宋" w:hAnsi="仿宋" w:eastAsia="仿宋" w:cs="仿宋"/>
                <w:sz w:val="24"/>
                <w:szCs w:val="24"/>
              </w:rPr>
              <w:t>产品质量</w:t>
            </w:r>
          </w:p>
        </w:tc>
        <w:tc>
          <w:tcPr>
            <w:tcW w:w="3651" w:type="dxa"/>
          </w:tcPr>
          <w:p>
            <w:pPr>
              <w:spacing w:after="120"/>
              <w:rPr>
                <w:rFonts w:ascii="仿宋" w:hAnsi="仿宋" w:eastAsia="仿宋" w:cs="Times New Roman"/>
                <w:sz w:val="24"/>
                <w:szCs w:val="24"/>
              </w:rPr>
            </w:pPr>
            <w:r>
              <w:rPr>
                <w:rFonts w:hint="eastAsia" w:ascii="仿宋" w:hAnsi="仿宋" w:eastAsia="仿宋" w:cs="仿宋"/>
                <w:sz w:val="24"/>
                <w:szCs w:val="24"/>
              </w:rPr>
              <w:t>符合官方标准，原厂合格全新完整正品（包括零部件）</w:t>
            </w:r>
          </w:p>
        </w:tc>
        <w:tc>
          <w:tcPr>
            <w:tcW w:w="736" w:type="dxa"/>
          </w:tcPr>
          <w:p>
            <w:pPr>
              <w:spacing w:after="120"/>
              <w:rPr>
                <w:rFonts w:ascii="仿宋" w:hAnsi="仿宋" w:eastAsia="仿宋" w:cs="Times New Roman"/>
                <w:sz w:val="24"/>
                <w:szCs w:val="24"/>
              </w:rPr>
            </w:pPr>
          </w:p>
        </w:tc>
        <w:tc>
          <w:tcPr>
            <w:tcW w:w="1581" w:type="dxa"/>
          </w:tcPr>
          <w:p>
            <w:pPr>
              <w:spacing w:after="120"/>
              <w:rPr>
                <w:rFonts w:ascii="仿宋" w:hAnsi="仿宋" w:eastAsia="仿宋" w:cs="Times New Roman"/>
                <w:sz w:val="24"/>
                <w:szCs w:val="24"/>
              </w:rPr>
            </w:pPr>
          </w:p>
        </w:tc>
        <w:tc>
          <w:tcPr>
            <w:tcW w:w="879" w:type="dxa"/>
          </w:tcPr>
          <w:p>
            <w:pPr>
              <w:spacing w:after="120"/>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6" w:type="dxa"/>
            <w:vAlign w:val="center"/>
          </w:tcPr>
          <w:p>
            <w:pPr>
              <w:spacing w:after="120"/>
              <w:jc w:val="center"/>
              <w:rPr>
                <w:rFonts w:ascii="仿宋" w:hAnsi="仿宋" w:eastAsia="仿宋" w:cs="仿宋"/>
                <w:sz w:val="24"/>
                <w:szCs w:val="24"/>
              </w:rPr>
            </w:pPr>
            <w:r>
              <w:rPr>
                <w:rFonts w:ascii="仿宋" w:hAnsi="仿宋" w:eastAsia="仿宋" w:cs="仿宋"/>
                <w:sz w:val="24"/>
                <w:szCs w:val="24"/>
              </w:rPr>
              <w:t>3</w:t>
            </w:r>
          </w:p>
        </w:tc>
        <w:tc>
          <w:tcPr>
            <w:tcW w:w="1077" w:type="dxa"/>
            <w:vAlign w:val="center"/>
          </w:tcPr>
          <w:p>
            <w:pPr>
              <w:spacing w:after="120"/>
              <w:jc w:val="center"/>
              <w:rPr>
                <w:rFonts w:ascii="仿宋" w:hAnsi="仿宋" w:eastAsia="仿宋" w:cs="Times New Roman"/>
                <w:sz w:val="24"/>
                <w:szCs w:val="24"/>
              </w:rPr>
            </w:pPr>
            <w:r>
              <w:rPr>
                <w:rFonts w:hint="eastAsia" w:ascii="仿宋" w:hAnsi="仿宋" w:eastAsia="仿宋" w:cs="仿宋"/>
                <w:sz w:val="24"/>
                <w:szCs w:val="24"/>
              </w:rPr>
              <w:t>单证齐全</w:t>
            </w:r>
          </w:p>
        </w:tc>
        <w:tc>
          <w:tcPr>
            <w:tcW w:w="3651" w:type="dxa"/>
          </w:tcPr>
          <w:p>
            <w:pPr>
              <w:rPr>
                <w:rFonts w:ascii="仿宋" w:hAnsi="仿宋" w:eastAsia="仿宋" w:cs="Times New Roman"/>
                <w:sz w:val="24"/>
                <w:szCs w:val="24"/>
              </w:rPr>
            </w:pPr>
            <w:r>
              <w:rPr>
                <w:rFonts w:hint="eastAsia" w:ascii="仿宋" w:hAnsi="仿宋" w:eastAsia="仿宋" w:cs="仿宋"/>
                <w:sz w:val="24"/>
                <w:szCs w:val="24"/>
              </w:rPr>
              <w:t>产品合格证（或质量证明）、使用说明、保修证明、发票和其它应具有的单证；或进口的原生地证明、进口报关资料、商检证明。</w:t>
            </w:r>
          </w:p>
        </w:tc>
        <w:tc>
          <w:tcPr>
            <w:tcW w:w="736" w:type="dxa"/>
          </w:tcPr>
          <w:p>
            <w:pPr>
              <w:spacing w:after="120"/>
              <w:rPr>
                <w:rFonts w:ascii="仿宋" w:hAnsi="仿宋" w:eastAsia="仿宋" w:cs="Times New Roman"/>
                <w:sz w:val="24"/>
                <w:szCs w:val="24"/>
              </w:rPr>
            </w:pPr>
          </w:p>
        </w:tc>
        <w:tc>
          <w:tcPr>
            <w:tcW w:w="1581" w:type="dxa"/>
          </w:tcPr>
          <w:p>
            <w:pPr>
              <w:spacing w:after="120"/>
              <w:rPr>
                <w:rFonts w:ascii="仿宋" w:hAnsi="仿宋" w:eastAsia="仿宋" w:cs="Times New Roman"/>
                <w:sz w:val="24"/>
                <w:szCs w:val="24"/>
              </w:rPr>
            </w:pPr>
          </w:p>
        </w:tc>
        <w:tc>
          <w:tcPr>
            <w:tcW w:w="879" w:type="dxa"/>
          </w:tcPr>
          <w:p>
            <w:pPr>
              <w:spacing w:after="120"/>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596" w:type="dxa"/>
            <w:vAlign w:val="center"/>
          </w:tcPr>
          <w:p>
            <w:pPr>
              <w:spacing w:after="120"/>
              <w:jc w:val="center"/>
              <w:rPr>
                <w:rFonts w:ascii="仿宋" w:hAnsi="仿宋" w:eastAsia="仿宋" w:cs="仿宋"/>
                <w:sz w:val="24"/>
                <w:szCs w:val="24"/>
              </w:rPr>
            </w:pPr>
            <w:r>
              <w:rPr>
                <w:rFonts w:ascii="仿宋" w:hAnsi="仿宋" w:eastAsia="仿宋" w:cs="仿宋"/>
                <w:sz w:val="24"/>
                <w:szCs w:val="24"/>
              </w:rPr>
              <w:t>4</w:t>
            </w:r>
          </w:p>
        </w:tc>
        <w:tc>
          <w:tcPr>
            <w:tcW w:w="1077" w:type="dxa"/>
            <w:vAlign w:val="center"/>
          </w:tcPr>
          <w:p>
            <w:pPr>
              <w:spacing w:after="120"/>
              <w:jc w:val="center"/>
              <w:rPr>
                <w:rFonts w:ascii="仿宋" w:hAnsi="仿宋" w:eastAsia="仿宋" w:cs="Times New Roman"/>
                <w:sz w:val="24"/>
                <w:szCs w:val="24"/>
              </w:rPr>
            </w:pPr>
            <w:r>
              <w:rPr>
                <w:rFonts w:hint="eastAsia" w:ascii="仿宋" w:hAnsi="仿宋" w:eastAsia="仿宋" w:cs="仿宋"/>
                <w:sz w:val="24"/>
                <w:szCs w:val="24"/>
              </w:rPr>
              <w:t>保证全新产品</w:t>
            </w:r>
          </w:p>
        </w:tc>
        <w:tc>
          <w:tcPr>
            <w:tcW w:w="3651" w:type="dxa"/>
          </w:tcPr>
          <w:p>
            <w:pPr>
              <w:rPr>
                <w:rFonts w:ascii="仿宋" w:hAnsi="仿宋" w:eastAsia="仿宋" w:cs="Times New Roman"/>
                <w:sz w:val="24"/>
                <w:szCs w:val="24"/>
              </w:rPr>
            </w:pPr>
            <w:r>
              <w:rPr>
                <w:rFonts w:hint="eastAsia" w:ascii="仿宋" w:hAnsi="仿宋" w:eastAsia="仿宋" w:cs="仿宋"/>
                <w:sz w:val="24"/>
                <w:szCs w:val="24"/>
              </w:rPr>
              <w:t>货物为原厂商未启封全新包装，序列号、包装箱号与出厂批号一致，并可追索查阅。</w:t>
            </w:r>
          </w:p>
        </w:tc>
        <w:tc>
          <w:tcPr>
            <w:tcW w:w="736" w:type="dxa"/>
          </w:tcPr>
          <w:p>
            <w:pPr>
              <w:spacing w:after="120"/>
              <w:rPr>
                <w:rFonts w:ascii="仿宋" w:hAnsi="仿宋" w:eastAsia="仿宋" w:cs="Times New Roman"/>
                <w:sz w:val="24"/>
                <w:szCs w:val="24"/>
              </w:rPr>
            </w:pPr>
          </w:p>
        </w:tc>
        <w:tc>
          <w:tcPr>
            <w:tcW w:w="1581" w:type="dxa"/>
          </w:tcPr>
          <w:p>
            <w:pPr>
              <w:spacing w:after="120"/>
              <w:rPr>
                <w:rFonts w:ascii="仿宋" w:hAnsi="仿宋" w:eastAsia="仿宋" w:cs="Times New Roman"/>
                <w:sz w:val="24"/>
                <w:szCs w:val="24"/>
              </w:rPr>
            </w:pPr>
          </w:p>
        </w:tc>
        <w:tc>
          <w:tcPr>
            <w:tcW w:w="879" w:type="dxa"/>
          </w:tcPr>
          <w:p>
            <w:pPr>
              <w:spacing w:after="120"/>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6" w:type="dxa"/>
            <w:vAlign w:val="center"/>
          </w:tcPr>
          <w:p>
            <w:pPr>
              <w:spacing w:after="120"/>
              <w:jc w:val="center"/>
              <w:rPr>
                <w:rFonts w:ascii="仿宋" w:hAnsi="仿宋" w:eastAsia="仿宋" w:cs="仿宋"/>
                <w:sz w:val="24"/>
                <w:szCs w:val="24"/>
              </w:rPr>
            </w:pPr>
            <w:r>
              <w:rPr>
                <w:rFonts w:ascii="仿宋" w:hAnsi="仿宋" w:eastAsia="仿宋" w:cs="仿宋"/>
                <w:sz w:val="24"/>
                <w:szCs w:val="24"/>
              </w:rPr>
              <w:t>5</w:t>
            </w:r>
          </w:p>
        </w:tc>
        <w:tc>
          <w:tcPr>
            <w:tcW w:w="1077" w:type="dxa"/>
            <w:vAlign w:val="center"/>
          </w:tcPr>
          <w:p>
            <w:pPr>
              <w:spacing w:after="120"/>
              <w:jc w:val="center"/>
              <w:rPr>
                <w:rFonts w:ascii="仿宋" w:hAnsi="仿宋" w:eastAsia="仿宋" w:cs="Times New Roman"/>
                <w:sz w:val="24"/>
                <w:szCs w:val="24"/>
              </w:rPr>
            </w:pPr>
            <w:r>
              <w:rPr>
                <w:rFonts w:hint="eastAsia" w:ascii="仿宋" w:hAnsi="仿宋" w:eastAsia="仿宋" w:cs="仿宋"/>
                <w:sz w:val="24"/>
                <w:szCs w:val="24"/>
              </w:rPr>
              <w:t>质保期</w:t>
            </w:r>
          </w:p>
        </w:tc>
        <w:tc>
          <w:tcPr>
            <w:tcW w:w="3651" w:type="dxa"/>
          </w:tcPr>
          <w:p>
            <w:pPr>
              <w:rPr>
                <w:rFonts w:ascii="仿宋" w:hAnsi="仿宋" w:eastAsia="仿宋" w:cs="Times New Roman"/>
                <w:sz w:val="24"/>
                <w:szCs w:val="24"/>
              </w:rPr>
            </w:pPr>
            <w:r>
              <w:rPr>
                <w:rFonts w:hint="eastAsia" w:ascii="仿宋" w:hAnsi="仿宋" w:eastAsia="仿宋" w:cs="仿宋"/>
                <w:sz w:val="24"/>
                <w:szCs w:val="24"/>
              </w:rPr>
              <w:t>产品质量保证（修）期为</w:t>
            </w:r>
            <w:r>
              <w:rPr>
                <w:rFonts w:ascii="仿宋" w:hAnsi="仿宋" w:eastAsia="仿宋" w:cs="Times New Roman"/>
                <w:sz w:val="24"/>
                <w:szCs w:val="24"/>
              </w:rPr>
              <w:t> </w:t>
            </w:r>
            <w:r>
              <w:rPr>
                <w:rFonts w:hint="eastAsia" w:ascii="仿宋" w:hAnsi="仿宋" w:eastAsia="仿宋" w:cs="仿宋"/>
                <w:sz w:val="24"/>
                <w:szCs w:val="24"/>
              </w:rPr>
              <w:t>至少壹年，产品质量保证（修）期限从产品验收合格之日起计算；保修期内出现灭火器泄压、泄漏、药剂失效等情况，卖方负责无条件免费维修（不可抗拒的自然灾害和人为破坏等因素除外）。</w:t>
            </w:r>
          </w:p>
        </w:tc>
        <w:tc>
          <w:tcPr>
            <w:tcW w:w="736" w:type="dxa"/>
          </w:tcPr>
          <w:p>
            <w:pPr>
              <w:spacing w:after="120"/>
              <w:rPr>
                <w:rFonts w:ascii="仿宋" w:hAnsi="仿宋" w:eastAsia="仿宋" w:cs="Times New Roman"/>
                <w:sz w:val="24"/>
                <w:szCs w:val="24"/>
              </w:rPr>
            </w:pPr>
          </w:p>
        </w:tc>
        <w:tc>
          <w:tcPr>
            <w:tcW w:w="1581" w:type="dxa"/>
          </w:tcPr>
          <w:p>
            <w:pPr>
              <w:spacing w:after="120"/>
              <w:rPr>
                <w:rFonts w:ascii="仿宋" w:hAnsi="仿宋" w:eastAsia="仿宋" w:cs="Times New Roman"/>
                <w:sz w:val="24"/>
                <w:szCs w:val="24"/>
              </w:rPr>
            </w:pPr>
          </w:p>
        </w:tc>
        <w:tc>
          <w:tcPr>
            <w:tcW w:w="879" w:type="dxa"/>
          </w:tcPr>
          <w:p>
            <w:pPr>
              <w:spacing w:after="120"/>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6" w:type="dxa"/>
            <w:vAlign w:val="center"/>
          </w:tcPr>
          <w:p>
            <w:pPr>
              <w:spacing w:after="120"/>
              <w:jc w:val="center"/>
              <w:rPr>
                <w:rFonts w:ascii="仿宋" w:hAnsi="仿宋" w:eastAsia="仿宋" w:cs="仿宋"/>
                <w:sz w:val="24"/>
                <w:szCs w:val="24"/>
              </w:rPr>
            </w:pPr>
            <w:r>
              <w:rPr>
                <w:rFonts w:ascii="仿宋" w:hAnsi="仿宋" w:eastAsia="仿宋" w:cs="仿宋"/>
                <w:sz w:val="24"/>
                <w:szCs w:val="24"/>
              </w:rPr>
              <w:t>6</w:t>
            </w:r>
          </w:p>
        </w:tc>
        <w:tc>
          <w:tcPr>
            <w:tcW w:w="1077" w:type="dxa"/>
            <w:vAlign w:val="center"/>
          </w:tcPr>
          <w:p>
            <w:pPr>
              <w:spacing w:after="120"/>
              <w:jc w:val="center"/>
              <w:rPr>
                <w:rFonts w:ascii="仿宋" w:hAnsi="仿宋" w:eastAsia="仿宋" w:cs="Times New Roman"/>
                <w:sz w:val="24"/>
                <w:szCs w:val="24"/>
              </w:rPr>
            </w:pPr>
            <w:r>
              <w:rPr>
                <w:rFonts w:hint="eastAsia" w:ascii="仿宋" w:hAnsi="仿宋" w:eastAsia="仿宋" w:cs="仿宋"/>
                <w:sz w:val="24"/>
                <w:szCs w:val="24"/>
              </w:rPr>
              <w:t>报价要求</w:t>
            </w:r>
          </w:p>
        </w:tc>
        <w:tc>
          <w:tcPr>
            <w:tcW w:w="3651" w:type="dxa"/>
          </w:tcPr>
          <w:p>
            <w:pPr>
              <w:rPr>
                <w:rFonts w:ascii="仿宋" w:hAnsi="仿宋" w:eastAsia="仿宋" w:cs="Times New Roman"/>
                <w:sz w:val="24"/>
                <w:szCs w:val="24"/>
              </w:rPr>
            </w:pPr>
            <w:r>
              <w:rPr>
                <w:rFonts w:hint="eastAsia" w:ascii="仿宋" w:hAnsi="仿宋" w:eastAsia="仿宋" w:cs="仿宋"/>
                <w:sz w:val="24"/>
                <w:szCs w:val="24"/>
              </w:rPr>
              <w:t>报价应为已经包括了运送到指定地点并完成调试安装交付使用的所有费用，各单项设备报价均不得高于其预算价（含各组包里的单项设备报价，如果单项设备报价高于预算价按投标无效处理）。</w:t>
            </w:r>
          </w:p>
        </w:tc>
        <w:tc>
          <w:tcPr>
            <w:tcW w:w="736" w:type="dxa"/>
          </w:tcPr>
          <w:p>
            <w:pPr>
              <w:spacing w:after="120"/>
              <w:rPr>
                <w:rFonts w:ascii="仿宋" w:hAnsi="仿宋" w:eastAsia="仿宋" w:cs="Times New Roman"/>
                <w:sz w:val="24"/>
                <w:szCs w:val="24"/>
              </w:rPr>
            </w:pPr>
          </w:p>
        </w:tc>
        <w:tc>
          <w:tcPr>
            <w:tcW w:w="1581" w:type="dxa"/>
          </w:tcPr>
          <w:p>
            <w:pPr>
              <w:spacing w:after="120"/>
              <w:rPr>
                <w:rFonts w:ascii="仿宋" w:hAnsi="仿宋" w:eastAsia="仿宋" w:cs="Times New Roman"/>
                <w:sz w:val="24"/>
                <w:szCs w:val="24"/>
              </w:rPr>
            </w:pPr>
          </w:p>
        </w:tc>
        <w:tc>
          <w:tcPr>
            <w:tcW w:w="879" w:type="dxa"/>
          </w:tcPr>
          <w:p>
            <w:pPr>
              <w:spacing w:after="120"/>
              <w:rPr>
                <w:rFonts w:ascii="仿宋" w:hAnsi="仿宋" w:eastAsia="仿宋" w:cs="Times New Roman"/>
                <w:sz w:val="24"/>
                <w:szCs w:val="24"/>
              </w:rPr>
            </w:pPr>
          </w:p>
        </w:tc>
      </w:tr>
    </w:tbl>
    <w:p>
      <w:pPr>
        <w:adjustRightInd w:val="0"/>
        <w:snapToGrid w:val="0"/>
        <w:spacing w:line="300" w:lineRule="auto"/>
        <w:rPr>
          <w:rFonts w:ascii="仿宋" w:hAnsi="仿宋" w:eastAsia="仿宋" w:cs="Times New Roman"/>
          <w:sz w:val="24"/>
          <w:szCs w:val="24"/>
          <w:lang w:val="en-GB"/>
        </w:rPr>
      </w:pPr>
      <w:r>
        <w:rPr>
          <w:rFonts w:hint="eastAsia" w:ascii="仿宋" w:hAnsi="仿宋" w:eastAsia="仿宋" w:cs="仿宋"/>
          <w:sz w:val="24"/>
          <w:szCs w:val="24"/>
        </w:rPr>
        <w:t>注：</w:t>
      </w:r>
      <w:r>
        <w:rPr>
          <w:rFonts w:ascii="仿宋" w:hAnsi="仿宋" w:eastAsia="仿宋" w:cs="仿宋"/>
          <w:sz w:val="24"/>
          <w:szCs w:val="24"/>
        </w:rPr>
        <w:t>1.</w:t>
      </w:r>
      <w:r>
        <w:rPr>
          <w:rFonts w:hint="eastAsia" w:ascii="仿宋" w:hAnsi="仿宋" w:eastAsia="仿宋" w:cs="仿宋"/>
          <w:sz w:val="24"/>
          <w:szCs w:val="24"/>
          <w:lang w:val="en-GB"/>
        </w:rPr>
        <w:t>投标人</w:t>
      </w:r>
      <w:r>
        <w:rPr>
          <w:rFonts w:ascii="仿宋" w:hAnsi="仿宋" w:eastAsia="仿宋" w:cs="仿宋"/>
          <w:sz w:val="24"/>
          <w:szCs w:val="24"/>
          <w:lang w:val="en-GB"/>
        </w:rPr>
        <w:t>/</w:t>
      </w:r>
      <w:r>
        <w:rPr>
          <w:rFonts w:hint="eastAsia" w:ascii="仿宋" w:hAnsi="仿宋" w:eastAsia="仿宋" w:cs="仿宋"/>
          <w:sz w:val="24"/>
          <w:szCs w:val="24"/>
          <w:lang w:val="en-GB"/>
        </w:rPr>
        <w:t>响应供应商</w:t>
      </w:r>
      <w:r>
        <w:rPr>
          <w:rFonts w:hint="eastAsia" w:ascii="仿宋" w:hAnsi="仿宋" w:eastAsia="仿宋" w:cs="仿宋"/>
          <w:sz w:val="24"/>
          <w:szCs w:val="24"/>
        </w:rPr>
        <w:t>投标人必须对上述一般上述实质性商务条款逐条响应，</w:t>
      </w:r>
      <w:r>
        <w:rPr>
          <w:rFonts w:hint="eastAsia" w:ascii="仿宋" w:hAnsi="仿宋" w:eastAsia="仿宋" w:cs="仿宋"/>
          <w:b/>
          <w:bCs/>
          <w:sz w:val="24"/>
          <w:szCs w:val="24"/>
        </w:rPr>
        <w:t>如有缺漏，缺漏项视同不符合招标要求。</w:t>
      </w:r>
      <w:r>
        <w:rPr>
          <w:rFonts w:hint="eastAsia" w:ascii="仿宋" w:hAnsi="仿宋" w:eastAsia="仿宋" w:cs="仿宋"/>
          <w:sz w:val="24"/>
          <w:szCs w:val="24"/>
        </w:rPr>
        <w:t>标“</w:t>
      </w:r>
      <w:r>
        <w:rPr>
          <w:rFonts w:hint="eastAsia" w:ascii="仿宋" w:hAnsi="仿宋" w:eastAsia="仿宋" w:cs="仿宋"/>
          <w:b/>
          <w:bCs/>
          <w:sz w:val="24"/>
          <w:szCs w:val="24"/>
        </w:rPr>
        <w:t>★</w:t>
      </w:r>
      <w:r>
        <w:rPr>
          <w:rFonts w:hint="eastAsia" w:ascii="仿宋" w:hAnsi="仿宋" w:eastAsia="仿宋" w:cs="仿宋"/>
          <w:sz w:val="24"/>
          <w:szCs w:val="24"/>
        </w:rPr>
        <w:t>”项为不可负偏离（劣于），任何一项负偏离该投标无效。</w:t>
      </w:r>
      <w:r>
        <w:rPr>
          <w:rFonts w:hint="eastAsia" w:ascii="仿宋" w:hAnsi="仿宋" w:eastAsia="仿宋" w:cs="仿宋"/>
          <w:sz w:val="24"/>
          <w:szCs w:val="24"/>
          <w:lang w:val="en-GB"/>
        </w:rPr>
        <w:t>投标人</w:t>
      </w:r>
      <w:r>
        <w:rPr>
          <w:rFonts w:ascii="仿宋" w:hAnsi="仿宋" w:eastAsia="仿宋" w:cs="仿宋"/>
          <w:sz w:val="24"/>
          <w:szCs w:val="24"/>
          <w:lang w:val="en-GB"/>
        </w:rPr>
        <w:t>/</w:t>
      </w:r>
      <w:r>
        <w:rPr>
          <w:rFonts w:hint="eastAsia" w:ascii="仿宋" w:hAnsi="仿宋" w:eastAsia="仿宋" w:cs="仿宋"/>
          <w:sz w:val="24"/>
          <w:szCs w:val="24"/>
          <w:lang w:val="en-GB"/>
        </w:rPr>
        <w:t>响应供应商请在“是否响应”栏内填“是”或“否”（不得空白，空白视为“否”），并对照偏离情况请在“偏离说明”栏内扼要说明偏离情况，不响应视为负偏离。</w:t>
      </w:r>
    </w:p>
    <w:p>
      <w:pPr>
        <w:rPr>
          <w:rFonts w:ascii="仿宋" w:hAnsi="仿宋" w:eastAsia="仿宋" w:cs="Times New Roman"/>
          <w:sz w:val="24"/>
          <w:szCs w:val="24"/>
          <w:lang w:val="en-GB"/>
        </w:rPr>
      </w:pPr>
      <w:r>
        <w:rPr>
          <w:rFonts w:ascii="仿宋" w:hAnsi="仿宋" w:eastAsia="仿宋" w:cs="仿宋"/>
          <w:sz w:val="24"/>
          <w:szCs w:val="24"/>
        </w:rPr>
        <w:t xml:space="preserve">    </w:t>
      </w:r>
      <w:r>
        <w:rPr>
          <w:rFonts w:ascii="仿宋" w:hAnsi="仿宋" w:eastAsia="仿宋" w:cs="仿宋"/>
          <w:sz w:val="24"/>
          <w:szCs w:val="24"/>
          <w:lang w:val="en-GB"/>
        </w:rPr>
        <w:t>2.</w:t>
      </w:r>
      <w:r>
        <w:rPr>
          <w:rFonts w:hint="eastAsia" w:ascii="仿宋" w:hAnsi="仿宋" w:eastAsia="仿宋" w:cs="仿宋"/>
          <w:sz w:val="24"/>
          <w:szCs w:val="24"/>
          <w:lang w:val="en-GB"/>
        </w:rPr>
        <w:t>本表内容不得擅自修改。</w:t>
      </w:r>
    </w:p>
    <w:p>
      <w:pPr>
        <w:adjustRightInd w:val="0"/>
        <w:snapToGrid w:val="0"/>
        <w:spacing w:line="300" w:lineRule="auto"/>
        <w:rPr>
          <w:rFonts w:ascii="仿宋" w:hAnsi="仿宋" w:eastAsia="仿宋" w:cs="Times New Roman"/>
          <w:sz w:val="24"/>
          <w:szCs w:val="24"/>
        </w:rPr>
      </w:pPr>
    </w:p>
    <w:p>
      <w:pPr>
        <w:adjustRightInd w:val="0"/>
        <w:snapToGrid w:val="0"/>
        <w:spacing w:line="300" w:lineRule="auto"/>
        <w:rPr>
          <w:rFonts w:ascii="仿宋" w:hAnsi="仿宋" w:eastAsia="仿宋" w:cs="Times New Roman"/>
          <w:sz w:val="24"/>
          <w:szCs w:val="24"/>
        </w:rPr>
      </w:pP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响应供应商法定代表人（或法定代表人授权代表）签字：</w:t>
      </w:r>
      <w:r>
        <w:rPr>
          <w:rFonts w:ascii="仿宋" w:hAnsi="仿宋" w:eastAsia="仿宋" w:cs="仿宋"/>
          <w:sz w:val="24"/>
          <w:szCs w:val="24"/>
          <w:u w:val="single"/>
        </w:rPr>
        <w:t xml:space="preserve">                   </w:t>
      </w:r>
    </w:p>
    <w:p>
      <w:pPr>
        <w:adjustRightInd w:val="0"/>
        <w:snapToGrid w:val="0"/>
        <w:spacing w:line="300" w:lineRule="auto"/>
        <w:rPr>
          <w:rFonts w:ascii="仿宋" w:hAnsi="仿宋" w:eastAsia="仿宋" w:cs="仿宋"/>
          <w:sz w:val="24"/>
          <w:szCs w:val="24"/>
          <w:u w:val="single"/>
        </w:rPr>
      </w:pP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响应供应商名称（</w:t>
      </w:r>
      <w:r>
        <w:rPr>
          <w:rFonts w:hint="eastAsia" w:ascii="仿宋" w:hAnsi="仿宋" w:eastAsia="仿宋" w:cs="仿宋"/>
          <w:sz w:val="24"/>
          <w:szCs w:val="24"/>
          <w:lang w:eastAsia="zh-CN"/>
        </w:rPr>
        <w:t>盖</w:t>
      </w:r>
      <w:r>
        <w:rPr>
          <w:rFonts w:hint="eastAsia" w:ascii="仿宋" w:hAnsi="仿宋" w:eastAsia="仿宋" w:cs="仿宋"/>
          <w:sz w:val="24"/>
          <w:szCs w:val="24"/>
        </w:rPr>
        <w:t>章）：</w:t>
      </w:r>
      <w:r>
        <w:rPr>
          <w:rFonts w:ascii="仿宋" w:hAnsi="仿宋" w:eastAsia="仿宋" w:cs="仿宋"/>
          <w:sz w:val="24"/>
          <w:szCs w:val="24"/>
          <w:u w:val="single"/>
        </w:rPr>
        <w:t xml:space="preserve">                        </w:t>
      </w:r>
    </w:p>
    <w:p>
      <w:pPr>
        <w:adjustRightInd w:val="0"/>
        <w:snapToGrid w:val="0"/>
        <w:spacing w:line="300" w:lineRule="auto"/>
        <w:rPr>
          <w:rFonts w:ascii="仿宋" w:hAnsi="仿宋" w:eastAsia="仿宋" w:cs="Times New Roman"/>
          <w:sz w:val="24"/>
          <w:szCs w:val="24"/>
        </w:rPr>
      </w:pPr>
      <w:r>
        <w:rPr>
          <w:rFonts w:hint="eastAsia" w:ascii="仿宋" w:hAnsi="仿宋" w:eastAsia="仿宋" w:cs="仿宋"/>
          <w:sz w:val="24"/>
          <w:szCs w:val="24"/>
        </w:rPr>
        <w:t>日期：</w:t>
      </w:r>
      <w:r>
        <w:rPr>
          <w:rFonts w:ascii="仿宋" w:hAnsi="仿宋" w:eastAsia="仿宋" w:cs="仿宋"/>
          <w:sz w:val="24"/>
          <w:szCs w:val="24"/>
          <w:u w:val="single"/>
        </w:rPr>
        <w:t xml:space="preserve">          </w:t>
      </w:r>
      <w:r>
        <w:rPr>
          <w:rFonts w:hint="eastAsia" w:ascii="仿宋" w:hAnsi="仿宋" w:eastAsia="仿宋" w:cs="仿宋"/>
          <w:sz w:val="24"/>
          <w:szCs w:val="24"/>
        </w:rPr>
        <w:t>年</w:t>
      </w:r>
      <w:r>
        <w:rPr>
          <w:rFonts w:ascii="仿宋" w:hAnsi="仿宋" w:eastAsia="仿宋" w:cs="仿宋"/>
          <w:sz w:val="24"/>
          <w:szCs w:val="24"/>
          <w:u w:val="single"/>
        </w:rPr>
        <w:t xml:space="preserve">     </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u w:val="single"/>
        </w:rPr>
        <w:t xml:space="preserve">    </w:t>
      </w:r>
      <w:r>
        <w:rPr>
          <w:rFonts w:ascii="仿宋" w:hAnsi="仿宋" w:eastAsia="仿宋" w:cs="仿宋"/>
          <w:sz w:val="24"/>
          <w:szCs w:val="24"/>
        </w:rPr>
        <w:t xml:space="preserve"> </w:t>
      </w:r>
      <w:r>
        <w:rPr>
          <w:rFonts w:hint="eastAsia" w:ascii="仿宋" w:hAnsi="仿宋" w:eastAsia="仿宋" w:cs="仿宋"/>
          <w:sz w:val="24"/>
          <w:szCs w:val="24"/>
        </w:rPr>
        <w:t>日</w:t>
      </w:r>
    </w:p>
    <w:p>
      <w:pPr>
        <w:adjustRightInd w:val="0"/>
        <w:snapToGrid w:val="0"/>
        <w:spacing w:line="300" w:lineRule="auto"/>
        <w:rPr>
          <w:rFonts w:ascii="仿宋" w:hAnsi="仿宋" w:eastAsia="仿宋" w:cs="Times New Roman"/>
          <w:sz w:val="24"/>
          <w:szCs w:val="24"/>
        </w:rPr>
      </w:pPr>
    </w:p>
    <w:p>
      <w:pPr>
        <w:pStyle w:val="3"/>
        <w:spacing w:before="0" w:after="0"/>
        <w:jc w:val="left"/>
        <w:rPr>
          <w:rFonts w:ascii="仿宋" w:hAnsi="仿宋" w:eastAsia="仿宋" w:cs="Times New Roman"/>
        </w:rPr>
      </w:pPr>
      <w:r>
        <w:rPr>
          <w:rFonts w:ascii="仿宋" w:hAnsi="仿宋" w:eastAsia="仿宋" w:cs="仿宋"/>
          <w:sz w:val="24"/>
          <w:szCs w:val="24"/>
        </w:rPr>
        <w:t xml:space="preserve">4.2.2 </w:t>
      </w:r>
      <w:r>
        <w:rPr>
          <w:rFonts w:hint="eastAsia" w:ascii="仿宋" w:hAnsi="仿宋" w:eastAsia="仿宋" w:cs="仿宋"/>
          <w:sz w:val="24"/>
          <w:szCs w:val="24"/>
        </w:rPr>
        <w:t>一般</w:t>
      </w:r>
      <w:r>
        <w:rPr>
          <w:rFonts w:ascii="仿宋" w:hAnsi="仿宋" w:eastAsia="仿宋" w:cs="仿宋"/>
          <w:sz w:val="24"/>
          <w:szCs w:val="24"/>
        </w:rPr>
        <w:fldChar w:fldCharType="begin"/>
      </w:r>
      <w:r>
        <w:rPr>
          <w:rFonts w:ascii="仿宋" w:hAnsi="仿宋" w:eastAsia="仿宋" w:cs="仿宋"/>
          <w:sz w:val="24"/>
          <w:szCs w:val="24"/>
        </w:rPr>
        <w:instrText xml:space="preserve"> DOCVARIABLE  </w:instrText>
      </w:r>
      <w:r>
        <w:rPr>
          <w:rFonts w:hint="eastAsia" w:ascii="仿宋" w:hAnsi="仿宋" w:eastAsia="仿宋" w:cs="仿宋"/>
          <w:sz w:val="24"/>
          <w:szCs w:val="24"/>
        </w:rPr>
        <w:instrText xml:space="preserve">商务条款响应表开始</w:instrText>
      </w:r>
      <w:r>
        <w:rPr>
          <w:rFonts w:ascii="仿宋" w:hAnsi="仿宋" w:eastAsia="仿宋" w:cs="仿宋"/>
          <w:sz w:val="24"/>
          <w:szCs w:val="24"/>
        </w:rPr>
        <w:instrText xml:space="preserve">  \* MERGEFORMAT </w:instrText>
      </w:r>
      <w:r>
        <w:rPr>
          <w:rFonts w:ascii="仿宋" w:hAnsi="仿宋" w:eastAsia="仿宋" w:cs="仿宋"/>
          <w:sz w:val="24"/>
          <w:szCs w:val="24"/>
        </w:rPr>
        <w:fldChar w:fldCharType="end"/>
      </w:r>
      <w:r>
        <w:rPr>
          <w:rFonts w:ascii="仿宋" w:hAnsi="仿宋" w:eastAsia="仿宋" w:cs="仿宋"/>
          <w:sz w:val="24"/>
          <w:szCs w:val="24"/>
        </w:rPr>
        <w:fldChar w:fldCharType="begin"/>
      </w:r>
      <w:r>
        <w:rPr>
          <w:rFonts w:ascii="仿宋" w:hAnsi="仿宋" w:eastAsia="仿宋" w:cs="仿宋"/>
          <w:sz w:val="24"/>
          <w:szCs w:val="24"/>
        </w:rPr>
        <w:instrText xml:space="preserve"> DOCVARIABLE  </w:instrText>
      </w:r>
      <w:r>
        <w:rPr>
          <w:rFonts w:hint="eastAsia" w:ascii="仿宋" w:hAnsi="仿宋" w:eastAsia="仿宋" w:cs="仿宋"/>
          <w:sz w:val="24"/>
          <w:szCs w:val="24"/>
        </w:rPr>
        <w:instrText xml:space="preserve">商务条款响应表开始</w:instrText>
      </w:r>
      <w:r>
        <w:rPr>
          <w:rFonts w:ascii="仿宋" w:hAnsi="仿宋" w:eastAsia="仿宋" w:cs="仿宋"/>
          <w:sz w:val="24"/>
          <w:szCs w:val="24"/>
        </w:rPr>
        <w:instrText xml:space="preserve">  \* MERGEFORMAT </w:instrText>
      </w:r>
      <w:r>
        <w:rPr>
          <w:rFonts w:ascii="仿宋" w:hAnsi="仿宋" w:eastAsia="仿宋" w:cs="仿宋"/>
          <w:sz w:val="24"/>
          <w:szCs w:val="24"/>
        </w:rPr>
        <w:fldChar w:fldCharType="end"/>
      </w:r>
      <w:r>
        <w:rPr>
          <w:rFonts w:hint="eastAsia" w:ascii="仿宋" w:hAnsi="仿宋" w:eastAsia="仿宋" w:cs="仿宋"/>
          <w:sz w:val="24"/>
          <w:szCs w:val="24"/>
        </w:rPr>
        <w:t>商务条款响应表</w:t>
      </w:r>
    </w:p>
    <w:tbl>
      <w:tblPr>
        <w:tblStyle w:val="14"/>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
        <w:gridCol w:w="4002"/>
        <w:gridCol w:w="967"/>
        <w:gridCol w:w="1525"/>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516" w:type="dxa"/>
            <w:shd w:val="clear" w:color="auto" w:fill="F3F3F3"/>
            <w:vAlign w:val="center"/>
          </w:tcPr>
          <w:p>
            <w:pPr>
              <w:jc w:val="center"/>
              <w:rPr>
                <w:rFonts w:ascii="仿宋" w:hAnsi="仿宋" w:eastAsia="仿宋" w:cs="Times New Roman"/>
              </w:rPr>
            </w:pPr>
            <w:r>
              <w:rPr>
                <w:rFonts w:hint="eastAsia" w:ascii="仿宋" w:hAnsi="仿宋" w:eastAsia="仿宋" w:cs="仿宋"/>
              </w:rPr>
              <w:t>序号</w:t>
            </w:r>
          </w:p>
        </w:tc>
        <w:tc>
          <w:tcPr>
            <w:tcW w:w="4002" w:type="dxa"/>
            <w:shd w:val="clear" w:color="auto" w:fill="F3F3F3"/>
            <w:vAlign w:val="center"/>
          </w:tcPr>
          <w:p>
            <w:pPr>
              <w:jc w:val="center"/>
              <w:rPr>
                <w:rFonts w:ascii="仿宋" w:hAnsi="仿宋" w:eastAsia="仿宋" w:cs="Times New Roman"/>
              </w:rPr>
            </w:pPr>
            <w:r>
              <w:rPr>
                <w:rFonts w:hint="eastAsia" w:ascii="仿宋" w:hAnsi="仿宋" w:eastAsia="仿宋" w:cs="仿宋"/>
              </w:rPr>
              <w:t>一般商务条款要求</w:t>
            </w:r>
          </w:p>
        </w:tc>
        <w:tc>
          <w:tcPr>
            <w:tcW w:w="967" w:type="dxa"/>
            <w:shd w:val="clear" w:color="auto" w:fill="F3F3F3"/>
            <w:vAlign w:val="center"/>
          </w:tcPr>
          <w:p>
            <w:pPr>
              <w:jc w:val="center"/>
              <w:rPr>
                <w:rFonts w:ascii="仿宋" w:hAnsi="仿宋" w:eastAsia="仿宋" w:cs="Times New Roman"/>
              </w:rPr>
            </w:pPr>
            <w:r>
              <w:rPr>
                <w:rFonts w:hint="eastAsia" w:ascii="仿宋" w:hAnsi="仿宋" w:eastAsia="仿宋" w:cs="仿宋"/>
              </w:rPr>
              <w:t>是否响应</w:t>
            </w:r>
          </w:p>
        </w:tc>
        <w:tc>
          <w:tcPr>
            <w:tcW w:w="1525" w:type="dxa"/>
            <w:shd w:val="clear" w:color="auto" w:fill="F3F3F3"/>
            <w:vAlign w:val="center"/>
          </w:tcPr>
          <w:p>
            <w:pPr>
              <w:jc w:val="center"/>
              <w:rPr>
                <w:rFonts w:ascii="仿宋" w:hAnsi="仿宋" w:eastAsia="仿宋" w:cs="Times New Roman"/>
              </w:rPr>
            </w:pPr>
            <w:r>
              <w:rPr>
                <w:rFonts w:hint="eastAsia" w:ascii="仿宋" w:hAnsi="仿宋" w:eastAsia="仿宋" w:cs="仿宋"/>
              </w:rPr>
              <w:t>偏离情况（正</w:t>
            </w:r>
            <w:r>
              <w:rPr>
                <w:rFonts w:ascii="仿宋" w:hAnsi="仿宋" w:eastAsia="仿宋" w:cs="仿宋"/>
              </w:rPr>
              <w:t>/</w:t>
            </w:r>
            <w:r>
              <w:rPr>
                <w:rFonts w:hint="eastAsia" w:ascii="仿宋" w:hAnsi="仿宋" w:eastAsia="仿宋" w:cs="仿宋"/>
              </w:rPr>
              <w:t>负</w:t>
            </w:r>
            <w:r>
              <w:rPr>
                <w:rFonts w:ascii="仿宋" w:hAnsi="仿宋" w:eastAsia="仿宋" w:cs="仿宋"/>
              </w:rPr>
              <w:t>/</w:t>
            </w:r>
            <w:r>
              <w:rPr>
                <w:rFonts w:hint="eastAsia" w:ascii="仿宋" w:hAnsi="仿宋" w:eastAsia="仿宋" w:cs="仿宋"/>
              </w:rPr>
              <w:t>无）</w:t>
            </w:r>
          </w:p>
        </w:tc>
        <w:tc>
          <w:tcPr>
            <w:tcW w:w="1510" w:type="dxa"/>
            <w:shd w:val="clear" w:color="auto" w:fill="F3F3F3"/>
            <w:vAlign w:val="center"/>
          </w:tcPr>
          <w:p>
            <w:pPr>
              <w:jc w:val="center"/>
              <w:rPr>
                <w:rFonts w:ascii="仿宋" w:hAnsi="仿宋" w:eastAsia="仿宋" w:cs="Times New Roman"/>
              </w:rPr>
            </w:pPr>
            <w:r>
              <w:rPr>
                <w:rFonts w:hint="eastAsia" w:ascii="仿宋" w:hAnsi="仿宋" w:eastAsia="仿宋" w:cs="仿宋"/>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516" w:type="dxa"/>
            <w:vAlign w:val="center"/>
          </w:tcPr>
          <w:p>
            <w:pPr>
              <w:jc w:val="center"/>
              <w:rPr>
                <w:rFonts w:ascii="仿宋" w:hAnsi="仿宋" w:eastAsia="仿宋" w:cs="仿宋"/>
              </w:rPr>
            </w:pPr>
            <w:r>
              <w:rPr>
                <w:rFonts w:ascii="仿宋" w:hAnsi="仿宋" w:eastAsia="仿宋" w:cs="仿宋"/>
              </w:rPr>
              <w:t>1</w:t>
            </w:r>
          </w:p>
        </w:tc>
        <w:tc>
          <w:tcPr>
            <w:tcW w:w="4002" w:type="dxa"/>
            <w:vAlign w:val="center"/>
          </w:tcPr>
          <w:p>
            <w:pPr>
              <w:rPr>
                <w:rFonts w:ascii="仿宋" w:hAnsi="仿宋" w:eastAsia="仿宋" w:cs="Times New Roman"/>
              </w:rPr>
            </w:pPr>
            <w:r>
              <w:rPr>
                <w:rFonts w:hint="eastAsia" w:ascii="仿宋" w:hAnsi="仿宋" w:eastAsia="仿宋" w:cs="仿宋"/>
              </w:rPr>
              <w:t>完全理解并接受合同条款要求</w:t>
            </w:r>
          </w:p>
        </w:tc>
        <w:tc>
          <w:tcPr>
            <w:tcW w:w="967" w:type="dxa"/>
            <w:vAlign w:val="center"/>
          </w:tcPr>
          <w:p>
            <w:pPr>
              <w:pStyle w:val="23"/>
              <w:keepNext w:val="0"/>
              <w:adjustRightInd/>
              <w:spacing w:before="0" w:after="0" w:line="240" w:lineRule="auto"/>
              <w:textAlignment w:val="auto"/>
              <w:rPr>
                <w:rFonts w:ascii="仿宋" w:hAnsi="仿宋" w:eastAsia="仿宋" w:cs="Times New Roman"/>
                <w:spacing w:val="0"/>
                <w:kern w:val="2"/>
                <w:sz w:val="21"/>
                <w:szCs w:val="21"/>
              </w:rPr>
            </w:pPr>
          </w:p>
        </w:tc>
        <w:tc>
          <w:tcPr>
            <w:tcW w:w="1525" w:type="dxa"/>
            <w:vAlign w:val="center"/>
          </w:tcPr>
          <w:p>
            <w:pPr>
              <w:jc w:val="center"/>
              <w:rPr>
                <w:rFonts w:ascii="仿宋" w:hAnsi="仿宋" w:eastAsia="仿宋" w:cs="Times New Roman"/>
              </w:rPr>
            </w:pPr>
          </w:p>
        </w:tc>
        <w:tc>
          <w:tcPr>
            <w:tcW w:w="1510" w:type="dxa"/>
            <w:vAlign w:val="center"/>
          </w:tcPr>
          <w:p>
            <w:pPr>
              <w:jc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516" w:type="dxa"/>
            <w:vAlign w:val="center"/>
          </w:tcPr>
          <w:p>
            <w:pPr>
              <w:jc w:val="center"/>
              <w:rPr>
                <w:rFonts w:ascii="仿宋" w:hAnsi="仿宋" w:eastAsia="仿宋" w:cs="仿宋"/>
              </w:rPr>
            </w:pPr>
            <w:r>
              <w:rPr>
                <w:rFonts w:ascii="仿宋" w:hAnsi="仿宋" w:eastAsia="仿宋" w:cs="仿宋"/>
              </w:rPr>
              <w:t>2</w:t>
            </w:r>
          </w:p>
        </w:tc>
        <w:tc>
          <w:tcPr>
            <w:tcW w:w="4002" w:type="dxa"/>
            <w:vAlign w:val="center"/>
          </w:tcPr>
          <w:p>
            <w:pPr>
              <w:rPr>
                <w:rFonts w:ascii="仿宋" w:hAnsi="仿宋" w:eastAsia="仿宋" w:cs="Times New Roman"/>
              </w:rPr>
            </w:pPr>
            <w:r>
              <w:rPr>
                <w:rFonts w:hint="eastAsia" w:ascii="仿宋" w:hAnsi="仿宋" w:eastAsia="仿宋" w:cs="仿宋"/>
              </w:rPr>
              <w:t>完全理解并接受对合格投标人</w:t>
            </w:r>
            <w:r>
              <w:rPr>
                <w:rFonts w:ascii="仿宋" w:hAnsi="仿宋" w:eastAsia="仿宋" w:cs="仿宋"/>
              </w:rPr>
              <w:t>/</w:t>
            </w:r>
            <w:r>
              <w:rPr>
                <w:rFonts w:hint="eastAsia" w:ascii="仿宋" w:hAnsi="仿宋" w:eastAsia="仿宋" w:cs="仿宋"/>
              </w:rPr>
              <w:t>响应供应商、合格的货物、工程和服务要求</w:t>
            </w:r>
          </w:p>
        </w:tc>
        <w:tc>
          <w:tcPr>
            <w:tcW w:w="967" w:type="dxa"/>
            <w:vAlign w:val="center"/>
          </w:tcPr>
          <w:p>
            <w:pPr>
              <w:pStyle w:val="23"/>
              <w:keepNext w:val="0"/>
              <w:adjustRightInd/>
              <w:spacing w:before="0" w:after="0" w:line="240" w:lineRule="auto"/>
              <w:textAlignment w:val="auto"/>
              <w:rPr>
                <w:rFonts w:ascii="仿宋" w:hAnsi="仿宋" w:eastAsia="仿宋" w:cs="Times New Roman"/>
                <w:spacing w:val="0"/>
                <w:kern w:val="2"/>
                <w:sz w:val="21"/>
                <w:szCs w:val="21"/>
              </w:rPr>
            </w:pPr>
          </w:p>
        </w:tc>
        <w:tc>
          <w:tcPr>
            <w:tcW w:w="1525" w:type="dxa"/>
            <w:vAlign w:val="center"/>
          </w:tcPr>
          <w:p>
            <w:pPr>
              <w:jc w:val="center"/>
              <w:rPr>
                <w:rFonts w:ascii="仿宋" w:hAnsi="仿宋" w:eastAsia="仿宋" w:cs="Times New Roman"/>
              </w:rPr>
            </w:pPr>
          </w:p>
        </w:tc>
        <w:tc>
          <w:tcPr>
            <w:tcW w:w="1510" w:type="dxa"/>
            <w:vAlign w:val="center"/>
          </w:tcPr>
          <w:p>
            <w:pPr>
              <w:jc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516" w:type="dxa"/>
            <w:vAlign w:val="center"/>
          </w:tcPr>
          <w:p>
            <w:pPr>
              <w:jc w:val="center"/>
              <w:rPr>
                <w:rFonts w:ascii="仿宋" w:hAnsi="仿宋" w:eastAsia="仿宋" w:cs="仿宋"/>
              </w:rPr>
            </w:pPr>
            <w:r>
              <w:rPr>
                <w:rFonts w:ascii="仿宋" w:hAnsi="仿宋" w:eastAsia="仿宋" w:cs="仿宋"/>
              </w:rPr>
              <w:t>3</w:t>
            </w:r>
          </w:p>
        </w:tc>
        <w:tc>
          <w:tcPr>
            <w:tcW w:w="4002" w:type="dxa"/>
            <w:vAlign w:val="center"/>
          </w:tcPr>
          <w:p>
            <w:pPr>
              <w:rPr>
                <w:rFonts w:ascii="仿宋" w:hAnsi="仿宋" w:eastAsia="仿宋" w:cs="Times New Roman"/>
              </w:rPr>
            </w:pPr>
            <w:r>
              <w:rPr>
                <w:rFonts w:hint="eastAsia" w:ascii="仿宋" w:hAnsi="仿宋" w:eastAsia="仿宋" w:cs="仿宋"/>
              </w:rPr>
              <w:t>完全理解并接受对投标人</w:t>
            </w:r>
            <w:r>
              <w:rPr>
                <w:rFonts w:ascii="仿宋" w:hAnsi="仿宋" w:eastAsia="仿宋" w:cs="仿宋"/>
              </w:rPr>
              <w:t>/</w:t>
            </w:r>
            <w:r>
              <w:rPr>
                <w:rFonts w:hint="eastAsia" w:ascii="仿宋" w:hAnsi="仿宋" w:eastAsia="仿宋" w:cs="仿宋"/>
              </w:rPr>
              <w:t>响应供应商的各项须知、规约要求和责任义务</w:t>
            </w:r>
          </w:p>
        </w:tc>
        <w:tc>
          <w:tcPr>
            <w:tcW w:w="967" w:type="dxa"/>
            <w:vAlign w:val="center"/>
          </w:tcPr>
          <w:p>
            <w:pPr>
              <w:jc w:val="center"/>
              <w:rPr>
                <w:rFonts w:ascii="仿宋" w:hAnsi="仿宋" w:eastAsia="仿宋" w:cs="Times New Roman"/>
              </w:rPr>
            </w:pPr>
          </w:p>
        </w:tc>
        <w:tc>
          <w:tcPr>
            <w:tcW w:w="1525" w:type="dxa"/>
            <w:vAlign w:val="center"/>
          </w:tcPr>
          <w:p>
            <w:pPr>
              <w:ind w:right="-35"/>
              <w:jc w:val="center"/>
              <w:rPr>
                <w:rFonts w:ascii="仿宋" w:hAnsi="仿宋" w:eastAsia="仿宋" w:cs="Times New Roman"/>
              </w:rPr>
            </w:pPr>
          </w:p>
        </w:tc>
        <w:tc>
          <w:tcPr>
            <w:tcW w:w="1510" w:type="dxa"/>
            <w:vAlign w:val="center"/>
          </w:tcPr>
          <w:p>
            <w:pPr>
              <w:ind w:right="-35"/>
              <w:jc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516" w:type="dxa"/>
            <w:vAlign w:val="center"/>
          </w:tcPr>
          <w:p>
            <w:pPr>
              <w:rPr>
                <w:rFonts w:ascii="仿宋" w:hAnsi="仿宋" w:eastAsia="仿宋" w:cs="仿宋"/>
              </w:rPr>
            </w:pPr>
            <w:r>
              <w:rPr>
                <w:rFonts w:ascii="仿宋" w:hAnsi="仿宋" w:eastAsia="仿宋" w:cs="仿宋"/>
              </w:rPr>
              <w:t xml:space="preserve">  4</w:t>
            </w:r>
          </w:p>
        </w:tc>
        <w:tc>
          <w:tcPr>
            <w:tcW w:w="4002" w:type="dxa"/>
            <w:vAlign w:val="center"/>
          </w:tcPr>
          <w:p>
            <w:pPr>
              <w:rPr>
                <w:rFonts w:ascii="仿宋" w:hAnsi="仿宋" w:eastAsia="仿宋" w:cs="Times New Roman"/>
              </w:rPr>
            </w:pPr>
            <w:r>
              <w:rPr>
                <w:rFonts w:hint="eastAsia" w:ascii="仿宋" w:hAnsi="仿宋" w:eastAsia="仿宋" w:cs="仿宋"/>
              </w:rPr>
              <w:t>投标</w:t>
            </w:r>
            <w:r>
              <w:rPr>
                <w:rFonts w:ascii="仿宋" w:hAnsi="仿宋" w:eastAsia="仿宋" w:cs="仿宋"/>
              </w:rPr>
              <w:t>/</w:t>
            </w:r>
            <w:r>
              <w:rPr>
                <w:rFonts w:hint="eastAsia" w:ascii="仿宋" w:hAnsi="仿宋" w:eastAsia="仿宋" w:cs="仿宋"/>
              </w:rPr>
              <w:t>谈判有效期：投标</w:t>
            </w:r>
            <w:r>
              <w:rPr>
                <w:rFonts w:ascii="仿宋" w:hAnsi="仿宋" w:eastAsia="仿宋" w:cs="仿宋"/>
              </w:rPr>
              <w:t>/</w:t>
            </w:r>
            <w:r>
              <w:rPr>
                <w:rFonts w:hint="eastAsia" w:ascii="仿宋" w:hAnsi="仿宋" w:eastAsia="仿宋" w:cs="仿宋"/>
              </w:rPr>
              <w:t>谈判有效期为自递交投标</w:t>
            </w:r>
            <w:r>
              <w:rPr>
                <w:rFonts w:ascii="仿宋" w:hAnsi="仿宋" w:eastAsia="仿宋" w:cs="仿宋"/>
              </w:rPr>
              <w:t>/</w:t>
            </w:r>
            <w:r>
              <w:rPr>
                <w:rFonts w:hint="eastAsia" w:ascii="仿宋" w:hAnsi="仿宋" w:eastAsia="仿宋" w:cs="仿宋"/>
              </w:rPr>
              <w:t>响应文件起至确定正式中标</w:t>
            </w:r>
            <w:r>
              <w:rPr>
                <w:rFonts w:ascii="仿宋" w:hAnsi="仿宋" w:eastAsia="仿宋" w:cs="仿宋"/>
              </w:rPr>
              <w:t>/</w:t>
            </w:r>
            <w:r>
              <w:rPr>
                <w:rFonts w:hint="eastAsia" w:ascii="仿宋" w:hAnsi="仿宋" w:eastAsia="仿宋" w:cs="仿宋"/>
              </w:rPr>
              <w:t>成交人止不少于</w:t>
            </w:r>
            <w:r>
              <w:rPr>
                <w:rFonts w:ascii="仿宋" w:hAnsi="仿宋" w:eastAsia="仿宋" w:cs="仿宋"/>
                <w:u w:val="single"/>
              </w:rPr>
              <w:t xml:space="preserve">90 </w:t>
            </w:r>
            <w:r>
              <w:rPr>
                <w:rFonts w:hint="eastAsia" w:ascii="仿宋" w:hAnsi="仿宋" w:eastAsia="仿宋" w:cs="仿宋"/>
              </w:rPr>
              <w:t>天，中标</w:t>
            </w:r>
            <w:r>
              <w:rPr>
                <w:rFonts w:ascii="仿宋" w:hAnsi="仿宋" w:eastAsia="仿宋" w:cs="仿宋"/>
              </w:rPr>
              <w:t>/</w:t>
            </w:r>
            <w:r>
              <w:rPr>
                <w:rFonts w:hint="eastAsia" w:ascii="仿宋" w:hAnsi="仿宋" w:eastAsia="仿宋" w:cs="仿宋"/>
              </w:rPr>
              <w:t>成交单位有效期至项目验收之日</w:t>
            </w:r>
          </w:p>
        </w:tc>
        <w:tc>
          <w:tcPr>
            <w:tcW w:w="967" w:type="dxa"/>
            <w:vAlign w:val="center"/>
          </w:tcPr>
          <w:p>
            <w:pPr>
              <w:jc w:val="center"/>
              <w:rPr>
                <w:rFonts w:ascii="仿宋" w:hAnsi="仿宋" w:eastAsia="仿宋" w:cs="Times New Roman"/>
              </w:rPr>
            </w:pPr>
          </w:p>
        </w:tc>
        <w:tc>
          <w:tcPr>
            <w:tcW w:w="1525" w:type="dxa"/>
            <w:vAlign w:val="center"/>
          </w:tcPr>
          <w:p>
            <w:pPr>
              <w:ind w:right="-35"/>
              <w:jc w:val="center"/>
              <w:rPr>
                <w:rFonts w:ascii="仿宋" w:hAnsi="仿宋" w:eastAsia="仿宋" w:cs="Times New Roman"/>
              </w:rPr>
            </w:pPr>
          </w:p>
        </w:tc>
        <w:tc>
          <w:tcPr>
            <w:tcW w:w="1510" w:type="dxa"/>
            <w:vAlign w:val="center"/>
          </w:tcPr>
          <w:p>
            <w:pPr>
              <w:ind w:right="-35"/>
              <w:jc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33" w:hRule="atLeast"/>
          <w:jc w:val="center"/>
        </w:trPr>
        <w:tc>
          <w:tcPr>
            <w:tcW w:w="516" w:type="dxa"/>
            <w:vAlign w:val="center"/>
          </w:tcPr>
          <w:p>
            <w:pPr>
              <w:jc w:val="center"/>
              <w:rPr>
                <w:rFonts w:ascii="仿宋" w:hAnsi="仿宋" w:eastAsia="仿宋" w:cs="仿宋"/>
              </w:rPr>
            </w:pPr>
            <w:r>
              <w:rPr>
                <w:rFonts w:ascii="仿宋" w:hAnsi="仿宋" w:eastAsia="仿宋" w:cs="仿宋"/>
              </w:rPr>
              <w:t>5</w:t>
            </w:r>
          </w:p>
        </w:tc>
        <w:tc>
          <w:tcPr>
            <w:tcW w:w="4002" w:type="dxa"/>
            <w:vAlign w:val="center"/>
          </w:tcPr>
          <w:p>
            <w:pPr>
              <w:rPr>
                <w:rFonts w:ascii="仿宋" w:hAnsi="仿宋" w:eastAsia="仿宋" w:cs="Times New Roman"/>
              </w:rPr>
            </w:pPr>
            <w:r>
              <w:rPr>
                <w:rFonts w:hint="eastAsia" w:ascii="仿宋" w:hAnsi="仿宋" w:eastAsia="仿宋" w:cs="仿宋"/>
              </w:rPr>
              <w:t>报价内容均涵盖报价要求之一切费用和伴随服务</w:t>
            </w:r>
          </w:p>
        </w:tc>
        <w:tc>
          <w:tcPr>
            <w:tcW w:w="967" w:type="dxa"/>
            <w:vAlign w:val="center"/>
          </w:tcPr>
          <w:p>
            <w:pPr>
              <w:jc w:val="center"/>
              <w:rPr>
                <w:rFonts w:ascii="仿宋" w:hAnsi="仿宋" w:eastAsia="仿宋" w:cs="Times New Roman"/>
              </w:rPr>
            </w:pPr>
          </w:p>
        </w:tc>
        <w:tc>
          <w:tcPr>
            <w:tcW w:w="1525" w:type="dxa"/>
            <w:vAlign w:val="center"/>
          </w:tcPr>
          <w:p>
            <w:pPr>
              <w:ind w:right="-35"/>
              <w:jc w:val="center"/>
              <w:rPr>
                <w:rFonts w:ascii="仿宋" w:hAnsi="仿宋" w:eastAsia="仿宋" w:cs="Times New Roman"/>
              </w:rPr>
            </w:pPr>
          </w:p>
        </w:tc>
        <w:tc>
          <w:tcPr>
            <w:tcW w:w="1510" w:type="dxa"/>
            <w:vAlign w:val="center"/>
          </w:tcPr>
          <w:p>
            <w:pPr>
              <w:ind w:right="-35"/>
              <w:jc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516" w:type="dxa"/>
            <w:vAlign w:val="center"/>
          </w:tcPr>
          <w:p>
            <w:pPr>
              <w:jc w:val="center"/>
              <w:rPr>
                <w:rFonts w:ascii="仿宋" w:hAnsi="仿宋" w:eastAsia="仿宋" w:cs="仿宋"/>
              </w:rPr>
            </w:pPr>
            <w:r>
              <w:rPr>
                <w:rFonts w:ascii="仿宋" w:hAnsi="仿宋" w:eastAsia="仿宋" w:cs="仿宋"/>
              </w:rPr>
              <w:t>6</w:t>
            </w:r>
          </w:p>
        </w:tc>
        <w:tc>
          <w:tcPr>
            <w:tcW w:w="4002" w:type="dxa"/>
            <w:vAlign w:val="center"/>
          </w:tcPr>
          <w:p>
            <w:pPr>
              <w:rPr>
                <w:rFonts w:ascii="仿宋" w:hAnsi="仿宋" w:eastAsia="仿宋" w:cs="Times New Roman"/>
              </w:rPr>
            </w:pPr>
            <w:r>
              <w:rPr>
                <w:rFonts w:hint="eastAsia" w:ascii="仿宋" w:hAnsi="仿宋" w:eastAsia="仿宋" w:cs="仿宋"/>
              </w:rPr>
              <w:t>所提供的报价不高于产品制造商权威网站目前的报价水平和广东省现市场零售价</w:t>
            </w:r>
          </w:p>
        </w:tc>
        <w:tc>
          <w:tcPr>
            <w:tcW w:w="967" w:type="dxa"/>
            <w:vAlign w:val="center"/>
          </w:tcPr>
          <w:p>
            <w:pPr>
              <w:jc w:val="center"/>
              <w:rPr>
                <w:rFonts w:ascii="仿宋" w:hAnsi="仿宋" w:eastAsia="仿宋" w:cs="Times New Roman"/>
              </w:rPr>
            </w:pPr>
          </w:p>
        </w:tc>
        <w:tc>
          <w:tcPr>
            <w:tcW w:w="1525" w:type="dxa"/>
            <w:vAlign w:val="center"/>
          </w:tcPr>
          <w:p>
            <w:pPr>
              <w:ind w:right="-35"/>
              <w:jc w:val="center"/>
              <w:rPr>
                <w:rFonts w:ascii="仿宋" w:hAnsi="仿宋" w:eastAsia="仿宋" w:cs="Times New Roman"/>
              </w:rPr>
            </w:pPr>
          </w:p>
        </w:tc>
        <w:tc>
          <w:tcPr>
            <w:tcW w:w="1510" w:type="dxa"/>
            <w:vAlign w:val="center"/>
          </w:tcPr>
          <w:p>
            <w:pPr>
              <w:ind w:right="-35"/>
              <w:jc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516" w:type="dxa"/>
            <w:vAlign w:val="center"/>
          </w:tcPr>
          <w:p>
            <w:pPr>
              <w:jc w:val="center"/>
              <w:rPr>
                <w:rFonts w:ascii="仿宋" w:hAnsi="仿宋" w:eastAsia="仿宋" w:cs="仿宋"/>
              </w:rPr>
            </w:pPr>
            <w:r>
              <w:rPr>
                <w:rFonts w:ascii="仿宋" w:hAnsi="仿宋" w:eastAsia="仿宋" w:cs="仿宋"/>
              </w:rPr>
              <w:t>7</w:t>
            </w:r>
          </w:p>
        </w:tc>
        <w:tc>
          <w:tcPr>
            <w:tcW w:w="4002" w:type="dxa"/>
            <w:vAlign w:val="center"/>
          </w:tcPr>
          <w:p>
            <w:pPr>
              <w:rPr>
                <w:rFonts w:ascii="仿宋" w:hAnsi="仿宋" w:eastAsia="仿宋" w:cs="Times New Roman"/>
              </w:rPr>
            </w:pPr>
            <w:r>
              <w:rPr>
                <w:rFonts w:hint="eastAsia" w:ascii="仿宋" w:hAnsi="仿宋" w:eastAsia="仿宋" w:cs="仿宋"/>
                <w:lang w:val="en-GB"/>
              </w:rPr>
              <w:t>同意接受合同范本所列述的各项条款</w:t>
            </w:r>
          </w:p>
        </w:tc>
        <w:tc>
          <w:tcPr>
            <w:tcW w:w="967" w:type="dxa"/>
            <w:vAlign w:val="center"/>
          </w:tcPr>
          <w:p>
            <w:pPr>
              <w:jc w:val="center"/>
              <w:rPr>
                <w:rFonts w:ascii="仿宋" w:hAnsi="仿宋" w:eastAsia="仿宋" w:cs="Times New Roman"/>
              </w:rPr>
            </w:pPr>
          </w:p>
        </w:tc>
        <w:tc>
          <w:tcPr>
            <w:tcW w:w="1525" w:type="dxa"/>
            <w:vAlign w:val="center"/>
          </w:tcPr>
          <w:p>
            <w:pPr>
              <w:ind w:right="-35"/>
              <w:jc w:val="center"/>
              <w:rPr>
                <w:rFonts w:ascii="仿宋" w:hAnsi="仿宋" w:eastAsia="仿宋" w:cs="Times New Roman"/>
              </w:rPr>
            </w:pPr>
          </w:p>
        </w:tc>
        <w:tc>
          <w:tcPr>
            <w:tcW w:w="1510" w:type="dxa"/>
            <w:vAlign w:val="center"/>
          </w:tcPr>
          <w:p>
            <w:pPr>
              <w:ind w:right="-35"/>
              <w:jc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516" w:type="dxa"/>
            <w:vAlign w:val="center"/>
          </w:tcPr>
          <w:p>
            <w:pPr>
              <w:jc w:val="center"/>
              <w:rPr>
                <w:rFonts w:ascii="仿宋" w:hAnsi="仿宋" w:eastAsia="仿宋" w:cs="仿宋"/>
              </w:rPr>
            </w:pPr>
            <w:r>
              <w:rPr>
                <w:rFonts w:ascii="仿宋" w:hAnsi="仿宋" w:eastAsia="仿宋" w:cs="仿宋"/>
              </w:rPr>
              <w:t>8</w:t>
            </w:r>
          </w:p>
        </w:tc>
        <w:tc>
          <w:tcPr>
            <w:tcW w:w="4002" w:type="dxa"/>
            <w:vAlign w:val="center"/>
          </w:tcPr>
          <w:p>
            <w:pPr>
              <w:rPr>
                <w:rFonts w:ascii="仿宋" w:hAnsi="仿宋" w:eastAsia="仿宋" w:cs="Times New Roman"/>
              </w:rPr>
            </w:pPr>
            <w:r>
              <w:rPr>
                <w:rFonts w:hint="eastAsia" w:ascii="仿宋" w:hAnsi="仿宋" w:eastAsia="仿宋" w:cs="仿宋"/>
              </w:rPr>
              <w:t>同意按本项目要求缴付相关款项</w:t>
            </w:r>
          </w:p>
        </w:tc>
        <w:tc>
          <w:tcPr>
            <w:tcW w:w="967" w:type="dxa"/>
            <w:vAlign w:val="center"/>
          </w:tcPr>
          <w:p>
            <w:pPr>
              <w:jc w:val="center"/>
              <w:rPr>
                <w:rFonts w:ascii="仿宋" w:hAnsi="仿宋" w:eastAsia="仿宋" w:cs="Times New Roman"/>
              </w:rPr>
            </w:pPr>
          </w:p>
        </w:tc>
        <w:tc>
          <w:tcPr>
            <w:tcW w:w="1525" w:type="dxa"/>
            <w:vAlign w:val="center"/>
          </w:tcPr>
          <w:p>
            <w:pPr>
              <w:pStyle w:val="23"/>
              <w:keepNext w:val="0"/>
              <w:adjustRightInd/>
              <w:spacing w:before="0" w:after="0" w:line="240" w:lineRule="auto"/>
              <w:textAlignment w:val="auto"/>
              <w:rPr>
                <w:rFonts w:ascii="仿宋" w:hAnsi="仿宋" w:eastAsia="仿宋" w:cs="Times New Roman"/>
                <w:spacing w:val="0"/>
                <w:kern w:val="2"/>
                <w:sz w:val="21"/>
                <w:szCs w:val="21"/>
              </w:rPr>
            </w:pPr>
          </w:p>
        </w:tc>
        <w:tc>
          <w:tcPr>
            <w:tcW w:w="1510" w:type="dxa"/>
            <w:vAlign w:val="center"/>
          </w:tcPr>
          <w:p>
            <w:pPr>
              <w:pStyle w:val="23"/>
              <w:keepNext w:val="0"/>
              <w:adjustRightInd/>
              <w:spacing w:before="0" w:after="0" w:line="240" w:lineRule="auto"/>
              <w:textAlignment w:val="auto"/>
              <w:rPr>
                <w:rFonts w:ascii="仿宋" w:hAnsi="仿宋" w:eastAsia="仿宋" w:cs="Times New Roman"/>
                <w:spacing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516" w:type="dxa"/>
            <w:vAlign w:val="center"/>
          </w:tcPr>
          <w:p>
            <w:pPr>
              <w:jc w:val="center"/>
              <w:rPr>
                <w:rFonts w:ascii="仿宋" w:hAnsi="仿宋" w:eastAsia="仿宋" w:cs="仿宋"/>
              </w:rPr>
            </w:pPr>
            <w:r>
              <w:rPr>
                <w:rFonts w:ascii="仿宋" w:hAnsi="仿宋" w:eastAsia="仿宋" w:cs="仿宋"/>
              </w:rPr>
              <w:t>9</w:t>
            </w:r>
          </w:p>
        </w:tc>
        <w:tc>
          <w:tcPr>
            <w:tcW w:w="4002" w:type="dxa"/>
            <w:vAlign w:val="center"/>
          </w:tcPr>
          <w:p>
            <w:pPr>
              <w:pStyle w:val="10"/>
              <w:rPr>
                <w:rFonts w:ascii="仿宋" w:hAnsi="仿宋" w:eastAsia="仿宋" w:cs="Times New Roman"/>
              </w:rPr>
            </w:pPr>
            <w:r>
              <w:rPr>
                <w:rFonts w:hint="eastAsia" w:ascii="仿宋" w:hAnsi="仿宋" w:eastAsia="仿宋" w:cs="仿宋"/>
              </w:rPr>
              <w:t>同意采购方以任何形式对我方投标</w:t>
            </w:r>
            <w:r>
              <w:rPr>
                <w:rFonts w:ascii="仿宋" w:hAnsi="仿宋" w:eastAsia="仿宋" w:cs="仿宋"/>
              </w:rPr>
              <w:t>/</w:t>
            </w:r>
            <w:r>
              <w:rPr>
                <w:rFonts w:hint="eastAsia" w:ascii="仿宋" w:hAnsi="仿宋" w:eastAsia="仿宋" w:cs="仿宋"/>
              </w:rPr>
              <w:t>响应文件内容的真实性和有效性进行审查、验证</w:t>
            </w:r>
          </w:p>
        </w:tc>
        <w:tc>
          <w:tcPr>
            <w:tcW w:w="967" w:type="dxa"/>
            <w:vAlign w:val="center"/>
          </w:tcPr>
          <w:p>
            <w:pPr>
              <w:jc w:val="center"/>
              <w:rPr>
                <w:rFonts w:ascii="仿宋" w:hAnsi="仿宋" w:eastAsia="仿宋" w:cs="Times New Roman"/>
              </w:rPr>
            </w:pPr>
          </w:p>
        </w:tc>
        <w:tc>
          <w:tcPr>
            <w:tcW w:w="1525" w:type="dxa"/>
            <w:vAlign w:val="center"/>
          </w:tcPr>
          <w:p>
            <w:pPr>
              <w:jc w:val="center"/>
              <w:rPr>
                <w:rFonts w:ascii="仿宋" w:hAnsi="仿宋" w:eastAsia="仿宋" w:cs="Times New Roman"/>
              </w:rPr>
            </w:pPr>
          </w:p>
        </w:tc>
        <w:tc>
          <w:tcPr>
            <w:tcW w:w="1510" w:type="dxa"/>
            <w:vAlign w:val="center"/>
          </w:tcPr>
          <w:p>
            <w:pPr>
              <w:jc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516" w:type="dxa"/>
            <w:vAlign w:val="center"/>
          </w:tcPr>
          <w:p>
            <w:pPr>
              <w:jc w:val="center"/>
              <w:rPr>
                <w:rFonts w:ascii="仿宋" w:hAnsi="仿宋" w:eastAsia="仿宋" w:cs="仿宋"/>
              </w:rPr>
            </w:pPr>
            <w:r>
              <w:rPr>
                <w:rFonts w:ascii="仿宋" w:hAnsi="仿宋" w:eastAsia="仿宋" w:cs="仿宋"/>
              </w:rPr>
              <w:t>10</w:t>
            </w:r>
          </w:p>
        </w:tc>
        <w:tc>
          <w:tcPr>
            <w:tcW w:w="4002" w:type="dxa"/>
            <w:vAlign w:val="center"/>
          </w:tcPr>
          <w:p>
            <w:pPr>
              <w:spacing w:after="120"/>
              <w:jc w:val="left"/>
              <w:rPr>
                <w:rFonts w:ascii="仿宋" w:hAnsi="仿宋" w:eastAsia="仿宋" w:cs="Times New Roman"/>
                <w:sz w:val="24"/>
                <w:szCs w:val="24"/>
              </w:rPr>
            </w:pPr>
            <w:r>
              <w:rPr>
                <w:rFonts w:hint="eastAsia" w:ascii="仿宋" w:hAnsi="仿宋" w:eastAsia="仿宋" w:cs="仿宋"/>
              </w:rPr>
              <w:t>产品质保期≧</w:t>
            </w:r>
            <w:r>
              <w:rPr>
                <w:rFonts w:ascii="仿宋" w:hAnsi="仿宋" w:eastAsia="仿宋" w:cs="仿宋"/>
              </w:rPr>
              <w:t>1</w:t>
            </w:r>
            <w:r>
              <w:rPr>
                <w:rFonts w:hint="eastAsia" w:ascii="仿宋" w:hAnsi="仿宋" w:eastAsia="仿宋" w:cs="仿宋"/>
              </w:rPr>
              <w:t>年。</w:t>
            </w:r>
          </w:p>
        </w:tc>
        <w:tc>
          <w:tcPr>
            <w:tcW w:w="967" w:type="dxa"/>
          </w:tcPr>
          <w:p>
            <w:pPr>
              <w:spacing w:after="120"/>
              <w:rPr>
                <w:rFonts w:ascii="仿宋" w:hAnsi="仿宋" w:eastAsia="仿宋" w:cs="Times New Roman"/>
                <w:sz w:val="24"/>
                <w:szCs w:val="24"/>
              </w:rPr>
            </w:pPr>
          </w:p>
        </w:tc>
        <w:tc>
          <w:tcPr>
            <w:tcW w:w="1525" w:type="dxa"/>
            <w:vAlign w:val="center"/>
          </w:tcPr>
          <w:p>
            <w:pPr>
              <w:jc w:val="center"/>
              <w:rPr>
                <w:rFonts w:ascii="仿宋" w:hAnsi="仿宋" w:eastAsia="仿宋" w:cs="Times New Roman"/>
              </w:rPr>
            </w:pPr>
          </w:p>
        </w:tc>
        <w:tc>
          <w:tcPr>
            <w:tcW w:w="1510" w:type="dxa"/>
            <w:vAlign w:val="center"/>
          </w:tcPr>
          <w:p>
            <w:pPr>
              <w:jc w:val="center"/>
              <w:rPr>
                <w:rFonts w:ascii="仿宋" w:hAnsi="仿宋" w:eastAsia="仿宋" w:cs="Times New Roman"/>
              </w:rPr>
            </w:pPr>
            <w:r>
              <w:rPr>
                <w:rFonts w:hint="eastAsia" w:ascii="仿宋" w:hAnsi="仿宋" w:eastAsia="仿宋" w:cs="仿宋"/>
              </w:rPr>
              <w:t>（写明质保年限）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2" w:hRule="atLeast"/>
          <w:jc w:val="center"/>
        </w:trPr>
        <w:tc>
          <w:tcPr>
            <w:tcW w:w="516" w:type="dxa"/>
            <w:vAlign w:val="center"/>
          </w:tcPr>
          <w:p>
            <w:pPr>
              <w:jc w:val="center"/>
              <w:rPr>
                <w:rFonts w:ascii="仿宋" w:hAnsi="仿宋" w:eastAsia="仿宋" w:cs="仿宋"/>
              </w:rPr>
            </w:pPr>
            <w:r>
              <w:rPr>
                <w:rFonts w:ascii="仿宋" w:hAnsi="仿宋" w:eastAsia="仿宋" w:cs="仿宋"/>
              </w:rPr>
              <w:t>11</w:t>
            </w:r>
          </w:p>
        </w:tc>
        <w:tc>
          <w:tcPr>
            <w:tcW w:w="4002" w:type="dxa"/>
            <w:vAlign w:val="center"/>
          </w:tcPr>
          <w:p>
            <w:pPr>
              <w:spacing w:after="120"/>
              <w:jc w:val="center"/>
              <w:rPr>
                <w:rFonts w:ascii="仿宋" w:hAnsi="仿宋" w:eastAsia="仿宋" w:cs="Times New Roman"/>
                <w:sz w:val="24"/>
                <w:szCs w:val="24"/>
              </w:rPr>
            </w:pPr>
            <w:r>
              <w:rPr>
                <w:rFonts w:hint="eastAsia" w:ascii="仿宋" w:hAnsi="仿宋" w:eastAsia="仿宋" w:cs="仿宋"/>
              </w:rPr>
              <w:t>故障报修的响应时间</w:t>
            </w:r>
            <w:r>
              <w:rPr>
                <w:rFonts w:hint="eastAsia" w:ascii="仿宋" w:hAnsi="仿宋" w:eastAsia="仿宋" w:cs="仿宋"/>
                <w:color w:val="000000"/>
                <w:kern w:val="0"/>
              </w:rPr>
              <w:t>≤</w:t>
            </w:r>
            <w:r>
              <w:rPr>
                <w:rFonts w:ascii="仿宋" w:hAnsi="仿宋" w:eastAsia="仿宋" w:cs="仿宋"/>
              </w:rPr>
              <w:t>2</w:t>
            </w:r>
            <w:r>
              <w:rPr>
                <w:rFonts w:hint="eastAsia" w:ascii="仿宋" w:hAnsi="仿宋" w:eastAsia="仿宋" w:cs="仿宋"/>
              </w:rPr>
              <w:t>小时，维修工程师应在</w:t>
            </w:r>
            <w:r>
              <w:rPr>
                <w:rFonts w:hint="eastAsia" w:ascii="仿宋" w:hAnsi="仿宋" w:eastAsia="仿宋" w:cs="仿宋"/>
                <w:color w:val="000000"/>
                <w:kern w:val="0"/>
              </w:rPr>
              <w:t>≤</w:t>
            </w:r>
            <w:r>
              <w:rPr>
                <w:rFonts w:ascii="仿宋" w:hAnsi="仿宋" w:eastAsia="仿宋" w:cs="仿宋"/>
              </w:rPr>
              <w:t>24</w:t>
            </w:r>
            <w:r>
              <w:rPr>
                <w:rFonts w:hint="eastAsia" w:ascii="仿宋" w:hAnsi="仿宋" w:eastAsia="仿宋" w:cs="仿宋"/>
              </w:rPr>
              <w:t>小时到现场维修并排除故障。</w:t>
            </w:r>
          </w:p>
        </w:tc>
        <w:tc>
          <w:tcPr>
            <w:tcW w:w="967" w:type="dxa"/>
          </w:tcPr>
          <w:p>
            <w:pPr>
              <w:spacing w:after="120"/>
              <w:rPr>
                <w:rFonts w:ascii="仿宋" w:hAnsi="仿宋" w:eastAsia="仿宋" w:cs="Times New Roman"/>
                <w:sz w:val="24"/>
                <w:szCs w:val="24"/>
              </w:rPr>
            </w:pPr>
          </w:p>
        </w:tc>
        <w:tc>
          <w:tcPr>
            <w:tcW w:w="1525" w:type="dxa"/>
            <w:vAlign w:val="center"/>
          </w:tcPr>
          <w:p>
            <w:pPr>
              <w:jc w:val="center"/>
              <w:rPr>
                <w:rFonts w:ascii="仿宋" w:hAnsi="仿宋" w:eastAsia="仿宋" w:cs="Times New Roman"/>
              </w:rPr>
            </w:pPr>
          </w:p>
        </w:tc>
        <w:tc>
          <w:tcPr>
            <w:tcW w:w="1510" w:type="dxa"/>
            <w:vAlign w:val="center"/>
          </w:tcPr>
          <w:p>
            <w:pPr>
              <w:jc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16" w:type="dxa"/>
            <w:vAlign w:val="center"/>
          </w:tcPr>
          <w:p>
            <w:pPr>
              <w:jc w:val="center"/>
              <w:rPr>
                <w:rFonts w:ascii="仿宋" w:hAnsi="仿宋" w:eastAsia="仿宋" w:cs="仿宋"/>
              </w:rPr>
            </w:pPr>
            <w:r>
              <w:rPr>
                <w:rFonts w:ascii="仿宋" w:hAnsi="仿宋" w:eastAsia="仿宋" w:cs="仿宋"/>
              </w:rPr>
              <w:t>12</w:t>
            </w:r>
          </w:p>
        </w:tc>
        <w:tc>
          <w:tcPr>
            <w:tcW w:w="4002" w:type="dxa"/>
            <w:vAlign w:val="center"/>
          </w:tcPr>
          <w:p>
            <w:pPr>
              <w:pStyle w:val="10"/>
              <w:rPr>
                <w:rFonts w:ascii="仿宋" w:hAnsi="仿宋" w:eastAsia="仿宋" w:cs="Times New Roman"/>
              </w:rPr>
            </w:pPr>
            <w:r>
              <w:rPr>
                <w:rFonts w:hint="eastAsia" w:ascii="仿宋" w:hAnsi="仿宋" w:eastAsia="仿宋" w:cs="仿宋"/>
              </w:rPr>
              <w:t>满足对售后服务的各项要求</w:t>
            </w:r>
          </w:p>
        </w:tc>
        <w:tc>
          <w:tcPr>
            <w:tcW w:w="967" w:type="dxa"/>
            <w:vAlign w:val="center"/>
          </w:tcPr>
          <w:p>
            <w:pPr>
              <w:jc w:val="center"/>
              <w:rPr>
                <w:rFonts w:ascii="仿宋" w:hAnsi="仿宋" w:eastAsia="仿宋" w:cs="Times New Roman"/>
              </w:rPr>
            </w:pPr>
          </w:p>
        </w:tc>
        <w:tc>
          <w:tcPr>
            <w:tcW w:w="1525" w:type="dxa"/>
            <w:vAlign w:val="center"/>
          </w:tcPr>
          <w:p>
            <w:pPr>
              <w:jc w:val="center"/>
              <w:rPr>
                <w:rFonts w:ascii="仿宋" w:hAnsi="仿宋" w:eastAsia="仿宋" w:cs="Times New Roman"/>
              </w:rPr>
            </w:pPr>
          </w:p>
        </w:tc>
        <w:tc>
          <w:tcPr>
            <w:tcW w:w="1510" w:type="dxa"/>
            <w:vAlign w:val="center"/>
          </w:tcPr>
          <w:p>
            <w:pPr>
              <w:jc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516" w:type="dxa"/>
            <w:vAlign w:val="center"/>
          </w:tcPr>
          <w:p>
            <w:pPr>
              <w:rPr>
                <w:rFonts w:ascii="仿宋" w:hAnsi="仿宋" w:eastAsia="仿宋" w:cs="仿宋"/>
              </w:rPr>
            </w:pPr>
            <w:r>
              <w:rPr>
                <w:rFonts w:ascii="仿宋" w:hAnsi="仿宋" w:eastAsia="仿宋" w:cs="仿宋"/>
              </w:rPr>
              <w:t>13</w:t>
            </w:r>
          </w:p>
        </w:tc>
        <w:tc>
          <w:tcPr>
            <w:tcW w:w="6494" w:type="dxa"/>
            <w:gridSpan w:val="3"/>
            <w:vAlign w:val="center"/>
          </w:tcPr>
          <w:p>
            <w:pPr>
              <w:rPr>
                <w:rFonts w:ascii="仿宋" w:hAnsi="仿宋" w:eastAsia="仿宋" w:cs="Times New Roman"/>
              </w:rPr>
            </w:pPr>
            <w:r>
              <w:rPr>
                <w:rFonts w:hint="eastAsia" w:ascii="仿宋" w:hAnsi="仿宋" w:eastAsia="仿宋" w:cs="仿宋"/>
              </w:rPr>
              <w:t>其它商务条款偏离说明：</w:t>
            </w:r>
          </w:p>
        </w:tc>
        <w:tc>
          <w:tcPr>
            <w:tcW w:w="1510" w:type="dxa"/>
            <w:vAlign w:val="center"/>
          </w:tcPr>
          <w:p>
            <w:pPr>
              <w:rPr>
                <w:rFonts w:ascii="仿宋" w:hAnsi="仿宋" w:eastAsia="仿宋" w:cs="Times New Roman"/>
              </w:rPr>
            </w:pPr>
          </w:p>
        </w:tc>
      </w:tr>
    </w:tbl>
    <w:p>
      <w:pPr>
        <w:rPr>
          <w:rFonts w:ascii="仿宋" w:hAnsi="仿宋" w:eastAsia="仿宋" w:cs="Times New Roman"/>
          <w:sz w:val="24"/>
          <w:szCs w:val="24"/>
          <w:lang w:val="en-GB"/>
        </w:rPr>
      </w:pPr>
    </w:p>
    <w:p>
      <w:pPr>
        <w:rPr>
          <w:rFonts w:ascii="仿宋" w:hAnsi="仿宋" w:eastAsia="仿宋" w:cs="Times New Roman"/>
          <w:sz w:val="24"/>
          <w:szCs w:val="24"/>
          <w:lang w:val="en-GB"/>
        </w:rPr>
      </w:pPr>
      <w:r>
        <w:rPr>
          <w:rFonts w:hint="eastAsia" w:ascii="仿宋" w:hAnsi="仿宋" w:eastAsia="仿宋" w:cs="仿宋"/>
          <w:sz w:val="24"/>
          <w:szCs w:val="24"/>
          <w:lang w:val="en-GB"/>
        </w:rPr>
        <w:t>注：</w:t>
      </w:r>
      <w:r>
        <w:rPr>
          <w:rFonts w:ascii="仿宋" w:hAnsi="仿宋" w:eastAsia="仿宋" w:cs="仿宋"/>
          <w:sz w:val="24"/>
          <w:szCs w:val="24"/>
          <w:lang w:val="en-GB"/>
        </w:rPr>
        <w:t xml:space="preserve"> 1.</w:t>
      </w:r>
      <w:r>
        <w:rPr>
          <w:rFonts w:hint="eastAsia" w:ascii="仿宋" w:hAnsi="仿宋" w:eastAsia="仿宋" w:cs="仿宋"/>
          <w:sz w:val="24"/>
          <w:szCs w:val="24"/>
          <w:lang w:val="en-GB"/>
        </w:rPr>
        <w:t>投标人</w:t>
      </w:r>
      <w:r>
        <w:rPr>
          <w:rFonts w:ascii="仿宋" w:hAnsi="仿宋" w:eastAsia="仿宋" w:cs="仿宋"/>
          <w:sz w:val="24"/>
          <w:szCs w:val="24"/>
          <w:lang w:val="en-GB"/>
        </w:rPr>
        <w:t>/</w:t>
      </w:r>
      <w:r>
        <w:rPr>
          <w:rFonts w:hint="eastAsia" w:ascii="仿宋" w:hAnsi="仿宋" w:eastAsia="仿宋" w:cs="仿宋"/>
          <w:sz w:val="24"/>
          <w:szCs w:val="24"/>
          <w:lang w:val="en-GB"/>
        </w:rPr>
        <w:t>响应供应商</w:t>
      </w:r>
      <w:r>
        <w:rPr>
          <w:rFonts w:hint="eastAsia" w:ascii="仿宋" w:hAnsi="仿宋" w:eastAsia="仿宋" w:cs="仿宋"/>
          <w:sz w:val="24"/>
          <w:szCs w:val="24"/>
        </w:rPr>
        <w:t>投标人必须对上述一般商务条款逐条响应。</w:t>
      </w:r>
      <w:r>
        <w:rPr>
          <w:rFonts w:hint="eastAsia" w:ascii="仿宋" w:hAnsi="仿宋" w:eastAsia="仿宋" w:cs="仿宋"/>
          <w:b/>
          <w:bCs/>
          <w:sz w:val="24"/>
          <w:szCs w:val="24"/>
        </w:rPr>
        <w:t>如有缺漏，缺漏项视同不符合招标要求。</w:t>
      </w:r>
      <w:r>
        <w:rPr>
          <w:rFonts w:hint="eastAsia" w:ascii="仿宋" w:hAnsi="仿宋" w:eastAsia="仿宋" w:cs="仿宋"/>
          <w:sz w:val="24"/>
          <w:szCs w:val="24"/>
          <w:lang w:val="en-GB"/>
        </w:rPr>
        <w:t>请在“是否响应”填“是”或“否”（不得空白，空白视为“否”），并对照偏离情况请在“偏离说明”栏内扼要说明偏离情况，不响应视为负偏离。</w:t>
      </w:r>
    </w:p>
    <w:p>
      <w:pPr>
        <w:ind w:firstLine="420"/>
        <w:rPr>
          <w:rFonts w:ascii="仿宋" w:hAnsi="仿宋" w:eastAsia="仿宋" w:cs="Times New Roman"/>
          <w:sz w:val="24"/>
          <w:szCs w:val="24"/>
          <w:lang w:val="en-GB"/>
        </w:rPr>
      </w:pPr>
      <w:r>
        <w:rPr>
          <w:rFonts w:ascii="仿宋" w:hAnsi="仿宋" w:eastAsia="仿宋" w:cs="仿宋"/>
          <w:sz w:val="24"/>
          <w:szCs w:val="24"/>
          <w:lang w:val="en-GB"/>
        </w:rPr>
        <w:t xml:space="preserve"> 2.</w:t>
      </w:r>
      <w:r>
        <w:rPr>
          <w:rFonts w:hint="eastAsia" w:ascii="仿宋" w:hAnsi="仿宋" w:eastAsia="仿宋" w:cs="仿宋"/>
          <w:sz w:val="24"/>
          <w:szCs w:val="24"/>
          <w:lang w:val="en-GB"/>
        </w:rPr>
        <w:t>本表内容不得擅自修改。</w:t>
      </w:r>
    </w:p>
    <w:p>
      <w:pPr>
        <w:ind w:firstLine="420"/>
        <w:rPr>
          <w:rFonts w:ascii="仿宋" w:hAnsi="仿宋" w:eastAsia="仿宋" w:cs="Times New Roman"/>
          <w:lang w:val="en-GB"/>
        </w:rPr>
      </w:pPr>
    </w:p>
    <w:p>
      <w:pPr>
        <w:adjustRightInd w:val="0"/>
        <w:snapToGrid w:val="0"/>
        <w:spacing w:line="300" w:lineRule="auto"/>
        <w:rPr>
          <w:rFonts w:ascii="仿宋" w:hAnsi="仿宋" w:eastAsia="仿宋" w:cs="Times New Roman"/>
          <w:sz w:val="24"/>
          <w:szCs w:val="24"/>
        </w:rPr>
      </w:pP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响应供应商法定代表人（或法定代表人授权代表）签字：</w:t>
      </w:r>
      <w:r>
        <w:rPr>
          <w:rFonts w:ascii="仿宋" w:hAnsi="仿宋" w:eastAsia="仿宋" w:cs="仿宋"/>
          <w:sz w:val="24"/>
          <w:szCs w:val="24"/>
          <w:u w:val="single"/>
        </w:rPr>
        <w:t xml:space="preserve">                   </w:t>
      </w:r>
    </w:p>
    <w:p>
      <w:pPr>
        <w:adjustRightInd w:val="0"/>
        <w:snapToGrid w:val="0"/>
        <w:spacing w:line="300" w:lineRule="auto"/>
        <w:rPr>
          <w:rFonts w:ascii="仿宋" w:hAnsi="仿宋" w:eastAsia="仿宋" w:cs="仿宋"/>
          <w:sz w:val="24"/>
          <w:szCs w:val="24"/>
          <w:u w:val="single"/>
        </w:rPr>
      </w:pP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响应供应商名称（</w:t>
      </w:r>
      <w:r>
        <w:rPr>
          <w:rFonts w:hint="eastAsia" w:ascii="仿宋" w:hAnsi="仿宋" w:eastAsia="仿宋" w:cs="仿宋"/>
          <w:sz w:val="24"/>
          <w:szCs w:val="24"/>
          <w:lang w:eastAsia="zh-CN"/>
        </w:rPr>
        <w:t>盖</w:t>
      </w:r>
      <w:r>
        <w:rPr>
          <w:rFonts w:hint="eastAsia" w:ascii="仿宋" w:hAnsi="仿宋" w:eastAsia="仿宋" w:cs="仿宋"/>
          <w:sz w:val="24"/>
          <w:szCs w:val="24"/>
        </w:rPr>
        <w:t>章）：</w:t>
      </w:r>
      <w:r>
        <w:rPr>
          <w:rFonts w:ascii="仿宋" w:hAnsi="仿宋" w:eastAsia="仿宋" w:cs="仿宋"/>
          <w:sz w:val="24"/>
          <w:szCs w:val="24"/>
          <w:u w:val="single"/>
        </w:rPr>
        <w:t xml:space="preserve">                        </w:t>
      </w:r>
    </w:p>
    <w:p>
      <w:pPr>
        <w:adjustRightInd w:val="0"/>
        <w:snapToGrid w:val="0"/>
        <w:spacing w:line="300" w:lineRule="auto"/>
        <w:rPr>
          <w:rFonts w:ascii="仿宋" w:hAnsi="仿宋" w:eastAsia="仿宋" w:cs="Times New Roman"/>
          <w:sz w:val="24"/>
          <w:szCs w:val="24"/>
        </w:rPr>
      </w:pPr>
      <w:r>
        <w:rPr>
          <w:rFonts w:hint="eastAsia" w:ascii="仿宋" w:hAnsi="仿宋" w:eastAsia="仿宋" w:cs="仿宋"/>
          <w:sz w:val="24"/>
          <w:szCs w:val="24"/>
        </w:rPr>
        <w:t>日期：</w:t>
      </w:r>
      <w:r>
        <w:rPr>
          <w:rFonts w:ascii="仿宋" w:hAnsi="仿宋" w:eastAsia="仿宋" w:cs="仿宋"/>
          <w:sz w:val="24"/>
          <w:szCs w:val="24"/>
          <w:u w:val="single"/>
        </w:rPr>
        <w:t xml:space="preserve">          </w:t>
      </w:r>
      <w:r>
        <w:rPr>
          <w:rFonts w:hint="eastAsia" w:ascii="仿宋" w:hAnsi="仿宋" w:eastAsia="仿宋" w:cs="仿宋"/>
          <w:sz w:val="24"/>
          <w:szCs w:val="24"/>
        </w:rPr>
        <w:t>年</w:t>
      </w:r>
      <w:r>
        <w:rPr>
          <w:rFonts w:ascii="仿宋" w:hAnsi="仿宋" w:eastAsia="仿宋" w:cs="仿宋"/>
          <w:sz w:val="24"/>
          <w:szCs w:val="24"/>
          <w:u w:val="single"/>
        </w:rPr>
        <w:t xml:space="preserve">     </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u w:val="single"/>
        </w:rPr>
        <w:t xml:space="preserve">    </w:t>
      </w:r>
      <w:r>
        <w:rPr>
          <w:rFonts w:ascii="仿宋" w:hAnsi="仿宋" w:eastAsia="仿宋" w:cs="仿宋"/>
          <w:sz w:val="24"/>
          <w:szCs w:val="24"/>
        </w:rPr>
        <w:t xml:space="preserve"> </w:t>
      </w:r>
      <w:r>
        <w:rPr>
          <w:rFonts w:hint="eastAsia" w:ascii="仿宋" w:hAnsi="仿宋" w:eastAsia="仿宋" w:cs="仿宋"/>
          <w:sz w:val="24"/>
          <w:szCs w:val="24"/>
        </w:rPr>
        <w:t>日</w:t>
      </w:r>
    </w:p>
    <w:p>
      <w:pPr>
        <w:pStyle w:val="3"/>
        <w:jc w:val="left"/>
        <w:rPr>
          <w:rFonts w:ascii="仿宋" w:hAnsi="仿宋" w:eastAsia="仿宋" w:cs="Times New Roman"/>
          <w:sz w:val="24"/>
          <w:szCs w:val="24"/>
        </w:rPr>
      </w:pPr>
      <w:r>
        <w:rPr>
          <w:rFonts w:ascii="仿宋" w:hAnsi="仿宋" w:eastAsia="仿宋" w:cs="仿宋"/>
          <w:sz w:val="24"/>
          <w:szCs w:val="24"/>
        </w:rPr>
        <w:t>4.3</w:t>
      </w:r>
      <w:r>
        <w:rPr>
          <w:rFonts w:hint="eastAsia" w:ascii="仿宋" w:hAnsi="仿宋" w:eastAsia="仿宋" w:cs="仿宋"/>
          <w:sz w:val="24"/>
          <w:szCs w:val="24"/>
        </w:rPr>
        <w:t>售后服务方案（或承诺书）</w:t>
      </w:r>
    </w:p>
    <w:p>
      <w:pPr>
        <w:spacing w:line="360" w:lineRule="auto"/>
        <w:ind w:firstLine="480" w:firstLineChars="200"/>
        <w:rPr>
          <w:rFonts w:ascii="仿宋" w:hAnsi="仿宋" w:eastAsia="仿宋" w:cs="Times New Roman"/>
          <w:sz w:val="24"/>
          <w:szCs w:val="24"/>
          <w:lang w:val="en-GB"/>
        </w:rPr>
      </w:pPr>
      <w:r>
        <w:rPr>
          <w:rFonts w:hint="eastAsia" w:ascii="仿宋" w:hAnsi="仿宋" w:eastAsia="仿宋" w:cs="仿宋"/>
          <w:sz w:val="24"/>
          <w:szCs w:val="24"/>
          <w:lang w:val="en-GB"/>
        </w:rPr>
        <w:t>售后服务须包括但不限于以下内容，主要根据招标需求的要求（格式自定）</w:t>
      </w:r>
    </w:p>
    <w:p>
      <w:pPr>
        <w:spacing w:line="360" w:lineRule="auto"/>
        <w:ind w:firstLine="480" w:firstLineChars="200"/>
        <w:rPr>
          <w:rFonts w:ascii="仿宋" w:hAnsi="仿宋" w:eastAsia="仿宋" w:cs="Times New Roman"/>
          <w:sz w:val="24"/>
          <w:szCs w:val="24"/>
          <w:lang w:val="en-GB"/>
        </w:rPr>
      </w:pPr>
      <w:r>
        <w:rPr>
          <w:rFonts w:ascii="仿宋" w:hAnsi="仿宋" w:eastAsia="仿宋" w:cs="仿宋"/>
          <w:sz w:val="24"/>
          <w:szCs w:val="24"/>
          <w:lang w:val="en-GB"/>
        </w:rPr>
        <w:t>1.</w:t>
      </w:r>
      <w:r>
        <w:rPr>
          <w:rFonts w:hint="eastAsia" w:ascii="仿宋" w:hAnsi="仿宋" w:eastAsia="仿宋" w:cs="仿宋"/>
          <w:sz w:val="24"/>
          <w:szCs w:val="24"/>
          <w:lang w:val="en-GB"/>
        </w:rPr>
        <w:t>免费保修期；</w:t>
      </w:r>
    </w:p>
    <w:p>
      <w:pPr>
        <w:spacing w:line="360" w:lineRule="auto"/>
        <w:ind w:firstLine="480" w:firstLineChars="200"/>
        <w:rPr>
          <w:rFonts w:ascii="仿宋" w:hAnsi="仿宋" w:eastAsia="仿宋" w:cs="Times New Roman"/>
          <w:sz w:val="24"/>
          <w:szCs w:val="24"/>
          <w:lang w:val="en-GB"/>
        </w:rPr>
      </w:pPr>
      <w:r>
        <w:rPr>
          <w:rFonts w:ascii="仿宋" w:hAnsi="仿宋" w:eastAsia="仿宋" w:cs="仿宋"/>
          <w:sz w:val="24"/>
          <w:szCs w:val="24"/>
          <w:lang w:val="en-GB"/>
        </w:rPr>
        <w:t>2.</w:t>
      </w:r>
      <w:r>
        <w:rPr>
          <w:rFonts w:hint="eastAsia" w:ascii="仿宋" w:hAnsi="仿宋" w:eastAsia="仿宋" w:cs="仿宋"/>
          <w:sz w:val="24"/>
          <w:szCs w:val="24"/>
          <w:lang w:val="en-GB"/>
        </w:rPr>
        <w:t>应急维修时间安排；</w:t>
      </w:r>
    </w:p>
    <w:p>
      <w:pPr>
        <w:spacing w:line="360" w:lineRule="auto"/>
        <w:ind w:firstLine="480" w:firstLineChars="200"/>
        <w:rPr>
          <w:rFonts w:ascii="仿宋" w:hAnsi="仿宋" w:eastAsia="仿宋" w:cs="Times New Roman"/>
          <w:sz w:val="24"/>
          <w:szCs w:val="24"/>
          <w:lang w:val="en-GB"/>
        </w:rPr>
      </w:pPr>
      <w:r>
        <w:rPr>
          <w:rFonts w:ascii="仿宋" w:hAnsi="仿宋" w:eastAsia="仿宋" w:cs="仿宋"/>
          <w:sz w:val="24"/>
          <w:szCs w:val="24"/>
          <w:lang w:val="en-GB"/>
        </w:rPr>
        <w:t>3.</w:t>
      </w:r>
      <w:r>
        <w:rPr>
          <w:rFonts w:hint="eastAsia" w:ascii="仿宋" w:hAnsi="仿宋" w:eastAsia="仿宋" w:cs="仿宋"/>
          <w:sz w:val="24"/>
          <w:szCs w:val="24"/>
          <w:lang w:val="en-GB"/>
        </w:rPr>
        <w:t>维修地点、地址、联系电话及技术服务人员（包括厂商认证工程师等人员）；</w:t>
      </w:r>
    </w:p>
    <w:p>
      <w:pPr>
        <w:spacing w:line="360" w:lineRule="auto"/>
        <w:ind w:firstLine="480" w:firstLineChars="200"/>
        <w:rPr>
          <w:rFonts w:ascii="仿宋" w:hAnsi="仿宋" w:eastAsia="仿宋" w:cs="Times New Roman"/>
          <w:sz w:val="24"/>
          <w:szCs w:val="24"/>
          <w:lang w:val="en-GB"/>
        </w:rPr>
      </w:pPr>
      <w:r>
        <w:rPr>
          <w:rFonts w:ascii="仿宋" w:hAnsi="仿宋" w:eastAsia="仿宋" w:cs="仿宋"/>
          <w:sz w:val="24"/>
          <w:szCs w:val="24"/>
          <w:lang w:val="en-GB"/>
        </w:rPr>
        <w:t>4.</w:t>
      </w:r>
      <w:r>
        <w:rPr>
          <w:rFonts w:hint="eastAsia" w:ascii="仿宋" w:hAnsi="仿宋" w:eastAsia="仿宋" w:cs="仿宋"/>
          <w:sz w:val="24"/>
          <w:szCs w:val="24"/>
          <w:lang w:val="en-GB"/>
        </w:rPr>
        <w:t>制造商的技术支持；</w:t>
      </w:r>
    </w:p>
    <w:p>
      <w:pPr>
        <w:spacing w:line="360" w:lineRule="auto"/>
        <w:ind w:firstLine="480" w:firstLineChars="200"/>
        <w:rPr>
          <w:rFonts w:ascii="仿宋" w:hAnsi="仿宋" w:eastAsia="仿宋" w:cs="Times New Roman"/>
          <w:sz w:val="24"/>
          <w:szCs w:val="24"/>
          <w:lang w:val="en-GB"/>
        </w:rPr>
      </w:pPr>
      <w:r>
        <w:rPr>
          <w:rFonts w:ascii="仿宋" w:hAnsi="仿宋" w:eastAsia="仿宋" w:cs="仿宋"/>
          <w:sz w:val="24"/>
          <w:szCs w:val="24"/>
          <w:lang w:val="en-GB"/>
        </w:rPr>
        <w:t>5.</w:t>
      </w:r>
      <w:r>
        <w:rPr>
          <w:rFonts w:hint="eastAsia" w:ascii="仿宋" w:hAnsi="仿宋" w:eastAsia="仿宋" w:cs="仿宋"/>
          <w:sz w:val="24"/>
          <w:szCs w:val="24"/>
          <w:lang w:val="en-GB"/>
        </w:rPr>
        <w:t>其它服务承诺；</w:t>
      </w:r>
    </w:p>
    <w:p>
      <w:pPr>
        <w:spacing w:line="360" w:lineRule="auto"/>
        <w:ind w:firstLine="480" w:firstLineChars="200"/>
        <w:rPr>
          <w:rFonts w:ascii="仿宋" w:hAnsi="仿宋" w:eastAsia="仿宋" w:cs="Times New Roman"/>
          <w:sz w:val="24"/>
          <w:szCs w:val="24"/>
          <w:lang w:val="en-GB"/>
        </w:rPr>
      </w:pPr>
      <w:r>
        <w:rPr>
          <w:rFonts w:ascii="仿宋" w:hAnsi="仿宋" w:eastAsia="仿宋" w:cs="仿宋"/>
          <w:sz w:val="24"/>
          <w:szCs w:val="24"/>
          <w:lang w:val="en-GB"/>
        </w:rPr>
        <w:t>6.</w:t>
      </w:r>
      <w:r>
        <w:rPr>
          <w:rFonts w:hint="eastAsia" w:ascii="仿宋" w:hAnsi="仿宋" w:eastAsia="仿宋" w:cs="仿宋"/>
          <w:sz w:val="24"/>
          <w:szCs w:val="24"/>
          <w:lang w:val="en-GB"/>
        </w:rPr>
        <w:t>培训计划。</w:t>
      </w:r>
    </w:p>
    <w:p>
      <w:pPr>
        <w:adjustRightInd w:val="0"/>
        <w:snapToGrid w:val="0"/>
        <w:spacing w:line="360" w:lineRule="auto"/>
        <w:rPr>
          <w:rFonts w:ascii="仿宋" w:hAnsi="仿宋" w:eastAsia="仿宋" w:cs="Times New Roman"/>
          <w:sz w:val="24"/>
          <w:szCs w:val="24"/>
        </w:rPr>
      </w:pP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响应供应商法定代表人（或法定代表人授权代表）签字：</w:t>
      </w:r>
      <w:r>
        <w:rPr>
          <w:rFonts w:ascii="仿宋" w:hAnsi="仿宋" w:eastAsia="仿宋" w:cs="仿宋"/>
          <w:sz w:val="24"/>
          <w:szCs w:val="24"/>
          <w:u w:val="single"/>
        </w:rPr>
        <w:t xml:space="preserve">                   </w:t>
      </w:r>
    </w:p>
    <w:p>
      <w:pPr>
        <w:adjustRightInd w:val="0"/>
        <w:snapToGrid w:val="0"/>
        <w:spacing w:line="360" w:lineRule="auto"/>
        <w:rPr>
          <w:rFonts w:ascii="仿宋" w:hAnsi="仿宋" w:eastAsia="仿宋" w:cs="仿宋"/>
          <w:sz w:val="24"/>
          <w:szCs w:val="24"/>
          <w:u w:val="single"/>
        </w:rPr>
      </w:pP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响应供应商名称（</w:t>
      </w:r>
      <w:r>
        <w:rPr>
          <w:rFonts w:hint="eastAsia" w:ascii="仿宋" w:hAnsi="仿宋" w:eastAsia="仿宋" w:cs="仿宋"/>
          <w:sz w:val="24"/>
          <w:szCs w:val="24"/>
          <w:lang w:eastAsia="zh-CN"/>
        </w:rPr>
        <w:t>盖</w:t>
      </w:r>
      <w:r>
        <w:rPr>
          <w:rFonts w:hint="eastAsia" w:ascii="仿宋" w:hAnsi="仿宋" w:eastAsia="仿宋" w:cs="仿宋"/>
          <w:sz w:val="24"/>
          <w:szCs w:val="24"/>
        </w:rPr>
        <w:t>章）：</w:t>
      </w:r>
      <w:r>
        <w:rPr>
          <w:rFonts w:ascii="仿宋" w:hAnsi="仿宋" w:eastAsia="仿宋" w:cs="仿宋"/>
          <w:sz w:val="24"/>
          <w:szCs w:val="24"/>
          <w:u w:val="single"/>
        </w:rPr>
        <w:t xml:space="preserve">                        </w:t>
      </w:r>
    </w:p>
    <w:p>
      <w:pPr>
        <w:adjustRightInd w:val="0"/>
        <w:snapToGrid w:val="0"/>
        <w:spacing w:line="360" w:lineRule="auto"/>
        <w:rPr>
          <w:rFonts w:ascii="仿宋" w:hAnsi="仿宋" w:eastAsia="仿宋" w:cs="Times New Roman"/>
          <w:sz w:val="24"/>
          <w:szCs w:val="24"/>
        </w:rPr>
      </w:pPr>
      <w:r>
        <w:rPr>
          <w:rFonts w:hint="eastAsia" w:ascii="仿宋" w:hAnsi="仿宋" w:eastAsia="仿宋" w:cs="仿宋"/>
          <w:sz w:val="24"/>
          <w:szCs w:val="24"/>
        </w:rPr>
        <w:t>日期：</w:t>
      </w:r>
      <w:r>
        <w:rPr>
          <w:rFonts w:ascii="仿宋" w:hAnsi="仿宋" w:eastAsia="仿宋" w:cs="仿宋"/>
          <w:sz w:val="24"/>
          <w:szCs w:val="24"/>
          <w:u w:val="single"/>
        </w:rPr>
        <w:t xml:space="preserve">          </w:t>
      </w:r>
      <w:r>
        <w:rPr>
          <w:rFonts w:hint="eastAsia" w:ascii="仿宋" w:hAnsi="仿宋" w:eastAsia="仿宋" w:cs="仿宋"/>
          <w:sz w:val="24"/>
          <w:szCs w:val="24"/>
        </w:rPr>
        <w:t>年</w:t>
      </w:r>
      <w:r>
        <w:rPr>
          <w:rFonts w:ascii="仿宋" w:hAnsi="仿宋" w:eastAsia="仿宋" w:cs="仿宋"/>
          <w:sz w:val="24"/>
          <w:szCs w:val="24"/>
          <w:u w:val="single"/>
        </w:rPr>
        <w:t xml:space="preserve">     </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u w:val="single"/>
        </w:rPr>
        <w:t xml:space="preserve">    </w:t>
      </w:r>
      <w:r>
        <w:rPr>
          <w:rFonts w:ascii="仿宋" w:hAnsi="仿宋" w:eastAsia="仿宋" w:cs="仿宋"/>
          <w:sz w:val="24"/>
          <w:szCs w:val="24"/>
        </w:rPr>
        <w:t xml:space="preserve"> </w:t>
      </w:r>
      <w:r>
        <w:rPr>
          <w:rFonts w:hint="eastAsia" w:ascii="仿宋" w:hAnsi="仿宋" w:eastAsia="仿宋" w:cs="仿宋"/>
          <w:sz w:val="24"/>
          <w:szCs w:val="24"/>
        </w:rPr>
        <w:t>日</w:t>
      </w:r>
    </w:p>
    <w:p>
      <w:pPr>
        <w:pStyle w:val="3"/>
        <w:jc w:val="left"/>
        <w:rPr>
          <w:rFonts w:ascii="仿宋" w:hAnsi="仿宋" w:eastAsia="仿宋" w:cs="Times New Roman"/>
          <w:sz w:val="24"/>
          <w:szCs w:val="24"/>
        </w:rPr>
      </w:pPr>
      <w:r>
        <w:rPr>
          <w:rFonts w:ascii="仿宋" w:hAnsi="仿宋" w:eastAsia="仿宋" w:cs="仿宋"/>
          <w:sz w:val="24"/>
          <w:szCs w:val="24"/>
        </w:rPr>
        <w:t xml:space="preserve">4.4 </w:t>
      </w:r>
      <w:r>
        <w:rPr>
          <w:rFonts w:hint="eastAsia" w:ascii="仿宋" w:hAnsi="仿宋" w:eastAsia="仿宋" w:cs="仿宋"/>
          <w:sz w:val="24"/>
          <w:szCs w:val="24"/>
        </w:rPr>
        <w:t>厂家售后服务承诺书（可选）</w:t>
      </w:r>
    </w:p>
    <w:p>
      <w:pPr>
        <w:spacing w:line="360" w:lineRule="auto"/>
        <w:ind w:firstLine="480" w:firstLineChars="200"/>
        <w:rPr>
          <w:rFonts w:ascii="仿宋" w:hAnsi="仿宋" w:eastAsia="仿宋" w:cs="Times New Roman"/>
          <w:sz w:val="24"/>
          <w:szCs w:val="24"/>
          <w:lang w:val="en-GB"/>
        </w:rPr>
      </w:pPr>
      <w:r>
        <w:rPr>
          <w:rFonts w:hint="eastAsia" w:ascii="仿宋" w:hAnsi="仿宋" w:eastAsia="仿宋" w:cs="仿宋"/>
          <w:sz w:val="24"/>
          <w:szCs w:val="24"/>
          <w:lang w:val="en-GB"/>
        </w:rPr>
        <w:t>售后服务须包括但不限于以下内容，主要根据招标需求的要求（格式自定）</w:t>
      </w:r>
    </w:p>
    <w:p>
      <w:pPr>
        <w:spacing w:line="360" w:lineRule="auto"/>
        <w:ind w:firstLine="480" w:firstLineChars="200"/>
        <w:rPr>
          <w:rFonts w:ascii="仿宋" w:hAnsi="仿宋" w:eastAsia="仿宋" w:cs="Times New Roman"/>
          <w:sz w:val="24"/>
          <w:szCs w:val="24"/>
          <w:lang w:val="en-GB"/>
        </w:rPr>
      </w:pPr>
      <w:r>
        <w:rPr>
          <w:rFonts w:ascii="仿宋" w:hAnsi="仿宋" w:eastAsia="仿宋" w:cs="仿宋"/>
          <w:sz w:val="24"/>
          <w:szCs w:val="24"/>
          <w:lang w:val="en-GB"/>
        </w:rPr>
        <w:t>1.</w:t>
      </w:r>
      <w:r>
        <w:rPr>
          <w:rFonts w:hint="eastAsia" w:ascii="仿宋" w:hAnsi="仿宋" w:eastAsia="仿宋" w:cs="仿宋"/>
          <w:sz w:val="24"/>
          <w:szCs w:val="24"/>
          <w:lang w:val="en-GB"/>
        </w:rPr>
        <w:t>免费保修期；</w:t>
      </w:r>
    </w:p>
    <w:p>
      <w:pPr>
        <w:spacing w:line="360" w:lineRule="auto"/>
        <w:ind w:firstLine="480" w:firstLineChars="200"/>
        <w:rPr>
          <w:rFonts w:ascii="仿宋" w:hAnsi="仿宋" w:eastAsia="仿宋" w:cs="Times New Roman"/>
          <w:sz w:val="24"/>
          <w:szCs w:val="24"/>
          <w:lang w:val="en-GB"/>
        </w:rPr>
      </w:pPr>
      <w:r>
        <w:rPr>
          <w:rFonts w:ascii="仿宋" w:hAnsi="仿宋" w:eastAsia="仿宋" w:cs="仿宋"/>
          <w:sz w:val="24"/>
          <w:szCs w:val="24"/>
          <w:lang w:val="en-GB"/>
        </w:rPr>
        <w:t>2.</w:t>
      </w:r>
      <w:r>
        <w:rPr>
          <w:rFonts w:hint="eastAsia" w:ascii="仿宋" w:hAnsi="仿宋" w:eastAsia="仿宋" w:cs="仿宋"/>
          <w:sz w:val="24"/>
          <w:szCs w:val="24"/>
          <w:lang w:val="en-GB"/>
        </w:rPr>
        <w:t>应急维修时间安排；</w:t>
      </w:r>
    </w:p>
    <w:p>
      <w:pPr>
        <w:spacing w:line="360" w:lineRule="auto"/>
        <w:ind w:firstLine="480" w:firstLineChars="200"/>
        <w:rPr>
          <w:rFonts w:ascii="仿宋" w:hAnsi="仿宋" w:eastAsia="仿宋" w:cs="Times New Roman"/>
          <w:sz w:val="24"/>
          <w:szCs w:val="24"/>
          <w:lang w:val="en-GB"/>
        </w:rPr>
      </w:pPr>
      <w:r>
        <w:rPr>
          <w:rFonts w:ascii="仿宋" w:hAnsi="仿宋" w:eastAsia="仿宋" w:cs="仿宋"/>
          <w:sz w:val="24"/>
          <w:szCs w:val="24"/>
          <w:lang w:val="en-GB"/>
        </w:rPr>
        <w:t>3.</w:t>
      </w:r>
      <w:r>
        <w:rPr>
          <w:rFonts w:hint="eastAsia" w:ascii="仿宋" w:hAnsi="仿宋" w:eastAsia="仿宋" w:cs="仿宋"/>
          <w:sz w:val="24"/>
          <w:szCs w:val="24"/>
          <w:lang w:val="en-GB"/>
        </w:rPr>
        <w:t>维修地点、地址、联系电话及技术服务人员（包括厂商认证工程师等人员）；</w:t>
      </w:r>
    </w:p>
    <w:p>
      <w:pPr>
        <w:spacing w:line="360" w:lineRule="auto"/>
        <w:ind w:firstLine="480" w:firstLineChars="200"/>
        <w:rPr>
          <w:rFonts w:ascii="仿宋" w:hAnsi="仿宋" w:eastAsia="仿宋" w:cs="Times New Roman"/>
          <w:sz w:val="24"/>
          <w:szCs w:val="24"/>
          <w:lang w:val="en-GB"/>
        </w:rPr>
      </w:pPr>
      <w:r>
        <w:rPr>
          <w:rFonts w:ascii="仿宋" w:hAnsi="仿宋" w:eastAsia="仿宋" w:cs="仿宋"/>
          <w:sz w:val="24"/>
          <w:szCs w:val="24"/>
          <w:lang w:val="en-GB"/>
        </w:rPr>
        <w:t>4.</w:t>
      </w:r>
      <w:r>
        <w:rPr>
          <w:rFonts w:hint="eastAsia" w:ascii="仿宋" w:hAnsi="仿宋" w:eastAsia="仿宋" w:cs="仿宋"/>
          <w:sz w:val="24"/>
          <w:szCs w:val="24"/>
          <w:lang w:val="en-GB"/>
        </w:rPr>
        <w:t>制造商的技术支持；</w:t>
      </w:r>
    </w:p>
    <w:p>
      <w:pPr>
        <w:spacing w:line="360" w:lineRule="auto"/>
        <w:ind w:firstLine="480" w:firstLineChars="200"/>
        <w:rPr>
          <w:rFonts w:ascii="仿宋" w:hAnsi="仿宋" w:eastAsia="仿宋" w:cs="Times New Roman"/>
          <w:sz w:val="24"/>
          <w:szCs w:val="24"/>
          <w:lang w:val="en-GB"/>
        </w:rPr>
      </w:pPr>
      <w:r>
        <w:rPr>
          <w:rFonts w:ascii="仿宋" w:hAnsi="仿宋" w:eastAsia="仿宋" w:cs="仿宋"/>
          <w:sz w:val="24"/>
          <w:szCs w:val="24"/>
          <w:lang w:val="en-GB"/>
        </w:rPr>
        <w:t>5.</w:t>
      </w:r>
      <w:r>
        <w:rPr>
          <w:rFonts w:hint="eastAsia" w:ascii="仿宋" w:hAnsi="仿宋" w:eastAsia="仿宋" w:cs="仿宋"/>
          <w:sz w:val="24"/>
          <w:szCs w:val="24"/>
          <w:lang w:val="en-GB"/>
        </w:rPr>
        <w:t>其它服务承诺；</w:t>
      </w:r>
    </w:p>
    <w:p>
      <w:pPr>
        <w:spacing w:line="360" w:lineRule="auto"/>
        <w:ind w:firstLine="480" w:firstLineChars="200"/>
        <w:rPr>
          <w:rFonts w:ascii="仿宋" w:hAnsi="仿宋" w:eastAsia="仿宋" w:cs="Times New Roman"/>
          <w:sz w:val="24"/>
          <w:szCs w:val="24"/>
          <w:lang w:val="en-GB"/>
        </w:rPr>
      </w:pPr>
      <w:r>
        <w:rPr>
          <w:rFonts w:ascii="仿宋" w:hAnsi="仿宋" w:eastAsia="仿宋" w:cs="仿宋"/>
          <w:sz w:val="24"/>
          <w:szCs w:val="24"/>
          <w:lang w:val="en-GB"/>
        </w:rPr>
        <w:t>6.</w:t>
      </w:r>
      <w:r>
        <w:rPr>
          <w:rFonts w:hint="eastAsia" w:ascii="仿宋" w:hAnsi="仿宋" w:eastAsia="仿宋" w:cs="仿宋"/>
          <w:sz w:val="24"/>
          <w:szCs w:val="24"/>
          <w:lang w:val="en-GB"/>
        </w:rPr>
        <w:t>培训计划。</w:t>
      </w:r>
    </w:p>
    <w:p>
      <w:pPr>
        <w:adjustRightInd w:val="0"/>
        <w:snapToGrid w:val="0"/>
        <w:spacing w:line="360" w:lineRule="auto"/>
        <w:rPr>
          <w:rFonts w:ascii="仿宋" w:hAnsi="仿宋" w:eastAsia="仿宋" w:cs="Times New Roman"/>
          <w:sz w:val="24"/>
          <w:szCs w:val="24"/>
        </w:rPr>
      </w:pP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响应供应商法定代表人（或法定代表人授权代表）签字：</w:t>
      </w:r>
      <w:r>
        <w:rPr>
          <w:rFonts w:ascii="仿宋" w:hAnsi="仿宋" w:eastAsia="仿宋" w:cs="仿宋"/>
          <w:sz w:val="24"/>
          <w:szCs w:val="24"/>
          <w:u w:val="single"/>
        </w:rPr>
        <w:t xml:space="preserve">                   </w:t>
      </w:r>
    </w:p>
    <w:p>
      <w:pPr>
        <w:adjustRightInd w:val="0"/>
        <w:snapToGrid w:val="0"/>
        <w:spacing w:line="360" w:lineRule="auto"/>
        <w:rPr>
          <w:rFonts w:ascii="仿宋" w:hAnsi="仿宋" w:eastAsia="仿宋" w:cs="仿宋"/>
          <w:sz w:val="24"/>
          <w:szCs w:val="24"/>
          <w:u w:val="single"/>
        </w:rPr>
      </w:pP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响应供应商名称（</w:t>
      </w:r>
      <w:r>
        <w:rPr>
          <w:rFonts w:hint="eastAsia" w:ascii="仿宋" w:hAnsi="仿宋" w:eastAsia="仿宋" w:cs="仿宋"/>
          <w:sz w:val="24"/>
          <w:szCs w:val="24"/>
          <w:lang w:eastAsia="zh-CN"/>
        </w:rPr>
        <w:t>盖</w:t>
      </w:r>
      <w:r>
        <w:rPr>
          <w:rFonts w:hint="eastAsia" w:ascii="仿宋" w:hAnsi="仿宋" w:eastAsia="仿宋" w:cs="仿宋"/>
          <w:sz w:val="24"/>
          <w:szCs w:val="24"/>
        </w:rPr>
        <w:t>章）：</w:t>
      </w:r>
      <w:r>
        <w:rPr>
          <w:rFonts w:ascii="仿宋" w:hAnsi="仿宋" w:eastAsia="仿宋" w:cs="仿宋"/>
          <w:sz w:val="24"/>
          <w:szCs w:val="24"/>
          <w:u w:val="single"/>
        </w:rPr>
        <w:t xml:space="preserve">                        </w:t>
      </w:r>
    </w:p>
    <w:p>
      <w:pPr>
        <w:adjustRightInd w:val="0"/>
        <w:snapToGrid w:val="0"/>
        <w:spacing w:line="360" w:lineRule="auto"/>
        <w:rPr>
          <w:rFonts w:ascii="仿宋" w:hAnsi="仿宋" w:eastAsia="仿宋" w:cs="Times New Roman"/>
          <w:sz w:val="24"/>
          <w:szCs w:val="24"/>
        </w:rPr>
      </w:pPr>
      <w:r>
        <w:rPr>
          <w:rFonts w:hint="eastAsia" w:ascii="仿宋" w:hAnsi="仿宋" w:eastAsia="仿宋" w:cs="仿宋"/>
          <w:sz w:val="24"/>
          <w:szCs w:val="24"/>
        </w:rPr>
        <w:t>日期：</w:t>
      </w:r>
      <w:r>
        <w:rPr>
          <w:rFonts w:ascii="仿宋" w:hAnsi="仿宋" w:eastAsia="仿宋" w:cs="仿宋"/>
          <w:sz w:val="24"/>
          <w:szCs w:val="24"/>
          <w:u w:val="single"/>
        </w:rPr>
        <w:t xml:space="preserve">          </w:t>
      </w:r>
      <w:r>
        <w:rPr>
          <w:rFonts w:hint="eastAsia" w:ascii="仿宋" w:hAnsi="仿宋" w:eastAsia="仿宋" w:cs="仿宋"/>
          <w:sz w:val="24"/>
          <w:szCs w:val="24"/>
        </w:rPr>
        <w:t>年</w:t>
      </w:r>
      <w:r>
        <w:rPr>
          <w:rFonts w:ascii="仿宋" w:hAnsi="仿宋" w:eastAsia="仿宋" w:cs="仿宋"/>
          <w:sz w:val="24"/>
          <w:szCs w:val="24"/>
          <w:u w:val="single"/>
        </w:rPr>
        <w:t xml:space="preserve">     </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u w:val="single"/>
        </w:rPr>
        <w:t xml:space="preserve">    </w:t>
      </w:r>
      <w:r>
        <w:rPr>
          <w:rFonts w:ascii="仿宋" w:hAnsi="仿宋" w:eastAsia="仿宋" w:cs="仿宋"/>
          <w:sz w:val="24"/>
          <w:szCs w:val="24"/>
        </w:rPr>
        <w:t xml:space="preserve"> </w:t>
      </w:r>
      <w:r>
        <w:rPr>
          <w:rFonts w:hint="eastAsia" w:ascii="仿宋" w:hAnsi="仿宋" w:eastAsia="仿宋" w:cs="仿宋"/>
          <w:sz w:val="24"/>
          <w:szCs w:val="24"/>
        </w:rPr>
        <w:t>日</w:t>
      </w:r>
    </w:p>
    <w:p>
      <w:pPr>
        <w:ind w:firstLine="560" w:firstLineChars="200"/>
        <w:rPr>
          <w:rFonts w:ascii="仿宋" w:hAnsi="仿宋" w:eastAsia="仿宋" w:cs="Times New Roman"/>
          <w:sz w:val="28"/>
          <w:szCs w:val="28"/>
        </w:rPr>
      </w:pPr>
    </w:p>
    <w:p>
      <w:pPr>
        <w:ind w:firstLine="560" w:firstLineChars="200"/>
        <w:rPr>
          <w:rFonts w:ascii="仿宋" w:hAnsi="仿宋" w:eastAsia="仿宋" w:cs="Times New Roman"/>
          <w:sz w:val="28"/>
          <w:szCs w:val="28"/>
        </w:rPr>
      </w:pPr>
    </w:p>
    <w:p>
      <w:pPr>
        <w:ind w:firstLine="560" w:firstLineChars="200"/>
        <w:rPr>
          <w:rFonts w:ascii="仿宋" w:hAnsi="仿宋" w:eastAsia="仿宋" w:cs="Times New Roman"/>
          <w:sz w:val="28"/>
          <w:szCs w:val="28"/>
        </w:rPr>
      </w:pPr>
    </w:p>
    <w:p>
      <w:pPr>
        <w:ind w:firstLine="560" w:firstLineChars="200"/>
        <w:rPr>
          <w:rFonts w:ascii="仿宋" w:hAnsi="仿宋" w:eastAsia="仿宋" w:cs="Times New Roman"/>
          <w:sz w:val="28"/>
          <w:szCs w:val="28"/>
        </w:rPr>
      </w:pPr>
    </w:p>
    <w:p>
      <w:pPr>
        <w:pStyle w:val="2"/>
        <w:spacing w:line="360" w:lineRule="exact"/>
        <w:jc w:val="left"/>
        <w:rPr>
          <w:rFonts w:ascii="仿宋" w:hAnsi="仿宋" w:eastAsia="仿宋" w:cs="Times New Roman"/>
          <w:sz w:val="28"/>
          <w:szCs w:val="28"/>
        </w:rPr>
      </w:pPr>
      <w:bookmarkStart w:id="49" w:name="_Toc202251702"/>
      <w:bookmarkStart w:id="50" w:name="_Toc202816998"/>
      <w:bookmarkStart w:id="51" w:name="_Toc202252036"/>
      <w:bookmarkStart w:id="52" w:name="_Toc202254107"/>
      <w:bookmarkStart w:id="53" w:name="_Toc202819880"/>
      <w:bookmarkStart w:id="54" w:name="_Toc202820353"/>
      <w:bookmarkStart w:id="55" w:name="_Toc202251077"/>
      <w:r>
        <w:rPr>
          <w:rFonts w:ascii="仿宋" w:hAnsi="仿宋" w:eastAsia="仿宋" w:cs="仿宋"/>
          <w:sz w:val="28"/>
          <w:szCs w:val="28"/>
        </w:rPr>
        <w:t xml:space="preserve">5 </w:t>
      </w:r>
      <w:r>
        <w:rPr>
          <w:rFonts w:hint="eastAsia" w:ascii="仿宋" w:hAnsi="仿宋" w:eastAsia="仿宋" w:cs="仿宋"/>
          <w:sz w:val="28"/>
          <w:szCs w:val="28"/>
        </w:rPr>
        <w:t>技术部分</w:t>
      </w:r>
      <w:bookmarkEnd w:id="49"/>
      <w:bookmarkEnd w:id="50"/>
      <w:bookmarkEnd w:id="51"/>
      <w:bookmarkEnd w:id="52"/>
      <w:bookmarkEnd w:id="53"/>
      <w:bookmarkEnd w:id="54"/>
      <w:bookmarkEnd w:id="55"/>
    </w:p>
    <w:p>
      <w:pPr>
        <w:pStyle w:val="3"/>
        <w:spacing w:line="360" w:lineRule="exact"/>
        <w:jc w:val="left"/>
        <w:rPr>
          <w:rFonts w:ascii="仿宋" w:hAnsi="仿宋" w:eastAsia="仿宋" w:cs="Times New Roman"/>
          <w:sz w:val="24"/>
          <w:szCs w:val="24"/>
        </w:rPr>
      </w:pPr>
      <w:r>
        <w:rPr>
          <w:rFonts w:ascii="仿宋" w:hAnsi="仿宋" w:eastAsia="仿宋" w:cs="仿宋"/>
          <w:sz w:val="24"/>
          <w:szCs w:val="24"/>
        </w:rPr>
        <w:t>5.1</w:t>
      </w:r>
      <w:r>
        <w:rPr>
          <w:rFonts w:hint="eastAsia" w:ascii="仿宋" w:hAnsi="仿宋" w:eastAsia="仿宋" w:cs="仿宋"/>
          <w:sz w:val="24"/>
          <w:szCs w:val="24"/>
        </w:rPr>
        <w:t>货物说明一览表</w:t>
      </w:r>
    </w:p>
    <w:tbl>
      <w:tblPr>
        <w:tblStyle w:val="14"/>
        <w:tblW w:w="97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2580"/>
        <w:gridCol w:w="1360"/>
        <w:gridCol w:w="2550"/>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0" w:type="dxa"/>
            <w:shd w:val="clear" w:color="auto" w:fill="F1F1F1"/>
          </w:tcPr>
          <w:p>
            <w:pPr>
              <w:spacing w:line="480" w:lineRule="exact"/>
              <w:jc w:val="center"/>
              <w:rPr>
                <w:rFonts w:ascii="仿宋" w:hAnsi="仿宋" w:eastAsia="仿宋" w:cs="Times New Roman"/>
              </w:rPr>
            </w:pPr>
            <w:r>
              <w:rPr>
                <w:rFonts w:hint="eastAsia" w:ascii="仿宋" w:hAnsi="仿宋" w:eastAsia="仿宋" w:cs="仿宋"/>
              </w:rPr>
              <w:t>货物名称</w:t>
            </w:r>
          </w:p>
        </w:tc>
        <w:tc>
          <w:tcPr>
            <w:tcW w:w="2580" w:type="dxa"/>
            <w:shd w:val="clear" w:color="auto" w:fill="F1F1F1"/>
          </w:tcPr>
          <w:p>
            <w:pPr>
              <w:spacing w:line="480" w:lineRule="exact"/>
              <w:jc w:val="center"/>
              <w:rPr>
                <w:rFonts w:ascii="仿宋" w:hAnsi="仿宋" w:eastAsia="仿宋" w:cs="Times New Roman"/>
              </w:rPr>
            </w:pPr>
            <w:r>
              <w:rPr>
                <w:rFonts w:hint="eastAsia" w:ascii="仿宋" w:hAnsi="仿宋" w:eastAsia="仿宋" w:cs="仿宋"/>
              </w:rPr>
              <w:t>规格及型号</w:t>
            </w:r>
          </w:p>
        </w:tc>
        <w:tc>
          <w:tcPr>
            <w:tcW w:w="1360" w:type="dxa"/>
            <w:shd w:val="clear" w:color="auto" w:fill="F1F1F1"/>
          </w:tcPr>
          <w:p>
            <w:pPr>
              <w:spacing w:line="480" w:lineRule="exact"/>
              <w:jc w:val="center"/>
              <w:rPr>
                <w:rFonts w:ascii="仿宋" w:hAnsi="仿宋" w:eastAsia="仿宋" w:cs="Times New Roman"/>
              </w:rPr>
            </w:pPr>
            <w:r>
              <w:rPr>
                <w:rFonts w:hint="eastAsia" w:ascii="仿宋" w:hAnsi="仿宋" w:eastAsia="仿宋" w:cs="仿宋"/>
              </w:rPr>
              <w:t>数量</w:t>
            </w:r>
          </w:p>
        </w:tc>
        <w:tc>
          <w:tcPr>
            <w:tcW w:w="2550" w:type="dxa"/>
            <w:shd w:val="clear" w:color="auto" w:fill="F1F1F1"/>
          </w:tcPr>
          <w:p>
            <w:pPr>
              <w:spacing w:line="480" w:lineRule="exact"/>
              <w:jc w:val="center"/>
              <w:rPr>
                <w:rFonts w:ascii="仿宋" w:hAnsi="仿宋" w:eastAsia="仿宋" w:cs="Times New Roman"/>
              </w:rPr>
            </w:pPr>
            <w:r>
              <w:rPr>
                <w:rFonts w:hint="eastAsia" w:ascii="仿宋" w:hAnsi="仿宋" w:eastAsia="仿宋" w:cs="仿宋"/>
              </w:rPr>
              <w:t>交货期</w:t>
            </w:r>
          </w:p>
        </w:tc>
        <w:tc>
          <w:tcPr>
            <w:tcW w:w="1432" w:type="dxa"/>
            <w:shd w:val="clear" w:color="auto" w:fill="F1F1F1"/>
          </w:tcPr>
          <w:p>
            <w:pPr>
              <w:spacing w:line="480" w:lineRule="exact"/>
              <w:jc w:val="center"/>
              <w:rPr>
                <w:rFonts w:ascii="仿宋" w:hAnsi="仿宋" w:eastAsia="仿宋" w:cs="Times New Roman"/>
              </w:rPr>
            </w:pPr>
            <w:r>
              <w:rPr>
                <w:rFonts w:hint="eastAsia" w:ascii="仿宋" w:hAnsi="仿宋" w:eastAsia="仿宋" w:cs="仿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0" w:type="dxa"/>
          </w:tcPr>
          <w:p>
            <w:pPr>
              <w:spacing w:line="480" w:lineRule="exact"/>
              <w:rPr>
                <w:rFonts w:ascii="仿宋" w:hAnsi="仿宋" w:eastAsia="仿宋" w:cs="Times New Roman"/>
              </w:rPr>
            </w:pPr>
          </w:p>
        </w:tc>
        <w:tc>
          <w:tcPr>
            <w:tcW w:w="2580" w:type="dxa"/>
          </w:tcPr>
          <w:p>
            <w:pPr>
              <w:spacing w:line="480" w:lineRule="exact"/>
              <w:rPr>
                <w:rFonts w:ascii="仿宋" w:hAnsi="仿宋" w:eastAsia="仿宋" w:cs="Times New Roman"/>
              </w:rPr>
            </w:pPr>
          </w:p>
        </w:tc>
        <w:tc>
          <w:tcPr>
            <w:tcW w:w="1360" w:type="dxa"/>
          </w:tcPr>
          <w:p>
            <w:pPr>
              <w:spacing w:line="480" w:lineRule="exact"/>
              <w:rPr>
                <w:rFonts w:ascii="仿宋" w:hAnsi="仿宋" w:eastAsia="仿宋" w:cs="Times New Roman"/>
              </w:rPr>
            </w:pPr>
          </w:p>
        </w:tc>
        <w:tc>
          <w:tcPr>
            <w:tcW w:w="2550" w:type="dxa"/>
          </w:tcPr>
          <w:p>
            <w:pPr>
              <w:spacing w:line="480" w:lineRule="exact"/>
              <w:rPr>
                <w:rFonts w:ascii="仿宋" w:hAnsi="仿宋" w:eastAsia="仿宋" w:cs="Times New Roman"/>
              </w:rPr>
            </w:pPr>
          </w:p>
        </w:tc>
        <w:tc>
          <w:tcPr>
            <w:tcW w:w="1432" w:type="dxa"/>
          </w:tcPr>
          <w:p>
            <w:pPr>
              <w:spacing w:line="480" w:lineRule="exact"/>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0" w:type="dxa"/>
          </w:tcPr>
          <w:p>
            <w:pPr>
              <w:spacing w:line="480" w:lineRule="exact"/>
              <w:rPr>
                <w:rFonts w:ascii="仿宋" w:hAnsi="仿宋" w:eastAsia="仿宋" w:cs="Times New Roman"/>
              </w:rPr>
            </w:pPr>
          </w:p>
        </w:tc>
        <w:tc>
          <w:tcPr>
            <w:tcW w:w="2580" w:type="dxa"/>
          </w:tcPr>
          <w:p>
            <w:pPr>
              <w:spacing w:line="480" w:lineRule="exact"/>
              <w:rPr>
                <w:rFonts w:ascii="仿宋" w:hAnsi="仿宋" w:eastAsia="仿宋" w:cs="Times New Roman"/>
              </w:rPr>
            </w:pPr>
          </w:p>
        </w:tc>
        <w:tc>
          <w:tcPr>
            <w:tcW w:w="1360" w:type="dxa"/>
          </w:tcPr>
          <w:p>
            <w:pPr>
              <w:spacing w:line="480" w:lineRule="exact"/>
              <w:rPr>
                <w:rFonts w:ascii="仿宋" w:hAnsi="仿宋" w:eastAsia="仿宋" w:cs="Times New Roman"/>
              </w:rPr>
            </w:pPr>
          </w:p>
        </w:tc>
        <w:tc>
          <w:tcPr>
            <w:tcW w:w="2550" w:type="dxa"/>
          </w:tcPr>
          <w:p>
            <w:pPr>
              <w:spacing w:line="480" w:lineRule="exact"/>
              <w:rPr>
                <w:rFonts w:ascii="仿宋" w:hAnsi="仿宋" w:eastAsia="仿宋" w:cs="Times New Roman"/>
              </w:rPr>
            </w:pPr>
          </w:p>
        </w:tc>
        <w:tc>
          <w:tcPr>
            <w:tcW w:w="1432" w:type="dxa"/>
          </w:tcPr>
          <w:p>
            <w:pPr>
              <w:spacing w:line="480" w:lineRule="exact"/>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870" w:type="dxa"/>
          </w:tcPr>
          <w:p>
            <w:pPr>
              <w:spacing w:line="480" w:lineRule="exact"/>
              <w:rPr>
                <w:rFonts w:ascii="仿宋" w:hAnsi="仿宋" w:eastAsia="仿宋" w:cs="Times New Roman"/>
              </w:rPr>
            </w:pPr>
          </w:p>
        </w:tc>
        <w:tc>
          <w:tcPr>
            <w:tcW w:w="2580" w:type="dxa"/>
          </w:tcPr>
          <w:p>
            <w:pPr>
              <w:spacing w:line="480" w:lineRule="exact"/>
              <w:rPr>
                <w:rFonts w:ascii="仿宋" w:hAnsi="仿宋" w:eastAsia="仿宋" w:cs="Times New Roman"/>
              </w:rPr>
            </w:pPr>
          </w:p>
        </w:tc>
        <w:tc>
          <w:tcPr>
            <w:tcW w:w="1360" w:type="dxa"/>
          </w:tcPr>
          <w:p>
            <w:pPr>
              <w:spacing w:line="480" w:lineRule="exact"/>
              <w:rPr>
                <w:rFonts w:ascii="仿宋" w:hAnsi="仿宋" w:eastAsia="仿宋" w:cs="Times New Roman"/>
              </w:rPr>
            </w:pPr>
          </w:p>
        </w:tc>
        <w:tc>
          <w:tcPr>
            <w:tcW w:w="2550" w:type="dxa"/>
          </w:tcPr>
          <w:p>
            <w:pPr>
              <w:spacing w:line="480" w:lineRule="exact"/>
              <w:rPr>
                <w:rFonts w:ascii="仿宋" w:hAnsi="仿宋" w:eastAsia="仿宋" w:cs="Times New Roman"/>
              </w:rPr>
            </w:pPr>
          </w:p>
        </w:tc>
        <w:tc>
          <w:tcPr>
            <w:tcW w:w="1432" w:type="dxa"/>
          </w:tcPr>
          <w:p>
            <w:pPr>
              <w:spacing w:line="480" w:lineRule="exact"/>
              <w:rPr>
                <w:rFonts w:ascii="仿宋" w:hAnsi="仿宋" w:eastAsia="仿宋" w:cs="Times New Roman"/>
              </w:rPr>
            </w:pPr>
          </w:p>
        </w:tc>
      </w:tr>
    </w:tbl>
    <w:p>
      <w:pPr>
        <w:spacing w:line="480" w:lineRule="exact"/>
        <w:rPr>
          <w:rFonts w:ascii="仿宋" w:hAnsi="仿宋" w:eastAsia="仿宋" w:cs="Times New Roman"/>
          <w:sz w:val="24"/>
          <w:szCs w:val="24"/>
        </w:rPr>
      </w:pPr>
      <w:r>
        <w:rPr>
          <w:rFonts w:hint="eastAsia" w:ascii="仿宋" w:hAnsi="仿宋" w:eastAsia="仿宋" w:cs="仿宋"/>
          <w:sz w:val="24"/>
          <w:szCs w:val="24"/>
        </w:rPr>
        <w:t>注：附以下材料：</w:t>
      </w:r>
    </w:p>
    <w:p>
      <w:pPr>
        <w:spacing w:line="480" w:lineRule="exact"/>
        <w:rPr>
          <w:rFonts w:ascii="仿宋" w:hAnsi="仿宋" w:eastAsia="仿宋" w:cs="Times New Roman"/>
          <w:sz w:val="24"/>
          <w:szCs w:val="24"/>
        </w:rPr>
      </w:pPr>
      <w:r>
        <w:rPr>
          <w:rFonts w:ascii="仿宋" w:hAnsi="仿宋" w:eastAsia="仿宋" w:cs="仿宋"/>
          <w:sz w:val="24"/>
          <w:szCs w:val="24"/>
        </w:rPr>
        <w:t>1.</w:t>
      </w:r>
      <w:r>
        <w:rPr>
          <w:rFonts w:hint="eastAsia" w:ascii="仿宋" w:hAnsi="仿宋" w:eastAsia="仿宋" w:cs="仿宋"/>
          <w:sz w:val="24"/>
          <w:szCs w:val="24"/>
        </w:rPr>
        <w:t>设备技术性能条件说明和有关资料，包括产品技术性能彩页或说明书（中文）、图片、简介等相关证明文件。</w:t>
      </w:r>
    </w:p>
    <w:p>
      <w:pPr>
        <w:spacing w:line="480" w:lineRule="exact"/>
        <w:rPr>
          <w:rFonts w:ascii="仿宋" w:hAnsi="仿宋" w:eastAsia="仿宋" w:cs="Times New Roman"/>
          <w:sz w:val="24"/>
          <w:szCs w:val="24"/>
        </w:rPr>
      </w:pPr>
      <w:r>
        <w:rPr>
          <w:rFonts w:ascii="仿宋" w:hAnsi="仿宋" w:eastAsia="仿宋" w:cs="仿宋"/>
          <w:sz w:val="24"/>
          <w:szCs w:val="24"/>
        </w:rPr>
        <w:t>2.</w:t>
      </w:r>
      <w:r>
        <w:rPr>
          <w:rFonts w:hint="eastAsia" w:ascii="仿宋" w:hAnsi="仿宋" w:eastAsia="仿宋" w:cs="仿宋"/>
          <w:sz w:val="24"/>
          <w:szCs w:val="24"/>
        </w:rPr>
        <w:t>如本表格式内容不能满足需要，投标人</w:t>
      </w:r>
      <w:r>
        <w:rPr>
          <w:rFonts w:ascii="仿宋" w:hAnsi="仿宋" w:eastAsia="仿宋" w:cs="仿宋"/>
          <w:sz w:val="24"/>
          <w:szCs w:val="24"/>
        </w:rPr>
        <w:t>/</w:t>
      </w:r>
      <w:r>
        <w:rPr>
          <w:rFonts w:hint="eastAsia" w:ascii="仿宋" w:hAnsi="仿宋" w:eastAsia="仿宋" w:cs="仿宋"/>
          <w:sz w:val="24"/>
          <w:szCs w:val="24"/>
        </w:rPr>
        <w:t>响应供应商可根据本表格格式自行划表填写，但必须体现以上内容。</w:t>
      </w:r>
    </w:p>
    <w:p>
      <w:pPr>
        <w:rPr>
          <w:rFonts w:ascii="仿宋" w:hAnsi="仿宋" w:eastAsia="仿宋" w:cs="Times New Roman"/>
          <w:sz w:val="24"/>
          <w:szCs w:val="24"/>
        </w:rPr>
      </w:pPr>
    </w:p>
    <w:p>
      <w:pPr>
        <w:adjustRightInd w:val="0"/>
        <w:snapToGrid w:val="0"/>
        <w:spacing w:line="300" w:lineRule="auto"/>
        <w:rPr>
          <w:rFonts w:ascii="仿宋" w:hAnsi="仿宋" w:eastAsia="仿宋" w:cs="Times New Roman"/>
          <w:sz w:val="24"/>
          <w:szCs w:val="24"/>
        </w:rPr>
      </w:pP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响应供应商法定代表人（或法定代表人授权代表）签字：</w:t>
      </w:r>
      <w:r>
        <w:rPr>
          <w:rFonts w:ascii="仿宋" w:hAnsi="仿宋" w:eastAsia="仿宋" w:cs="仿宋"/>
          <w:sz w:val="24"/>
          <w:szCs w:val="24"/>
          <w:u w:val="single"/>
        </w:rPr>
        <w:t xml:space="preserve">                   </w:t>
      </w:r>
    </w:p>
    <w:p>
      <w:pPr>
        <w:adjustRightInd w:val="0"/>
        <w:snapToGrid w:val="0"/>
        <w:spacing w:line="300" w:lineRule="auto"/>
        <w:rPr>
          <w:rFonts w:ascii="仿宋" w:hAnsi="仿宋" w:eastAsia="仿宋" w:cs="仿宋"/>
          <w:sz w:val="24"/>
          <w:szCs w:val="24"/>
          <w:u w:val="single"/>
        </w:rPr>
      </w:pP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响应供应商名称（</w:t>
      </w:r>
      <w:r>
        <w:rPr>
          <w:rFonts w:hint="eastAsia" w:ascii="仿宋" w:hAnsi="仿宋" w:eastAsia="仿宋" w:cs="仿宋"/>
          <w:sz w:val="24"/>
          <w:szCs w:val="24"/>
          <w:lang w:eastAsia="zh-CN"/>
        </w:rPr>
        <w:t>盖</w:t>
      </w:r>
      <w:r>
        <w:rPr>
          <w:rFonts w:hint="eastAsia" w:ascii="仿宋" w:hAnsi="仿宋" w:eastAsia="仿宋" w:cs="仿宋"/>
          <w:sz w:val="24"/>
          <w:szCs w:val="24"/>
        </w:rPr>
        <w:t>章）：</w:t>
      </w:r>
      <w:r>
        <w:rPr>
          <w:rFonts w:ascii="仿宋" w:hAnsi="仿宋" w:eastAsia="仿宋" w:cs="仿宋"/>
          <w:sz w:val="24"/>
          <w:szCs w:val="24"/>
          <w:u w:val="single"/>
        </w:rPr>
        <w:t xml:space="preserve">                        </w:t>
      </w:r>
    </w:p>
    <w:p>
      <w:pPr>
        <w:rPr>
          <w:rFonts w:ascii="仿宋" w:hAnsi="仿宋" w:eastAsia="仿宋" w:cs="Times New Roman"/>
          <w:sz w:val="24"/>
          <w:szCs w:val="24"/>
        </w:rPr>
      </w:pPr>
      <w:r>
        <w:rPr>
          <w:rFonts w:hint="eastAsia" w:ascii="仿宋" w:hAnsi="仿宋" w:eastAsia="仿宋" w:cs="仿宋"/>
          <w:sz w:val="24"/>
          <w:szCs w:val="24"/>
        </w:rPr>
        <w:t>日期：</w:t>
      </w:r>
      <w:r>
        <w:rPr>
          <w:rFonts w:ascii="仿宋" w:hAnsi="仿宋" w:eastAsia="仿宋" w:cs="仿宋"/>
          <w:sz w:val="24"/>
          <w:szCs w:val="24"/>
        </w:rPr>
        <w:t xml:space="preserve">   </w:t>
      </w:r>
      <w:r>
        <w:rPr>
          <w:rFonts w:hint="eastAsia" w:ascii="仿宋" w:hAnsi="仿宋" w:eastAsia="仿宋" w:cs="仿宋"/>
          <w:sz w:val="24"/>
          <w:szCs w:val="24"/>
        </w:rPr>
        <w:t>年</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rPr>
        <w:t xml:space="preserve">   </w:t>
      </w:r>
      <w:r>
        <w:rPr>
          <w:rFonts w:hint="eastAsia" w:ascii="仿宋" w:hAnsi="仿宋" w:eastAsia="仿宋" w:cs="仿宋"/>
          <w:sz w:val="24"/>
          <w:szCs w:val="24"/>
        </w:rPr>
        <w:t>日</w:t>
      </w:r>
    </w:p>
    <w:p>
      <w:pPr>
        <w:pStyle w:val="7"/>
        <w:adjustRightInd w:val="0"/>
        <w:snapToGrid w:val="0"/>
        <w:spacing w:line="440" w:lineRule="exact"/>
        <w:jc w:val="center"/>
        <w:rPr>
          <w:rFonts w:ascii="仿宋" w:hAnsi="仿宋" w:eastAsia="仿宋" w:cs="Times New Roman"/>
          <w:b/>
          <w:bCs/>
          <w:sz w:val="24"/>
          <w:szCs w:val="24"/>
        </w:rPr>
      </w:pPr>
    </w:p>
    <w:p>
      <w:pPr>
        <w:pStyle w:val="7"/>
        <w:adjustRightInd w:val="0"/>
        <w:snapToGrid w:val="0"/>
        <w:spacing w:line="440" w:lineRule="exact"/>
        <w:jc w:val="center"/>
        <w:rPr>
          <w:rFonts w:ascii="仿宋" w:hAnsi="仿宋" w:eastAsia="仿宋" w:cs="Times New Roman"/>
          <w:b/>
          <w:bCs/>
          <w:sz w:val="24"/>
          <w:szCs w:val="24"/>
        </w:rPr>
      </w:pPr>
    </w:p>
    <w:p>
      <w:pPr>
        <w:pStyle w:val="7"/>
        <w:adjustRightInd w:val="0"/>
        <w:snapToGrid w:val="0"/>
        <w:spacing w:line="440" w:lineRule="exact"/>
        <w:jc w:val="center"/>
        <w:rPr>
          <w:rFonts w:ascii="仿宋" w:hAnsi="仿宋" w:eastAsia="仿宋" w:cs="Times New Roman"/>
          <w:b/>
          <w:bCs/>
          <w:sz w:val="24"/>
          <w:szCs w:val="24"/>
        </w:rPr>
      </w:pPr>
    </w:p>
    <w:p>
      <w:pPr>
        <w:pStyle w:val="7"/>
        <w:adjustRightInd w:val="0"/>
        <w:snapToGrid w:val="0"/>
        <w:spacing w:line="440" w:lineRule="exact"/>
        <w:jc w:val="center"/>
        <w:rPr>
          <w:rFonts w:ascii="仿宋" w:hAnsi="仿宋" w:eastAsia="仿宋" w:cs="Times New Roman"/>
          <w:b/>
          <w:bCs/>
          <w:sz w:val="24"/>
          <w:szCs w:val="24"/>
        </w:rPr>
      </w:pPr>
    </w:p>
    <w:p>
      <w:pPr>
        <w:pStyle w:val="7"/>
        <w:adjustRightInd w:val="0"/>
        <w:snapToGrid w:val="0"/>
        <w:spacing w:line="440" w:lineRule="exact"/>
        <w:jc w:val="center"/>
        <w:rPr>
          <w:rFonts w:ascii="仿宋" w:hAnsi="仿宋" w:eastAsia="仿宋" w:cs="Times New Roman"/>
          <w:b/>
          <w:bCs/>
          <w:sz w:val="24"/>
          <w:szCs w:val="24"/>
        </w:rPr>
      </w:pPr>
    </w:p>
    <w:p>
      <w:pPr>
        <w:pStyle w:val="7"/>
        <w:adjustRightInd w:val="0"/>
        <w:snapToGrid w:val="0"/>
        <w:spacing w:line="440" w:lineRule="exact"/>
        <w:jc w:val="center"/>
        <w:rPr>
          <w:rFonts w:ascii="仿宋" w:hAnsi="仿宋" w:eastAsia="仿宋" w:cs="Times New Roman"/>
          <w:b/>
          <w:bCs/>
          <w:sz w:val="24"/>
          <w:szCs w:val="24"/>
        </w:rPr>
      </w:pPr>
    </w:p>
    <w:p>
      <w:pPr>
        <w:pStyle w:val="7"/>
        <w:adjustRightInd w:val="0"/>
        <w:snapToGrid w:val="0"/>
        <w:spacing w:line="440" w:lineRule="exact"/>
        <w:jc w:val="center"/>
        <w:rPr>
          <w:rFonts w:ascii="仿宋" w:hAnsi="仿宋" w:eastAsia="仿宋" w:cs="Times New Roman"/>
          <w:b/>
          <w:bCs/>
          <w:sz w:val="24"/>
          <w:szCs w:val="24"/>
        </w:rPr>
      </w:pPr>
    </w:p>
    <w:p>
      <w:pPr>
        <w:pStyle w:val="7"/>
        <w:adjustRightInd w:val="0"/>
        <w:snapToGrid w:val="0"/>
        <w:spacing w:line="440" w:lineRule="exact"/>
        <w:jc w:val="center"/>
        <w:rPr>
          <w:rFonts w:ascii="仿宋" w:hAnsi="仿宋" w:eastAsia="仿宋" w:cs="Times New Roman"/>
          <w:b/>
          <w:bCs/>
          <w:sz w:val="24"/>
          <w:szCs w:val="24"/>
        </w:rPr>
      </w:pPr>
    </w:p>
    <w:p>
      <w:pPr>
        <w:pStyle w:val="7"/>
        <w:adjustRightInd w:val="0"/>
        <w:snapToGrid w:val="0"/>
        <w:spacing w:line="440" w:lineRule="exact"/>
        <w:jc w:val="center"/>
        <w:rPr>
          <w:rFonts w:ascii="仿宋" w:hAnsi="仿宋" w:eastAsia="仿宋" w:cs="Times New Roman"/>
          <w:b/>
          <w:bCs/>
          <w:sz w:val="24"/>
          <w:szCs w:val="24"/>
        </w:rPr>
      </w:pPr>
    </w:p>
    <w:p>
      <w:pPr>
        <w:pStyle w:val="7"/>
        <w:adjustRightInd w:val="0"/>
        <w:snapToGrid w:val="0"/>
        <w:spacing w:line="440" w:lineRule="exact"/>
        <w:jc w:val="center"/>
        <w:rPr>
          <w:rFonts w:ascii="仿宋" w:hAnsi="仿宋" w:eastAsia="仿宋" w:cs="Times New Roman"/>
          <w:b/>
          <w:bCs/>
          <w:sz w:val="24"/>
          <w:szCs w:val="24"/>
        </w:rPr>
      </w:pPr>
    </w:p>
    <w:p>
      <w:pPr>
        <w:pStyle w:val="7"/>
        <w:adjustRightInd w:val="0"/>
        <w:snapToGrid w:val="0"/>
        <w:spacing w:line="440" w:lineRule="exact"/>
        <w:jc w:val="center"/>
        <w:rPr>
          <w:rFonts w:ascii="仿宋" w:hAnsi="仿宋" w:eastAsia="仿宋" w:cs="Times New Roman"/>
          <w:b/>
          <w:bCs/>
          <w:sz w:val="24"/>
          <w:szCs w:val="24"/>
        </w:rPr>
      </w:pPr>
    </w:p>
    <w:p>
      <w:pPr>
        <w:pStyle w:val="7"/>
        <w:adjustRightInd w:val="0"/>
        <w:snapToGrid w:val="0"/>
        <w:spacing w:line="440" w:lineRule="exact"/>
        <w:jc w:val="center"/>
        <w:rPr>
          <w:rFonts w:ascii="仿宋" w:hAnsi="仿宋" w:eastAsia="仿宋" w:cs="Times New Roman"/>
          <w:b/>
          <w:bCs/>
          <w:sz w:val="24"/>
          <w:szCs w:val="24"/>
        </w:rPr>
      </w:pPr>
    </w:p>
    <w:p>
      <w:pPr>
        <w:pStyle w:val="7"/>
        <w:adjustRightInd w:val="0"/>
        <w:snapToGrid w:val="0"/>
        <w:spacing w:line="440" w:lineRule="exact"/>
        <w:jc w:val="center"/>
        <w:rPr>
          <w:rFonts w:ascii="仿宋" w:hAnsi="仿宋" w:eastAsia="仿宋" w:cs="Times New Roman"/>
          <w:b/>
          <w:bCs/>
          <w:sz w:val="24"/>
          <w:szCs w:val="24"/>
        </w:rPr>
      </w:pPr>
    </w:p>
    <w:p>
      <w:pPr>
        <w:pStyle w:val="7"/>
        <w:adjustRightInd w:val="0"/>
        <w:snapToGrid w:val="0"/>
        <w:spacing w:line="440" w:lineRule="exact"/>
        <w:jc w:val="center"/>
        <w:rPr>
          <w:rFonts w:ascii="仿宋" w:hAnsi="仿宋" w:eastAsia="仿宋" w:cs="Times New Roman"/>
          <w:b/>
          <w:bCs/>
          <w:sz w:val="24"/>
          <w:szCs w:val="24"/>
        </w:rPr>
      </w:pPr>
    </w:p>
    <w:p>
      <w:pPr>
        <w:pStyle w:val="7"/>
        <w:adjustRightInd w:val="0"/>
        <w:snapToGrid w:val="0"/>
        <w:spacing w:line="440" w:lineRule="exact"/>
        <w:jc w:val="center"/>
        <w:rPr>
          <w:rFonts w:ascii="仿宋" w:hAnsi="仿宋" w:eastAsia="仿宋" w:cs="Times New Roman"/>
          <w:b/>
          <w:bCs/>
          <w:sz w:val="24"/>
          <w:szCs w:val="24"/>
        </w:rPr>
      </w:pPr>
    </w:p>
    <w:p>
      <w:pPr>
        <w:pStyle w:val="7"/>
        <w:adjustRightInd w:val="0"/>
        <w:snapToGrid w:val="0"/>
        <w:spacing w:line="440" w:lineRule="exact"/>
        <w:jc w:val="left"/>
        <w:rPr>
          <w:rFonts w:ascii="仿宋" w:hAnsi="仿宋" w:eastAsia="仿宋" w:cs="Times New Roman"/>
          <w:b/>
          <w:bCs/>
          <w:sz w:val="24"/>
          <w:szCs w:val="24"/>
        </w:rPr>
      </w:pPr>
      <w:bookmarkStart w:id="56" w:name="OLE_LINK8"/>
      <w:r>
        <w:rPr>
          <w:rFonts w:ascii="仿宋" w:hAnsi="仿宋" w:eastAsia="仿宋" w:cs="仿宋"/>
          <w:b/>
          <w:bCs/>
          <w:sz w:val="24"/>
          <w:szCs w:val="24"/>
        </w:rPr>
        <w:t>5.2 .1</w:t>
      </w:r>
      <w:r>
        <w:rPr>
          <w:rFonts w:hint="eastAsia" w:ascii="仿宋" w:hAnsi="仿宋" w:eastAsia="仿宋" w:cs="仿宋"/>
          <w:b/>
          <w:bCs/>
          <w:sz w:val="24"/>
          <w:szCs w:val="24"/>
        </w:rPr>
        <w:t>实质性技术</w:t>
      </w:r>
      <w:r>
        <w:rPr>
          <w:rFonts w:ascii="仿宋" w:hAnsi="仿宋" w:eastAsia="仿宋" w:cs="仿宋"/>
          <w:b/>
          <w:bCs/>
          <w:sz w:val="24"/>
          <w:szCs w:val="24"/>
        </w:rPr>
        <w:t>/</w:t>
      </w:r>
      <w:r>
        <w:rPr>
          <w:rFonts w:hint="eastAsia" w:ascii="仿宋" w:hAnsi="仿宋" w:eastAsia="仿宋" w:cs="仿宋"/>
          <w:b/>
          <w:bCs/>
          <w:sz w:val="24"/>
          <w:szCs w:val="24"/>
        </w:rPr>
        <w:t>服务响应表（“★”项）（单页填写）</w:t>
      </w:r>
    </w:p>
    <w:p>
      <w:pPr>
        <w:pStyle w:val="7"/>
        <w:adjustRightInd w:val="0"/>
        <w:snapToGrid w:val="0"/>
        <w:spacing w:line="440" w:lineRule="exact"/>
        <w:jc w:val="left"/>
        <w:rPr>
          <w:rFonts w:ascii="仿宋" w:hAnsi="仿宋" w:eastAsia="仿宋" w:cs="Times New Roman"/>
          <w:b/>
          <w:bCs/>
          <w:sz w:val="24"/>
          <w:szCs w:val="24"/>
        </w:rPr>
      </w:pPr>
    </w:p>
    <w:tbl>
      <w:tblPr>
        <w:tblStyle w:val="14"/>
        <w:tblW w:w="93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
        <w:gridCol w:w="1139"/>
        <w:gridCol w:w="4575"/>
        <w:gridCol w:w="878"/>
        <w:gridCol w:w="1425"/>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3" w:type="dxa"/>
            <w:shd w:val="clear" w:color="auto" w:fill="F1F1F1"/>
            <w:vAlign w:val="center"/>
          </w:tcPr>
          <w:p>
            <w:pPr>
              <w:spacing w:line="20" w:lineRule="atLeast"/>
              <w:jc w:val="center"/>
              <w:rPr>
                <w:rFonts w:ascii="仿宋" w:hAnsi="仿宋" w:eastAsia="仿宋" w:cs="Times New Roman"/>
              </w:rPr>
            </w:pPr>
            <w:r>
              <w:rPr>
                <w:rFonts w:hint="eastAsia" w:ascii="仿宋" w:hAnsi="仿宋" w:eastAsia="仿宋" w:cs="仿宋"/>
              </w:rPr>
              <w:t>序号</w:t>
            </w:r>
          </w:p>
        </w:tc>
        <w:tc>
          <w:tcPr>
            <w:tcW w:w="1139" w:type="dxa"/>
            <w:shd w:val="clear" w:color="auto" w:fill="F1F1F1"/>
            <w:vAlign w:val="center"/>
          </w:tcPr>
          <w:p>
            <w:pPr>
              <w:spacing w:line="20" w:lineRule="atLeast"/>
              <w:jc w:val="center"/>
              <w:rPr>
                <w:rFonts w:ascii="仿宋" w:hAnsi="仿宋" w:eastAsia="仿宋" w:cs="Times New Roman"/>
              </w:rPr>
            </w:pPr>
            <w:r>
              <w:rPr>
                <w:rFonts w:hint="eastAsia" w:ascii="仿宋" w:hAnsi="仿宋" w:eastAsia="仿宋" w:cs="仿宋"/>
              </w:rPr>
              <w:t>名称</w:t>
            </w:r>
          </w:p>
        </w:tc>
        <w:tc>
          <w:tcPr>
            <w:tcW w:w="4575" w:type="dxa"/>
            <w:shd w:val="clear" w:color="auto" w:fill="F1F1F1"/>
            <w:vAlign w:val="center"/>
          </w:tcPr>
          <w:p>
            <w:pPr>
              <w:spacing w:line="20" w:lineRule="atLeast"/>
              <w:jc w:val="center"/>
              <w:rPr>
                <w:rFonts w:ascii="仿宋" w:hAnsi="仿宋" w:eastAsia="仿宋" w:cs="Times New Roman"/>
              </w:rPr>
            </w:pPr>
            <w:r>
              <w:rPr>
                <w:rFonts w:hint="eastAsia" w:ascii="仿宋" w:hAnsi="仿宋" w:eastAsia="仿宋" w:cs="仿宋"/>
              </w:rPr>
              <w:t>招标技术</w:t>
            </w:r>
            <w:r>
              <w:rPr>
                <w:rFonts w:ascii="仿宋" w:hAnsi="仿宋" w:eastAsia="仿宋" w:cs="仿宋"/>
              </w:rPr>
              <w:t>/</w:t>
            </w:r>
            <w:r>
              <w:rPr>
                <w:rFonts w:hint="eastAsia" w:ascii="仿宋" w:hAnsi="仿宋" w:eastAsia="仿宋" w:cs="仿宋"/>
              </w:rPr>
              <w:t>服务要求</w:t>
            </w:r>
          </w:p>
        </w:tc>
        <w:tc>
          <w:tcPr>
            <w:tcW w:w="878" w:type="dxa"/>
            <w:shd w:val="clear" w:color="auto" w:fill="F1F1F1"/>
            <w:vAlign w:val="center"/>
          </w:tcPr>
          <w:p>
            <w:pPr>
              <w:spacing w:line="20" w:lineRule="atLeast"/>
              <w:jc w:val="center"/>
              <w:rPr>
                <w:rFonts w:ascii="仿宋" w:hAnsi="仿宋" w:eastAsia="仿宋" w:cs="Times New Roman"/>
              </w:rPr>
            </w:pPr>
            <w:r>
              <w:rPr>
                <w:rFonts w:hint="eastAsia" w:ascii="仿宋" w:hAnsi="仿宋" w:eastAsia="仿宋" w:cs="仿宋"/>
              </w:rPr>
              <w:t>是否响应</w:t>
            </w:r>
          </w:p>
        </w:tc>
        <w:tc>
          <w:tcPr>
            <w:tcW w:w="1425" w:type="dxa"/>
            <w:shd w:val="clear" w:color="auto" w:fill="F1F1F1"/>
            <w:vAlign w:val="center"/>
          </w:tcPr>
          <w:p>
            <w:pPr>
              <w:spacing w:line="20" w:lineRule="atLeast"/>
              <w:jc w:val="center"/>
              <w:rPr>
                <w:rFonts w:ascii="仿宋" w:hAnsi="仿宋" w:eastAsia="仿宋" w:cs="Times New Roman"/>
              </w:rPr>
            </w:pPr>
            <w:r>
              <w:rPr>
                <w:rFonts w:hint="eastAsia" w:ascii="仿宋" w:hAnsi="仿宋" w:eastAsia="仿宋" w:cs="仿宋"/>
              </w:rPr>
              <w:t>偏离情况</w:t>
            </w:r>
          </w:p>
          <w:p>
            <w:pPr>
              <w:spacing w:line="20" w:lineRule="atLeast"/>
              <w:jc w:val="center"/>
              <w:rPr>
                <w:rFonts w:ascii="仿宋" w:hAnsi="仿宋" w:eastAsia="仿宋" w:cs="Times New Roman"/>
              </w:rPr>
            </w:pPr>
            <w:r>
              <w:rPr>
                <w:rFonts w:hint="eastAsia" w:ascii="仿宋" w:hAnsi="仿宋" w:eastAsia="仿宋" w:cs="仿宋"/>
              </w:rPr>
              <w:t>（正</w:t>
            </w:r>
            <w:r>
              <w:rPr>
                <w:rFonts w:ascii="仿宋" w:hAnsi="仿宋" w:eastAsia="仿宋" w:cs="仿宋"/>
              </w:rPr>
              <w:t>/</w:t>
            </w:r>
            <w:r>
              <w:rPr>
                <w:rFonts w:hint="eastAsia" w:ascii="仿宋" w:hAnsi="仿宋" w:eastAsia="仿宋" w:cs="仿宋"/>
              </w:rPr>
              <w:t>负</w:t>
            </w:r>
            <w:r>
              <w:rPr>
                <w:rFonts w:ascii="仿宋" w:hAnsi="仿宋" w:eastAsia="仿宋" w:cs="仿宋"/>
              </w:rPr>
              <w:t>/</w:t>
            </w:r>
            <w:r>
              <w:rPr>
                <w:rFonts w:hint="eastAsia" w:ascii="仿宋" w:hAnsi="仿宋" w:eastAsia="仿宋" w:cs="仿宋"/>
              </w:rPr>
              <w:t>无）</w:t>
            </w:r>
          </w:p>
        </w:tc>
        <w:tc>
          <w:tcPr>
            <w:tcW w:w="879" w:type="dxa"/>
            <w:shd w:val="clear" w:color="auto" w:fill="F1F1F1"/>
            <w:vAlign w:val="center"/>
          </w:tcPr>
          <w:p>
            <w:pPr>
              <w:spacing w:line="20" w:lineRule="atLeast"/>
              <w:jc w:val="center"/>
              <w:rPr>
                <w:rFonts w:ascii="仿宋" w:hAnsi="仿宋" w:eastAsia="仿宋" w:cs="Times New Roman"/>
              </w:rPr>
            </w:pPr>
            <w:r>
              <w:rPr>
                <w:rFonts w:hint="eastAsia" w:ascii="仿宋" w:hAnsi="仿宋" w:eastAsia="仿宋" w:cs="仿宋"/>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3" w:type="dxa"/>
            <w:vAlign w:val="center"/>
          </w:tcPr>
          <w:p>
            <w:pPr>
              <w:spacing w:line="20" w:lineRule="atLeast"/>
              <w:jc w:val="center"/>
              <w:rPr>
                <w:rFonts w:ascii="仿宋" w:hAnsi="仿宋" w:eastAsia="仿宋" w:cs="仿宋"/>
                <w:sz w:val="24"/>
                <w:szCs w:val="24"/>
              </w:rPr>
            </w:pPr>
            <w:r>
              <w:rPr>
                <w:rFonts w:ascii="仿宋" w:hAnsi="仿宋" w:eastAsia="仿宋" w:cs="仿宋"/>
                <w:sz w:val="24"/>
                <w:szCs w:val="24"/>
              </w:rPr>
              <w:t>1</w:t>
            </w:r>
          </w:p>
        </w:tc>
        <w:tc>
          <w:tcPr>
            <w:tcW w:w="1139" w:type="dxa"/>
            <w:vAlign w:val="center"/>
          </w:tcPr>
          <w:p>
            <w:pPr>
              <w:spacing w:line="20" w:lineRule="atLeast"/>
              <w:jc w:val="center"/>
              <w:rPr>
                <w:rFonts w:ascii="仿宋" w:hAnsi="仿宋" w:eastAsia="仿宋" w:cs="Times New Roman"/>
                <w:sz w:val="24"/>
                <w:szCs w:val="24"/>
              </w:rPr>
            </w:pPr>
            <w:r>
              <w:rPr>
                <w:rFonts w:hint="eastAsia" w:ascii="仿宋" w:hAnsi="仿宋" w:eastAsia="仿宋" w:cs="仿宋"/>
                <w:sz w:val="24"/>
                <w:szCs w:val="24"/>
              </w:rPr>
              <w:t>技术质量要求</w:t>
            </w:r>
          </w:p>
        </w:tc>
        <w:tc>
          <w:tcPr>
            <w:tcW w:w="4575" w:type="dxa"/>
          </w:tcPr>
          <w:p>
            <w:pPr>
              <w:spacing w:line="380" w:lineRule="exact"/>
              <w:rPr>
                <w:rFonts w:ascii="仿宋" w:hAnsi="仿宋" w:eastAsia="仿宋" w:cs="Times New Roman"/>
                <w:sz w:val="24"/>
                <w:szCs w:val="24"/>
              </w:rPr>
            </w:pPr>
            <w:r>
              <w:rPr>
                <w:rFonts w:hint="eastAsia" w:ascii="仿宋" w:hAnsi="仿宋" w:eastAsia="仿宋" w:cs="仿宋"/>
                <w:sz w:val="24"/>
                <w:szCs w:val="24"/>
              </w:rPr>
              <w:t>消防设施维护保养检测机构应当按照国家标准、行业标准及地方有关消防灭火器设施的有关法规和工艺流程及技术规范完成灭火器维修换药工作，保证经维修、保养的建筑消防设施、灭火器的质量符合国家标准、行业标准。如因中标方原因导致火灾发生时不能及时有效的得到控制，造成人员伤亡或经济损失，由中标方承担责任。</w:t>
            </w:r>
          </w:p>
        </w:tc>
        <w:tc>
          <w:tcPr>
            <w:tcW w:w="878" w:type="dxa"/>
          </w:tcPr>
          <w:p>
            <w:pPr>
              <w:spacing w:line="20" w:lineRule="atLeast"/>
              <w:rPr>
                <w:rFonts w:ascii="仿宋" w:hAnsi="仿宋" w:eastAsia="仿宋" w:cs="Times New Roman"/>
                <w:sz w:val="24"/>
                <w:szCs w:val="24"/>
              </w:rPr>
            </w:pPr>
          </w:p>
        </w:tc>
        <w:tc>
          <w:tcPr>
            <w:tcW w:w="1425" w:type="dxa"/>
          </w:tcPr>
          <w:p>
            <w:pPr>
              <w:spacing w:line="20" w:lineRule="atLeast"/>
              <w:rPr>
                <w:rFonts w:ascii="仿宋" w:hAnsi="仿宋" w:eastAsia="仿宋" w:cs="Times New Roman"/>
                <w:sz w:val="24"/>
                <w:szCs w:val="24"/>
              </w:rPr>
            </w:pPr>
          </w:p>
        </w:tc>
        <w:tc>
          <w:tcPr>
            <w:tcW w:w="879" w:type="dxa"/>
          </w:tcPr>
          <w:p>
            <w:pPr>
              <w:spacing w:line="20" w:lineRule="atLeast"/>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3" w:type="dxa"/>
            <w:vAlign w:val="center"/>
          </w:tcPr>
          <w:p>
            <w:pPr>
              <w:spacing w:line="20" w:lineRule="atLeast"/>
              <w:jc w:val="center"/>
              <w:rPr>
                <w:rFonts w:ascii="仿宋" w:hAnsi="仿宋" w:eastAsia="仿宋" w:cs="仿宋"/>
                <w:sz w:val="24"/>
                <w:szCs w:val="24"/>
              </w:rPr>
            </w:pPr>
            <w:r>
              <w:rPr>
                <w:rFonts w:ascii="仿宋" w:hAnsi="仿宋" w:eastAsia="仿宋" w:cs="仿宋"/>
                <w:sz w:val="24"/>
                <w:szCs w:val="24"/>
              </w:rPr>
              <w:t>2</w:t>
            </w:r>
          </w:p>
        </w:tc>
        <w:tc>
          <w:tcPr>
            <w:tcW w:w="1139" w:type="dxa"/>
            <w:vAlign w:val="center"/>
          </w:tcPr>
          <w:p>
            <w:pPr>
              <w:spacing w:line="20" w:lineRule="atLeast"/>
              <w:jc w:val="center"/>
              <w:rPr>
                <w:rFonts w:ascii="仿宋" w:hAnsi="仿宋" w:eastAsia="仿宋" w:cs="Times New Roman"/>
                <w:sz w:val="24"/>
                <w:szCs w:val="24"/>
              </w:rPr>
            </w:pPr>
            <w:r>
              <w:rPr>
                <w:rFonts w:hint="eastAsia" w:ascii="仿宋" w:hAnsi="仿宋" w:eastAsia="仿宋" w:cs="仿宋"/>
                <w:sz w:val="24"/>
                <w:szCs w:val="24"/>
              </w:rPr>
              <w:t>合格证</w:t>
            </w:r>
          </w:p>
        </w:tc>
        <w:tc>
          <w:tcPr>
            <w:tcW w:w="4575" w:type="dxa"/>
          </w:tcPr>
          <w:p>
            <w:pPr>
              <w:spacing w:line="20" w:lineRule="atLeast"/>
              <w:rPr>
                <w:rFonts w:ascii="仿宋" w:hAnsi="仿宋" w:eastAsia="仿宋" w:cs="Times New Roman"/>
                <w:sz w:val="24"/>
                <w:szCs w:val="24"/>
              </w:rPr>
            </w:pPr>
            <w:r>
              <w:rPr>
                <w:rFonts w:hint="eastAsia" w:ascii="仿宋" w:hAnsi="仿宋" w:eastAsia="仿宋" w:cs="仿宋"/>
                <w:sz w:val="24"/>
                <w:szCs w:val="24"/>
              </w:rPr>
              <w:t>换药年检工作完成后，中标方负责向我院提交真实有效的合格证，并贴于灭火器瓶体明显位置。</w:t>
            </w:r>
          </w:p>
        </w:tc>
        <w:tc>
          <w:tcPr>
            <w:tcW w:w="878" w:type="dxa"/>
          </w:tcPr>
          <w:p>
            <w:pPr>
              <w:spacing w:line="20" w:lineRule="atLeast"/>
              <w:rPr>
                <w:rFonts w:ascii="仿宋" w:hAnsi="仿宋" w:eastAsia="仿宋" w:cs="Times New Roman"/>
                <w:sz w:val="24"/>
                <w:szCs w:val="24"/>
              </w:rPr>
            </w:pPr>
          </w:p>
        </w:tc>
        <w:tc>
          <w:tcPr>
            <w:tcW w:w="1425" w:type="dxa"/>
          </w:tcPr>
          <w:p>
            <w:pPr>
              <w:spacing w:line="20" w:lineRule="atLeast"/>
              <w:rPr>
                <w:rFonts w:ascii="仿宋" w:hAnsi="仿宋" w:eastAsia="仿宋" w:cs="Times New Roman"/>
                <w:sz w:val="24"/>
                <w:szCs w:val="24"/>
              </w:rPr>
            </w:pPr>
          </w:p>
        </w:tc>
        <w:tc>
          <w:tcPr>
            <w:tcW w:w="879" w:type="dxa"/>
          </w:tcPr>
          <w:p>
            <w:pPr>
              <w:spacing w:line="20" w:lineRule="atLeast"/>
              <w:rPr>
                <w:rFonts w:ascii="仿宋" w:hAnsi="仿宋" w:eastAsia="仿宋" w:cs="Times New Roman"/>
                <w:sz w:val="24"/>
                <w:szCs w:val="24"/>
              </w:rPr>
            </w:pPr>
          </w:p>
        </w:tc>
      </w:tr>
    </w:tbl>
    <w:p>
      <w:pPr>
        <w:adjustRightInd w:val="0"/>
        <w:snapToGrid w:val="0"/>
        <w:spacing w:line="300" w:lineRule="auto"/>
        <w:rPr>
          <w:rFonts w:ascii="仿宋" w:hAnsi="仿宋" w:eastAsia="仿宋" w:cs="Times New Roman"/>
          <w:sz w:val="24"/>
          <w:szCs w:val="24"/>
        </w:rPr>
      </w:pPr>
      <w:r>
        <w:rPr>
          <w:rFonts w:hint="eastAsia" w:ascii="仿宋" w:hAnsi="仿宋" w:eastAsia="仿宋" w:cs="仿宋"/>
          <w:sz w:val="24"/>
          <w:szCs w:val="24"/>
        </w:rPr>
        <w:t>注：</w:t>
      </w:r>
      <w:r>
        <w:rPr>
          <w:rFonts w:ascii="仿宋" w:hAnsi="仿宋" w:eastAsia="仿宋" w:cs="仿宋"/>
          <w:sz w:val="24"/>
          <w:szCs w:val="24"/>
        </w:rPr>
        <w:t>1</w:t>
      </w:r>
      <w:r>
        <w:rPr>
          <w:rFonts w:hint="eastAsia" w:ascii="仿宋" w:hAnsi="仿宋" w:eastAsia="仿宋" w:cs="仿宋"/>
          <w:sz w:val="24"/>
          <w:szCs w:val="24"/>
        </w:rPr>
        <w:t>、投标人必须对应招标文件中的技术参数的“★”项内容逐条响应。</w:t>
      </w:r>
      <w:r>
        <w:rPr>
          <w:rFonts w:hint="eastAsia" w:ascii="仿宋" w:hAnsi="仿宋" w:eastAsia="仿宋" w:cs="仿宋"/>
          <w:b/>
          <w:bCs/>
          <w:sz w:val="24"/>
          <w:szCs w:val="24"/>
        </w:rPr>
        <w:t>如有缺漏，缺漏项视同不符合招标要求。</w:t>
      </w:r>
      <w:r>
        <w:rPr>
          <w:rFonts w:hint="eastAsia" w:ascii="仿宋" w:hAnsi="仿宋" w:eastAsia="仿宋" w:cs="仿宋"/>
          <w:sz w:val="24"/>
          <w:szCs w:val="24"/>
        </w:rPr>
        <w:t>“★”项为不可负偏离（劣于）的重要项。</w:t>
      </w:r>
      <w:r>
        <w:rPr>
          <w:rFonts w:hint="eastAsia" w:ascii="仿宋" w:hAnsi="仿宋" w:eastAsia="仿宋" w:cs="仿宋"/>
          <w:sz w:val="24"/>
          <w:szCs w:val="24"/>
          <w:lang w:val="en-GB"/>
        </w:rPr>
        <w:t>投标人</w:t>
      </w:r>
      <w:r>
        <w:rPr>
          <w:rFonts w:ascii="仿宋" w:hAnsi="仿宋" w:eastAsia="仿宋" w:cs="仿宋"/>
          <w:sz w:val="24"/>
          <w:szCs w:val="24"/>
          <w:lang w:val="en-GB"/>
        </w:rPr>
        <w:t>/</w:t>
      </w:r>
      <w:r>
        <w:rPr>
          <w:rFonts w:hint="eastAsia" w:ascii="仿宋" w:hAnsi="仿宋" w:eastAsia="仿宋" w:cs="仿宋"/>
          <w:sz w:val="24"/>
          <w:szCs w:val="24"/>
          <w:lang w:val="en-GB"/>
        </w:rPr>
        <w:t>响应供应商请在“是否响应”栏内填“是”或“否”（不得空白，空白视为“否”），并对照偏离情况请在“偏离说明”栏内扼要说明偏离情况，不响应视为负偏离。</w:t>
      </w:r>
      <w:r>
        <w:rPr>
          <w:rFonts w:hint="eastAsia" w:ascii="仿宋" w:hAnsi="仿宋" w:eastAsia="仿宋" w:cs="仿宋"/>
          <w:sz w:val="24"/>
          <w:szCs w:val="24"/>
        </w:rPr>
        <w:t>招标技术参数</w:t>
      </w:r>
      <w:r>
        <w:rPr>
          <w:rFonts w:ascii="仿宋" w:hAnsi="仿宋" w:eastAsia="仿宋" w:cs="仿宋"/>
          <w:sz w:val="24"/>
          <w:szCs w:val="24"/>
        </w:rPr>
        <w:t>/</w:t>
      </w:r>
      <w:r>
        <w:rPr>
          <w:rFonts w:hint="eastAsia" w:ascii="仿宋" w:hAnsi="仿宋" w:eastAsia="仿宋" w:cs="仿宋"/>
          <w:sz w:val="24"/>
          <w:szCs w:val="24"/>
        </w:rPr>
        <w:t>要求必须按照招标</w:t>
      </w:r>
      <w:r>
        <w:rPr>
          <w:rFonts w:hint="eastAsia" w:ascii="仿宋" w:hAnsi="仿宋" w:eastAsia="仿宋" w:cs="仿宋"/>
        </w:rPr>
        <w:t>文件的，</w:t>
      </w:r>
      <w:r>
        <w:rPr>
          <w:rFonts w:hint="eastAsia" w:ascii="仿宋" w:hAnsi="仿宋" w:eastAsia="仿宋" w:cs="仿宋"/>
          <w:sz w:val="24"/>
          <w:szCs w:val="24"/>
        </w:rPr>
        <w:t>不得作任何更改。否则视为不符合投标要求。</w:t>
      </w:r>
    </w:p>
    <w:p>
      <w:pPr>
        <w:pStyle w:val="7"/>
        <w:adjustRightInd w:val="0"/>
        <w:snapToGrid w:val="0"/>
        <w:spacing w:line="440" w:lineRule="exact"/>
        <w:ind w:firstLine="480" w:firstLineChars="200"/>
        <w:rPr>
          <w:rFonts w:ascii="仿宋" w:hAnsi="仿宋" w:eastAsia="仿宋" w:cs="Times New Roman"/>
          <w:sz w:val="24"/>
          <w:szCs w:val="24"/>
        </w:rPr>
      </w:pPr>
      <w:r>
        <w:rPr>
          <w:rFonts w:ascii="仿宋" w:hAnsi="仿宋" w:eastAsia="仿宋" w:cs="仿宋"/>
          <w:sz w:val="24"/>
          <w:szCs w:val="24"/>
        </w:rPr>
        <w:t>2</w:t>
      </w:r>
      <w:r>
        <w:rPr>
          <w:rFonts w:hint="eastAsia" w:ascii="仿宋" w:hAnsi="仿宋" w:eastAsia="仿宋" w:cs="仿宋"/>
          <w:sz w:val="24"/>
          <w:szCs w:val="24"/>
        </w:rPr>
        <w:t>、投标人响应采购需求必须具体，明确。含糊不清、不确切或伪造、变造证明材料的，按照不完全响应或者不响应处理。如提供虚假材料的，将被列入黑名单三年内禁止投标。</w:t>
      </w:r>
    </w:p>
    <w:p>
      <w:pPr>
        <w:pStyle w:val="7"/>
        <w:adjustRightInd w:val="0"/>
        <w:snapToGrid w:val="0"/>
        <w:spacing w:line="440" w:lineRule="exact"/>
        <w:ind w:firstLine="482" w:firstLineChars="200"/>
        <w:rPr>
          <w:rFonts w:ascii="仿宋" w:hAnsi="仿宋" w:eastAsia="仿宋" w:cs="Times New Roman"/>
          <w:b/>
          <w:bCs/>
          <w:sz w:val="24"/>
          <w:szCs w:val="24"/>
        </w:rPr>
      </w:pPr>
    </w:p>
    <w:p>
      <w:pPr>
        <w:adjustRightInd w:val="0"/>
        <w:snapToGrid w:val="0"/>
        <w:spacing w:line="300" w:lineRule="auto"/>
        <w:rPr>
          <w:rFonts w:ascii="仿宋" w:hAnsi="仿宋" w:eastAsia="仿宋" w:cs="Times New Roman"/>
          <w:sz w:val="24"/>
          <w:szCs w:val="24"/>
        </w:rPr>
      </w:pP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响应供应商法定代表人（或法定代表人授权代表）签字：</w:t>
      </w:r>
      <w:r>
        <w:rPr>
          <w:rFonts w:ascii="仿宋" w:hAnsi="仿宋" w:eastAsia="仿宋" w:cs="仿宋"/>
          <w:sz w:val="24"/>
          <w:szCs w:val="24"/>
          <w:u w:val="single"/>
        </w:rPr>
        <w:t xml:space="preserve">                   </w:t>
      </w:r>
    </w:p>
    <w:p>
      <w:pPr>
        <w:adjustRightInd w:val="0"/>
        <w:snapToGrid w:val="0"/>
        <w:spacing w:line="300" w:lineRule="auto"/>
        <w:rPr>
          <w:rFonts w:ascii="仿宋" w:hAnsi="仿宋" w:eastAsia="仿宋" w:cs="仿宋"/>
          <w:sz w:val="24"/>
          <w:szCs w:val="24"/>
          <w:u w:val="single"/>
        </w:rPr>
      </w:pP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响应供应商名称（</w:t>
      </w:r>
      <w:r>
        <w:rPr>
          <w:rFonts w:hint="eastAsia" w:ascii="仿宋" w:hAnsi="仿宋" w:eastAsia="仿宋" w:cs="仿宋"/>
          <w:sz w:val="24"/>
          <w:szCs w:val="24"/>
          <w:lang w:eastAsia="zh-CN"/>
        </w:rPr>
        <w:t>盖</w:t>
      </w:r>
      <w:r>
        <w:rPr>
          <w:rFonts w:hint="eastAsia" w:ascii="仿宋" w:hAnsi="仿宋" w:eastAsia="仿宋" w:cs="仿宋"/>
          <w:sz w:val="24"/>
          <w:szCs w:val="24"/>
        </w:rPr>
        <w:t>章）：</w:t>
      </w:r>
      <w:r>
        <w:rPr>
          <w:rFonts w:ascii="仿宋" w:hAnsi="仿宋" w:eastAsia="仿宋" w:cs="仿宋"/>
          <w:sz w:val="24"/>
          <w:szCs w:val="24"/>
          <w:u w:val="single"/>
        </w:rPr>
        <w:t xml:space="preserve">                        </w:t>
      </w:r>
    </w:p>
    <w:p>
      <w:pPr>
        <w:rPr>
          <w:rFonts w:ascii="仿宋" w:hAnsi="仿宋" w:eastAsia="仿宋" w:cs="Times New Roman"/>
          <w:sz w:val="24"/>
          <w:szCs w:val="24"/>
        </w:rPr>
      </w:pPr>
      <w:r>
        <w:rPr>
          <w:rFonts w:hint="eastAsia" w:ascii="仿宋" w:hAnsi="仿宋" w:eastAsia="仿宋" w:cs="仿宋"/>
          <w:sz w:val="24"/>
          <w:szCs w:val="24"/>
        </w:rPr>
        <w:t>日期：</w:t>
      </w:r>
      <w:r>
        <w:rPr>
          <w:rFonts w:ascii="仿宋" w:hAnsi="仿宋" w:eastAsia="仿宋" w:cs="仿宋"/>
          <w:sz w:val="24"/>
          <w:szCs w:val="24"/>
        </w:rPr>
        <w:t xml:space="preserve">   </w:t>
      </w:r>
      <w:r>
        <w:rPr>
          <w:rFonts w:hint="eastAsia" w:ascii="仿宋" w:hAnsi="仿宋" w:eastAsia="仿宋" w:cs="仿宋"/>
          <w:sz w:val="24"/>
          <w:szCs w:val="24"/>
        </w:rPr>
        <w:t>年</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rPr>
        <w:t xml:space="preserve">   </w:t>
      </w:r>
      <w:r>
        <w:rPr>
          <w:rFonts w:hint="eastAsia" w:ascii="仿宋" w:hAnsi="仿宋" w:eastAsia="仿宋" w:cs="仿宋"/>
          <w:sz w:val="24"/>
          <w:szCs w:val="24"/>
        </w:rPr>
        <w:t>日</w:t>
      </w:r>
    </w:p>
    <w:p>
      <w:pPr>
        <w:pStyle w:val="7"/>
        <w:adjustRightInd w:val="0"/>
        <w:snapToGrid w:val="0"/>
        <w:spacing w:line="440" w:lineRule="exact"/>
        <w:ind w:firstLine="482" w:firstLineChars="200"/>
        <w:rPr>
          <w:rFonts w:ascii="仿宋" w:hAnsi="仿宋" w:eastAsia="仿宋" w:cs="Times New Roman"/>
          <w:b/>
          <w:bCs/>
          <w:sz w:val="24"/>
          <w:szCs w:val="24"/>
        </w:rPr>
      </w:pPr>
    </w:p>
    <w:p>
      <w:pPr>
        <w:pStyle w:val="7"/>
        <w:adjustRightInd w:val="0"/>
        <w:snapToGrid w:val="0"/>
        <w:spacing w:line="440" w:lineRule="exact"/>
        <w:jc w:val="left"/>
        <w:rPr>
          <w:rFonts w:ascii="仿宋" w:hAnsi="仿宋" w:eastAsia="仿宋" w:cs="Times New Roman"/>
          <w:b/>
          <w:bCs/>
          <w:sz w:val="24"/>
          <w:szCs w:val="24"/>
        </w:rPr>
      </w:pPr>
    </w:p>
    <w:p>
      <w:pPr>
        <w:pStyle w:val="7"/>
        <w:adjustRightInd w:val="0"/>
        <w:snapToGrid w:val="0"/>
        <w:spacing w:line="440" w:lineRule="exact"/>
        <w:jc w:val="left"/>
        <w:rPr>
          <w:rFonts w:ascii="仿宋" w:hAnsi="仿宋" w:eastAsia="仿宋" w:cs="Times New Roman"/>
          <w:b/>
          <w:bCs/>
          <w:sz w:val="24"/>
          <w:szCs w:val="24"/>
        </w:rPr>
      </w:pPr>
    </w:p>
    <w:p>
      <w:pPr>
        <w:pStyle w:val="7"/>
        <w:adjustRightInd w:val="0"/>
        <w:snapToGrid w:val="0"/>
        <w:spacing w:line="440" w:lineRule="exact"/>
        <w:jc w:val="left"/>
        <w:rPr>
          <w:rFonts w:ascii="仿宋" w:hAnsi="仿宋" w:eastAsia="仿宋" w:cs="Times New Roman"/>
          <w:b/>
          <w:bCs/>
          <w:sz w:val="24"/>
          <w:szCs w:val="24"/>
        </w:rPr>
      </w:pPr>
    </w:p>
    <w:p>
      <w:pPr>
        <w:pStyle w:val="7"/>
        <w:adjustRightInd w:val="0"/>
        <w:snapToGrid w:val="0"/>
        <w:spacing w:line="440" w:lineRule="exact"/>
        <w:jc w:val="left"/>
        <w:rPr>
          <w:rFonts w:ascii="仿宋" w:hAnsi="仿宋" w:eastAsia="仿宋" w:cs="Times New Roman"/>
          <w:b/>
          <w:bCs/>
          <w:sz w:val="24"/>
          <w:szCs w:val="24"/>
        </w:rPr>
      </w:pPr>
    </w:p>
    <w:bookmarkEnd w:id="56"/>
    <w:p>
      <w:pPr>
        <w:pStyle w:val="7"/>
        <w:adjustRightInd w:val="0"/>
        <w:snapToGrid w:val="0"/>
        <w:spacing w:line="440" w:lineRule="exact"/>
        <w:jc w:val="left"/>
        <w:rPr>
          <w:rFonts w:ascii="仿宋" w:hAnsi="仿宋" w:eastAsia="仿宋" w:cs="Times New Roman"/>
          <w:b/>
          <w:bCs/>
          <w:sz w:val="24"/>
          <w:szCs w:val="24"/>
        </w:rPr>
      </w:pPr>
    </w:p>
    <w:p>
      <w:pPr>
        <w:pStyle w:val="7"/>
        <w:adjustRightInd w:val="0"/>
        <w:snapToGrid w:val="0"/>
        <w:spacing w:line="440" w:lineRule="exact"/>
        <w:jc w:val="left"/>
        <w:rPr>
          <w:rFonts w:ascii="仿宋" w:hAnsi="仿宋" w:eastAsia="仿宋" w:cs="Times New Roman"/>
          <w:b/>
          <w:bCs/>
          <w:sz w:val="24"/>
          <w:szCs w:val="24"/>
        </w:rPr>
      </w:pPr>
    </w:p>
    <w:p>
      <w:pPr>
        <w:pStyle w:val="7"/>
        <w:adjustRightInd w:val="0"/>
        <w:snapToGrid w:val="0"/>
        <w:spacing w:line="440" w:lineRule="exact"/>
        <w:jc w:val="left"/>
        <w:rPr>
          <w:rFonts w:ascii="仿宋" w:hAnsi="仿宋" w:eastAsia="仿宋" w:cs="Times New Roman"/>
          <w:b/>
          <w:bCs/>
          <w:sz w:val="24"/>
          <w:szCs w:val="24"/>
        </w:rPr>
      </w:pPr>
      <w:r>
        <w:rPr>
          <w:rFonts w:ascii="仿宋" w:hAnsi="仿宋" w:eastAsia="仿宋" w:cs="仿宋"/>
          <w:b/>
          <w:bCs/>
          <w:sz w:val="24"/>
          <w:szCs w:val="24"/>
        </w:rPr>
        <w:t>5.2 .2</w:t>
      </w:r>
      <w:r>
        <w:rPr>
          <w:rFonts w:hint="eastAsia" w:ascii="仿宋" w:hAnsi="仿宋" w:eastAsia="仿宋" w:cs="仿宋"/>
          <w:b/>
          <w:bCs/>
          <w:sz w:val="24"/>
          <w:szCs w:val="24"/>
        </w:rPr>
        <w:t>一般性技术</w:t>
      </w:r>
      <w:r>
        <w:rPr>
          <w:rFonts w:ascii="仿宋" w:hAnsi="仿宋" w:eastAsia="仿宋" w:cs="仿宋"/>
          <w:b/>
          <w:bCs/>
          <w:sz w:val="24"/>
          <w:szCs w:val="24"/>
        </w:rPr>
        <w:t>/</w:t>
      </w:r>
      <w:r>
        <w:rPr>
          <w:rFonts w:hint="eastAsia" w:ascii="仿宋" w:hAnsi="仿宋" w:eastAsia="仿宋" w:cs="仿宋"/>
          <w:b/>
          <w:bCs/>
          <w:sz w:val="24"/>
          <w:szCs w:val="24"/>
        </w:rPr>
        <w:t>服务响应表（单页填写）</w:t>
      </w:r>
    </w:p>
    <w:p>
      <w:pPr>
        <w:pStyle w:val="7"/>
        <w:adjustRightInd w:val="0"/>
        <w:snapToGrid w:val="0"/>
        <w:spacing w:line="440" w:lineRule="exact"/>
        <w:jc w:val="left"/>
        <w:rPr>
          <w:rFonts w:ascii="仿宋" w:hAnsi="仿宋" w:eastAsia="仿宋" w:cs="Times New Roman"/>
          <w:b/>
          <w:bCs/>
          <w:sz w:val="24"/>
          <w:szCs w:val="24"/>
        </w:rPr>
      </w:pPr>
    </w:p>
    <w:tbl>
      <w:tblPr>
        <w:tblStyle w:val="14"/>
        <w:tblW w:w="93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
        <w:gridCol w:w="1139"/>
        <w:gridCol w:w="4575"/>
        <w:gridCol w:w="878"/>
        <w:gridCol w:w="1425"/>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3" w:type="dxa"/>
            <w:shd w:val="clear" w:color="auto" w:fill="F1F1F1"/>
            <w:vAlign w:val="center"/>
          </w:tcPr>
          <w:p>
            <w:pPr>
              <w:spacing w:line="20" w:lineRule="atLeast"/>
              <w:jc w:val="center"/>
              <w:rPr>
                <w:rFonts w:ascii="仿宋" w:hAnsi="仿宋" w:eastAsia="仿宋" w:cs="Times New Roman"/>
              </w:rPr>
            </w:pPr>
            <w:r>
              <w:rPr>
                <w:rFonts w:hint="eastAsia" w:ascii="仿宋" w:hAnsi="仿宋" w:eastAsia="仿宋" w:cs="仿宋"/>
              </w:rPr>
              <w:t>序号</w:t>
            </w:r>
          </w:p>
        </w:tc>
        <w:tc>
          <w:tcPr>
            <w:tcW w:w="1139" w:type="dxa"/>
            <w:shd w:val="clear" w:color="auto" w:fill="F1F1F1"/>
            <w:vAlign w:val="center"/>
          </w:tcPr>
          <w:p>
            <w:pPr>
              <w:spacing w:line="20" w:lineRule="atLeast"/>
              <w:jc w:val="center"/>
              <w:rPr>
                <w:rFonts w:ascii="仿宋" w:hAnsi="仿宋" w:eastAsia="仿宋" w:cs="Times New Roman"/>
              </w:rPr>
            </w:pPr>
            <w:r>
              <w:rPr>
                <w:rFonts w:hint="eastAsia" w:ascii="仿宋" w:hAnsi="仿宋" w:eastAsia="仿宋" w:cs="仿宋"/>
              </w:rPr>
              <w:t>名称</w:t>
            </w:r>
          </w:p>
        </w:tc>
        <w:tc>
          <w:tcPr>
            <w:tcW w:w="4575" w:type="dxa"/>
            <w:shd w:val="clear" w:color="auto" w:fill="F1F1F1"/>
            <w:vAlign w:val="center"/>
          </w:tcPr>
          <w:p>
            <w:pPr>
              <w:spacing w:line="20" w:lineRule="atLeast"/>
              <w:jc w:val="center"/>
              <w:rPr>
                <w:rFonts w:ascii="仿宋" w:hAnsi="仿宋" w:eastAsia="仿宋" w:cs="Times New Roman"/>
              </w:rPr>
            </w:pPr>
            <w:r>
              <w:rPr>
                <w:rFonts w:hint="eastAsia" w:ascii="仿宋" w:hAnsi="仿宋" w:eastAsia="仿宋" w:cs="仿宋"/>
              </w:rPr>
              <w:t>招标技术</w:t>
            </w:r>
            <w:r>
              <w:rPr>
                <w:rFonts w:ascii="仿宋" w:hAnsi="仿宋" w:eastAsia="仿宋" w:cs="仿宋"/>
              </w:rPr>
              <w:t>/</w:t>
            </w:r>
            <w:r>
              <w:rPr>
                <w:rFonts w:hint="eastAsia" w:ascii="仿宋" w:hAnsi="仿宋" w:eastAsia="仿宋" w:cs="仿宋"/>
              </w:rPr>
              <w:t>服务要求</w:t>
            </w:r>
          </w:p>
        </w:tc>
        <w:tc>
          <w:tcPr>
            <w:tcW w:w="878" w:type="dxa"/>
            <w:shd w:val="clear" w:color="auto" w:fill="F1F1F1"/>
            <w:vAlign w:val="center"/>
          </w:tcPr>
          <w:p>
            <w:pPr>
              <w:spacing w:line="20" w:lineRule="atLeast"/>
              <w:jc w:val="center"/>
              <w:rPr>
                <w:rFonts w:ascii="仿宋" w:hAnsi="仿宋" w:eastAsia="仿宋" w:cs="Times New Roman"/>
              </w:rPr>
            </w:pPr>
            <w:r>
              <w:rPr>
                <w:rFonts w:hint="eastAsia" w:ascii="仿宋" w:hAnsi="仿宋" w:eastAsia="仿宋" w:cs="仿宋"/>
              </w:rPr>
              <w:t>是否响应</w:t>
            </w:r>
          </w:p>
        </w:tc>
        <w:tc>
          <w:tcPr>
            <w:tcW w:w="1425" w:type="dxa"/>
            <w:shd w:val="clear" w:color="auto" w:fill="F1F1F1"/>
            <w:vAlign w:val="center"/>
          </w:tcPr>
          <w:p>
            <w:pPr>
              <w:spacing w:line="20" w:lineRule="atLeast"/>
              <w:jc w:val="center"/>
              <w:rPr>
                <w:rFonts w:ascii="仿宋" w:hAnsi="仿宋" w:eastAsia="仿宋" w:cs="Times New Roman"/>
              </w:rPr>
            </w:pPr>
            <w:r>
              <w:rPr>
                <w:rFonts w:hint="eastAsia" w:ascii="仿宋" w:hAnsi="仿宋" w:eastAsia="仿宋" w:cs="仿宋"/>
              </w:rPr>
              <w:t>偏离情况</w:t>
            </w:r>
          </w:p>
          <w:p>
            <w:pPr>
              <w:spacing w:line="20" w:lineRule="atLeast"/>
              <w:jc w:val="center"/>
              <w:rPr>
                <w:rFonts w:ascii="仿宋" w:hAnsi="仿宋" w:eastAsia="仿宋" w:cs="Times New Roman"/>
              </w:rPr>
            </w:pPr>
            <w:r>
              <w:rPr>
                <w:rFonts w:hint="eastAsia" w:ascii="仿宋" w:hAnsi="仿宋" w:eastAsia="仿宋" w:cs="仿宋"/>
              </w:rPr>
              <w:t>（正</w:t>
            </w:r>
            <w:r>
              <w:rPr>
                <w:rFonts w:ascii="仿宋" w:hAnsi="仿宋" w:eastAsia="仿宋" w:cs="仿宋"/>
              </w:rPr>
              <w:t>/</w:t>
            </w:r>
            <w:r>
              <w:rPr>
                <w:rFonts w:hint="eastAsia" w:ascii="仿宋" w:hAnsi="仿宋" w:eastAsia="仿宋" w:cs="仿宋"/>
              </w:rPr>
              <w:t>负</w:t>
            </w:r>
            <w:r>
              <w:rPr>
                <w:rFonts w:ascii="仿宋" w:hAnsi="仿宋" w:eastAsia="仿宋" w:cs="仿宋"/>
              </w:rPr>
              <w:t>/</w:t>
            </w:r>
            <w:r>
              <w:rPr>
                <w:rFonts w:hint="eastAsia" w:ascii="仿宋" w:hAnsi="仿宋" w:eastAsia="仿宋" w:cs="仿宋"/>
              </w:rPr>
              <w:t>无）</w:t>
            </w:r>
          </w:p>
        </w:tc>
        <w:tc>
          <w:tcPr>
            <w:tcW w:w="879" w:type="dxa"/>
            <w:shd w:val="clear" w:color="auto" w:fill="F1F1F1"/>
            <w:vAlign w:val="center"/>
          </w:tcPr>
          <w:p>
            <w:pPr>
              <w:spacing w:line="20" w:lineRule="atLeast"/>
              <w:jc w:val="center"/>
              <w:rPr>
                <w:rFonts w:ascii="仿宋" w:hAnsi="仿宋" w:eastAsia="仿宋" w:cs="Times New Roman"/>
              </w:rPr>
            </w:pPr>
            <w:r>
              <w:rPr>
                <w:rFonts w:hint="eastAsia" w:ascii="仿宋" w:hAnsi="仿宋" w:eastAsia="仿宋" w:cs="仿宋"/>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jc w:val="center"/>
        </w:trPr>
        <w:tc>
          <w:tcPr>
            <w:tcW w:w="423" w:type="dxa"/>
            <w:vAlign w:val="center"/>
          </w:tcPr>
          <w:p>
            <w:pPr>
              <w:spacing w:line="20" w:lineRule="atLeast"/>
              <w:jc w:val="center"/>
              <w:rPr>
                <w:rFonts w:ascii="仿宋" w:hAnsi="仿宋" w:eastAsia="仿宋" w:cs="仿宋"/>
                <w:sz w:val="24"/>
                <w:szCs w:val="24"/>
              </w:rPr>
            </w:pPr>
            <w:r>
              <w:rPr>
                <w:rFonts w:ascii="仿宋" w:hAnsi="仿宋" w:eastAsia="仿宋" w:cs="仿宋"/>
                <w:sz w:val="24"/>
                <w:szCs w:val="24"/>
              </w:rPr>
              <w:t>1</w:t>
            </w:r>
          </w:p>
        </w:tc>
        <w:tc>
          <w:tcPr>
            <w:tcW w:w="1139" w:type="dxa"/>
            <w:vAlign w:val="center"/>
          </w:tcPr>
          <w:p>
            <w:pPr>
              <w:spacing w:line="20" w:lineRule="atLeast"/>
              <w:jc w:val="center"/>
              <w:rPr>
                <w:rFonts w:ascii="仿宋" w:hAnsi="仿宋" w:eastAsia="仿宋" w:cs="Times New Roman"/>
                <w:sz w:val="24"/>
                <w:szCs w:val="24"/>
              </w:rPr>
            </w:pPr>
            <w:r>
              <w:rPr>
                <w:rFonts w:hint="eastAsia" w:ascii="仿宋" w:hAnsi="仿宋" w:eastAsia="仿宋" w:cs="仿宋"/>
                <w:sz w:val="24"/>
                <w:szCs w:val="24"/>
              </w:rPr>
              <w:t>工作人员资质</w:t>
            </w:r>
          </w:p>
        </w:tc>
        <w:tc>
          <w:tcPr>
            <w:tcW w:w="4575" w:type="dxa"/>
          </w:tcPr>
          <w:p>
            <w:pPr>
              <w:spacing w:line="380" w:lineRule="exact"/>
              <w:rPr>
                <w:rFonts w:ascii="仿宋" w:hAnsi="仿宋" w:eastAsia="仿宋" w:cs="Times New Roman"/>
                <w:sz w:val="24"/>
                <w:szCs w:val="24"/>
              </w:rPr>
            </w:pPr>
            <w:r>
              <w:rPr>
                <w:rFonts w:hint="eastAsia" w:ascii="仿宋" w:hAnsi="仿宋" w:eastAsia="仿宋" w:cs="仿宋"/>
                <w:sz w:val="24"/>
                <w:szCs w:val="24"/>
              </w:rPr>
              <w:t>操作人员应具备公安消防部门灭火器药剂更换作业所需的资格证书。</w:t>
            </w:r>
          </w:p>
        </w:tc>
        <w:tc>
          <w:tcPr>
            <w:tcW w:w="878" w:type="dxa"/>
          </w:tcPr>
          <w:p>
            <w:pPr>
              <w:spacing w:line="20" w:lineRule="atLeast"/>
              <w:rPr>
                <w:rFonts w:ascii="仿宋" w:hAnsi="仿宋" w:eastAsia="仿宋" w:cs="Times New Roman"/>
                <w:sz w:val="24"/>
                <w:szCs w:val="24"/>
              </w:rPr>
            </w:pPr>
          </w:p>
        </w:tc>
        <w:tc>
          <w:tcPr>
            <w:tcW w:w="1425" w:type="dxa"/>
          </w:tcPr>
          <w:p>
            <w:pPr>
              <w:spacing w:line="20" w:lineRule="atLeast"/>
              <w:rPr>
                <w:rFonts w:ascii="仿宋" w:hAnsi="仿宋" w:eastAsia="仿宋" w:cs="Times New Roman"/>
                <w:sz w:val="24"/>
                <w:szCs w:val="24"/>
              </w:rPr>
            </w:pPr>
          </w:p>
        </w:tc>
        <w:tc>
          <w:tcPr>
            <w:tcW w:w="879" w:type="dxa"/>
          </w:tcPr>
          <w:p>
            <w:pPr>
              <w:spacing w:line="20" w:lineRule="atLeast"/>
              <w:rPr>
                <w:rFonts w:ascii="仿宋" w:hAnsi="仿宋" w:eastAsia="仿宋" w:cs="Times New Roman"/>
                <w:sz w:val="24"/>
                <w:szCs w:val="24"/>
              </w:rPr>
            </w:pPr>
          </w:p>
        </w:tc>
      </w:tr>
    </w:tbl>
    <w:p>
      <w:pPr>
        <w:adjustRightInd w:val="0"/>
        <w:snapToGrid w:val="0"/>
        <w:spacing w:line="300" w:lineRule="auto"/>
        <w:rPr>
          <w:rFonts w:ascii="仿宋" w:hAnsi="仿宋" w:eastAsia="仿宋" w:cs="Times New Roman"/>
          <w:sz w:val="24"/>
          <w:szCs w:val="24"/>
        </w:rPr>
      </w:pPr>
      <w:r>
        <w:rPr>
          <w:rFonts w:hint="eastAsia" w:ascii="仿宋" w:hAnsi="仿宋" w:eastAsia="仿宋" w:cs="仿宋"/>
          <w:sz w:val="24"/>
          <w:szCs w:val="24"/>
        </w:rPr>
        <w:t>注：</w:t>
      </w:r>
      <w:r>
        <w:rPr>
          <w:rFonts w:ascii="仿宋" w:hAnsi="仿宋" w:eastAsia="仿宋" w:cs="仿宋"/>
          <w:sz w:val="24"/>
          <w:szCs w:val="24"/>
        </w:rPr>
        <w:t>1</w:t>
      </w:r>
      <w:r>
        <w:rPr>
          <w:rFonts w:hint="eastAsia" w:ascii="仿宋" w:hAnsi="仿宋" w:eastAsia="仿宋" w:cs="仿宋"/>
          <w:sz w:val="24"/>
          <w:szCs w:val="24"/>
        </w:rPr>
        <w:t>、投标人必须对应招标文件中的技术参数内容逐条响应。</w:t>
      </w:r>
      <w:r>
        <w:rPr>
          <w:rFonts w:hint="eastAsia" w:ascii="仿宋" w:hAnsi="仿宋" w:eastAsia="仿宋" w:cs="仿宋"/>
          <w:b/>
          <w:bCs/>
          <w:sz w:val="24"/>
          <w:szCs w:val="24"/>
        </w:rPr>
        <w:t>如有缺漏，缺漏项视同不符合招标要求。</w:t>
      </w:r>
      <w:r>
        <w:rPr>
          <w:rFonts w:hint="eastAsia" w:ascii="仿宋" w:hAnsi="仿宋" w:eastAsia="仿宋" w:cs="仿宋"/>
          <w:sz w:val="24"/>
          <w:szCs w:val="24"/>
          <w:lang w:val="en-GB"/>
        </w:rPr>
        <w:t>投标人</w:t>
      </w:r>
      <w:r>
        <w:rPr>
          <w:rFonts w:ascii="仿宋" w:hAnsi="仿宋" w:eastAsia="仿宋" w:cs="仿宋"/>
          <w:sz w:val="24"/>
          <w:szCs w:val="24"/>
          <w:lang w:val="en-GB"/>
        </w:rPr>
        <w:t>/</w:t>
      </w:r>
      <w:r>
        <w:rPr>
          <w:rFonts w:hint="eastAsia" w:ascii="仿宋" w:hAnsi="仿宋" w:eastAsia="仿宋" w:cs="仿宋"/>
          <w:sz w:val="24"/>
          <w:szCs w:val="24"/>
          <w:lang w:val="en-GB"/>
        </w:rPr>
        <w:t>响应供应商请在“是否响应”栏内填“是”或“否”（不得空白，空白视为“否”），并对照偏离情况请在“偏离说明”栏内扼要说明偏离情况，不响应视为负偏离。</w:t>
      </w:r>
      <w:r>
        <w:rPr>
          <w:rFonts w:hint="eastAsia" w:ascii="仿宋" w:hAnsi="仿宋" w:eastAsia="仿宋" w:cs="仿宋"/>
        </w:rPr>
        <w:t>招标技术参数</w:t>
      </w:r>
      <w:r>
        <w:rPr>
          <w:rFonts w:ascii="仿宋" w:hAnsi="仿宋" w:eastAsia="仿宋" w:cs="仿宋"/>
        </w:rPr>
        <w:t>/</w:t>
      </w:r>
      <w:r>
        <w:rPr>
          <w:rFonts w:hint="eastAsia" w:ascii="仿宋" w:hAnsi="仿宋" w:eastAsia="仿宋" w:cs="仿宋"/>
        </w:rPr>
        <w:t>要求必须按照招标文件的，不得作任何更改。否则视为不符合投标要求。</w:t>
      </w:r>
    </w:p>
    <w:p>
      <w:pPr>
        <w:pStyle w:val="7"/>
        <w:adjustRightInd w:val="0"/>
        <w:snapToGrid w:val="0"/>
        <w:spacing w:line="440" w:lineRule="exact"/>
        <w:ind w:firstLine="480" w:firstLineChars="200"/>
        <w:rPr>
          <w:rFonts w:ascii="仿宋" w:hAnsi="仿宋" w:eastAsia="仿宋" w:cs="Times New Roman"/>
          <w:sz w:val="24"/>
          <w:szCs w:val="24"/>
        </w:rPr>
      </w:pPr>
      <w:r>
        <w:rPr>
          <w:rFonts w:ascii="仿宋" w:hAnsi="仿宋" w:eastAsia="仿宋" w:cs="仿宋"/>
          <w:sz w:val="24"/>
          <w:szCs w:val="24"/>
        </w:rPr>
        <w:t>2</w:t>
      </w:r>
      <w:r>
        <w:rPr>
          <w:rFonts w:hint="eastAsia" w:ascii="仿宋" w:hAnsi="仿宋" w:eastAsia="仿宋" w:cs="仿宋"/>
          <w:sz w:val="24"/>
          <w:szCs w:val="24"/>
        </w:rPr>
        <w:t>、投标人响应采购需求必须具体，明确。含糊不清、不确切或伪造、变造证明材料的，按照不完全响应或者不响应处理。如提供虚假材料的，将被列入黑名单三年内禁止投标。</w:t>
      </w:r>
    </w:p>
    <w:p>
      <w:pPr>
        <w:pStyle w:val="7"/>
        <w:adjustRightInd w:val="0"/>
        <w:snapToGrid w:val="0"/>
        <w:spacing w:line="440" w:lineRule="exact"/>
        <w:ind w:firstLine="482" w:firstLineChars="200"/>
        <w:rPr>
          <w:rFonts w:ascii="仿宋" w:hAnsi="仿宋" w:eastAsia="仿宋" w:cs="Times New Roman"/>
          <w:b/>
          <w:bCs/>
          <w:sz w:val="24"/>
          <w:szCs w:val="24"/>
        </w:rPr>
      </w:pPr>
    </w:p>
    <w:p>
      <w:pPr>
        <w:adjustRightInd w:val="0"/>
        <w:snapToGrid w:val="0"/>
        <w:spacing w:line="300" w:lineRule="auto"/>
        <w:rPr>
          <w:rFonts w:ascii="仿宋" w:hAnsi="仿宋" w:eastAsia="仿宋" w:cs="Times New Roman"/>
          <w:sz w:val="24"/>
          <w:szCs w:val="24"/>
        </w:rPr>
      </w:pP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响应供应商法定代表人（或法定代表人授权代表）签字：</w:t>
      </w:r>
      <w:r>
        <w:rPr>
          <w:rFonts w:ascii="仿宋" w:hAnsi="仿宋" w:eastAsia="仿宋" w:cs="仿宋"/>
          <w:sz w:val="24"/>
          <w:szCs w:val="24"/>
          <w:u w:val="single"/>
        </w:rPr>
        <w:t xml:space="preserve">                   </w:t>
      </w:r>
    </w:p>
    <w:p>
      <w:pPr>
        <w:adjustRightInd w:val="0"/>
        <w:snapToGrid w:val="0"/>
        <w:spacing w:line="300" w:lineRule="auto"/>
        <w:rPr>
          <w:rFonts w:ascii="仿宋" w:hAnsi="仿宋" w:eastAsia="仿宋" w:cs="仿宋"/>
          <w:sz w:val="24"/>
          <w:szCs w:val="24"/>
          <w:u w:val="single"/>
        </w:rPr>
      </w:pP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响应供应商名称（</w:t>
      </w:r>
      <w:r>
        <w:rPr>
          <w:rFonts w:hint="eastAsia" w:ascii="仿宋" w:hAnsi="仿宋" w:eastAsia="仿宋" w:cs="仿宋"/>
          <w:sz w:val="24"/>
          <w:szCs w:val="24"/>
          <w:lang w:eastAsia="zh-CN"/>
        </w:rPr>
        <w:t>盖</w:t>
      </w:r>
      <w:r>
        <w:rPr>
          <w:rFonts w:hint="eastAsia" w:ascii="仿宋" w:hAnsi="仿宋" w:eastAsia="仿宋" w:cs="仿宋"/>
          <w:sz w:val="24"/>
          <w:szCs w:val="24"/>
        </w:rPr>
        <w:t>章）：</w:t>
      </w:r>
      <w:r>
        <w:rPr>
          <w:rFonts w:ascii="仿宋" w:hAnsi="仿宋" w:eastAsia="仿宋" w:cs="仿宋"/>
          <w:sz w:val="24"/>
          <w:szCs w:val="24"/>
          <w:u w:val="single"/>
        </w:rPr>
        <w:t xml:space="preserve">                        </w:t>
      </w:r>
    </w:p>
    <w:p>
      <w:pPr>
        <w:rPr>
          <w:rFonts w:ascii="仿宋" w:hAnsi="仿宋" w:eastAsia="仿宋" w:cs="Times New Roman"/>
          <w:sz w:val="24"/>
          <w:szCs w:val="24"/>
        </w:rPr>
      </w:pPr>
      <w:r>
        <w:rPr>
          <w:rFonts w:hint="eastAsia" w:ascii="仿宋" w:hAnsi="仿宋" w:eastAsia="仿宋" w:cs="仿宋"/>
          <w:sz w:val="24"/>
          <w:szCs w:val="24"/>
        </w:rPr>
        <w:t>日期：</w:t>
      </w:r>
      <w:r>
        <w:rPr>
          <w:rFonts w:ascii="仿宋" w:hAnsi="仿宋" w:eastAsia="仿宋" w:cs="仿宋"/>
          <w:sz w:val="24"/>
          <w:szCs w:val="24"/>
        </w:rPr>
        <w:t xml:space="preserve">   </w:t>
      </w:r>
      <w:r>
        <w:rPr>
          <w:rFonts w:hint="eastAsia" w:ascii="仿宋" w:hAnsi="仿宋" w:eastAsia="仿宋" w:cs="仿宋"/>
          <w:sz w:val="24"/>
          <w:szCs w:val="24"/>
        </w:rPr>
        <w:t>年</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rPr>
        <w:t xml:space="preserve">   </w:t>
      </w:r>
      <w:r>
        <w:rPr>
          <w:rFonts w:hint="eastAsia" w:ascii="仿宋" w:hAnsi="仿宋" w:eastAsia="仿宋" w:cs="仿宋"/>
          <w:sz w:val="24"/>
          <w:szCs w:val="24"/>
        </w:rPr>
        <w:t>日</w:t>
      </w:r>
    </w:p>
    <w:p>
      <w:pPr>
        <w:pStyle w:val="7"/>
        <w:adjustRightInd w:val="0"/>
        <w:snapToGrid w:val="0"/>
        <w:spacing w:line="440" w:lineRule="exact"/>
        <w:ind w:firstLine="482" w:firstLineChars="200"/>
        <w:rPr>
          <w:rFonts w:ascii="仿宋" w:hAnsi="仿宋" w:eastAsia="仿宋" w:cs="Times New Roman"/>
          <w:b/>
          <w:bCs/>
          <w:sz w:val="24"/>
          <w:szCs w:val="24"/>
        </w:rPr>
      </w:pPr>
    </w:p>
    <w:p>
      <w:pPr>
        <w:pStyle w:val="7"/>
        <w:adjustRightInd w:val="0"/>
        <w:snapToGrid w:val="0"/>
        <w:spacing w:line="440" w:lineRule="exact"/>
        <w:jc w:val="left"/>
        <w:rPr>
          <w:rFonts w:ascii="仿宋" w:hAnsi="仿宋" w:eastAsia="仿宋" w:cs="Times New Roman"/>
          <w:b/>
          <w:bCs/>
          <w:sz w:val="24"/>
          <w:szCs w:val="24"/>
        </w:rPr>
      </w:pPr>
    </w:p>
    <w:p>
      <w:pPr>
        <w:pStyle w:val="7"/>
        <w:adjustRightInd w:val="0"/>
        <w:snapToGrid w:val="0"/>
        <w:spacing w:line="440" w:lineRule="exact"/>
        <w:jc w:val="left"/>
        <w:rPr>
          <w:rFonts w:ascii="仿宋" w:hAnsi="仿宋" w:eastAsia="仿宋" w:cs="Times New Roman"/>
          <w:b/>
          <w:bCs/>
          <w:sz w:val="24"/>
          <w:szCs w:val="24"/>
        </w:rPr>
      </w:pPr>
    </w:p>
    <w:p>
      <w:pPr>
        <w:pStyle w:val="7"/>
        <w:adjustRightInd w:val="0"/>
        <w:snapToGrid w:val="0"/>
        <w:spacing w:line="440" w:lineRule="exact"/>
        <w:jc w:val="left"/>
        <w:rPr>
          <w:rFonts w:ascii="仿宋" w:hAnsi="仿宋" w:eastAsia="仿宋" w:cs="Times New Roman"/>
          <w:b/>
          <w:bCs/>
          <w:sz w:val="24"/>
          <w:szCs w:val="24"/>
        </w:rPr>
      </w:pPr>
    </w:p>
    <w:p>
      <w:pPr>
        <w:pStyle w:val="7"/>
        <w:adjustRightInd w:val="0"/>
        <w:snapToGrid w:val="0"/>
        <w:spacing w:line="440" w:lineRule="exact"/>
        <w:jc w:val="left"/>
        <w:rPr>
          <w:rFonts w:ascii="仿宋" w:hAnsi="仿宋" w:eastAsia="仿宋" w:cs="Times New Roman"/>
          <w:b/>
          <w:bCs/>
          <w:sz w:val="24"/>
          <w:szCs w:val="24"/>
        </w:rPr>
      </w:pPr>
    </w:p>
    <w:p>
      <w:pPr>
        <w:pStyle w:val="7"/>
        <w:adjustRightInd w:val="0"/>
        <w:snapToGrid w:val="0"/>
        <w:spacing w:line="440" w:lineRule="exact"/>
        <w:jc w:val="left"/>
        <w:rPr>
          <w:rFonts w:ascii="仿宋" w:hAnsi="仿宋" w:eastAsia="仿宋" w:cs="Times New Roman"/>
          <w:b/>
          <w:bCs/>
          <w:sz w:val="24"/>
          <w:szCs w:val="24"/>
        </w:rPr>
      </w:pPr>
    </w:p>
    <w:p>
      <w:pPr>
        <w:pStyle w:val="7"/>
        <w:adjustRightInd w:val="0"/>
        <w:snapToGrid w:val="0"/>
        <w:spacing w:line="440" w:lineRule="exact"/>
        <w:jc w:val="left"/>
        <w:rPr>
          <w:rFonts w:ascii="仿宋" w:hAnsi="仿宋" w:eastAsia="仿宋" w:cs="Times New Roman"/>
          <w:b/>
          <w:bCs/>
          <w:sz w:val="24"/>
          <w:szCs w:val="24"/>
        </w:rPr>
      </w:pPr>
    </w:p>
    <w:p>
      <w:pPr>
        <w:pStyle w:val="7"/>
        <w:adjustRightInd w:val="0"/>
        <w:snapToGrid w:val="0"/>
        <w:spacing w:line="440" w:lineRule="exact"/>
        <w:jc w:val="left"/>
        <w:rPr>
          <w:rFonts w:ascii="仿宋" w:hAnsi="仿宋" w:eastAsia="仿宋" w:cs="Times New Roman"/>
          <w:b/>
          <w:bCs/>
          <w:sz w:val="24"/>
          <w:szCs w:val="24"/>
        </w:rPr>
      </w:pPr>
    </w:p>
    <w:p>
      <w:pPr>
        <w:pStyle w:val="7"/>
        <w:adjustRightInd w:val="0"/>
        <w:snapToGrid w:val="0"/>
        <w:spacing w:line="440" w:lineRule="exact"/>
        <w:jc w:val="left"/>
        <w:rPr>
          <w:rFonts w:ascii="仿宋" w:hAnsi="仿宋" w:eastAsia="仿宋" w:cs="Times New Roman"/>
          <w:b/>
          <w:bCs/>
          <w:sz w:val="24"/>
          <w:szCs w:val="24"/>
        </w:rPr>
      </w:pPr>
    </w:p>
    <w:p>
      <w:pPr>
        <w:pStyle w:val="7"/>
        <w:adjustRightInd w:val="0"/>
        <w:snapToGrid w:val="0"/>
        <w:spacing w:line="440" w:lineRule="exact"/>
        <w:jc w:val="left"/>
        <w:rPr>
          <w:rFonts w:ascii="仿宋" w:hAnsi="仿宋" w:eastAsia="仿宋" w:cs="Times New Roman"/>
          <w:b/>
          <w:bCs/>
          <w:sz w:val="24"/>
          <w:szCs w:val="24"/>
        </w:rPr>
      </w:pPr>
    </w:p>
    <w:p>
      <w:pPr>
        <w:pStyle w:val="7"/>
        <w:adjustRightInd w:val="0"/>
        <w:snapToGrid w:val="0"/>
        <w:spacing w:line="440" w:lineRule="exact"/>
        <w:jc w:val="left"/>
        <w:rPr>
          <w:rFonts w:ascii="仿宋" w:hAnsi="仿宋" w:eastAsia="仿宋" w:cs="Times New Roman"/>
          <w:b/>
          <w:bCs/>
          <w:sz w:val="24"/>
          <w:szCs w:val="24"/>
        </w:rPr>
      </w:pPr>
    </w:p>
    <w:p>
      <w:pPr>
        <w:pStyle w:val="7"/>
        <w:adjustRightInd w:val="0"/>
        <w:snapToGrid w:val="0"/>
        <w:spacing w:line="440" w:lineRule="exact"/>
        <w:jc w:val="left"/>
        <w:rPr>
          <w:rFonts w:ascii="仿宋" w:hAnsi="仿宋" w:eastAsia="仿宋" w:cs="Times New Roman"/>
          <w:b/>
          <w:bCs/>
          <w:sz w:val="24"/>
          <w:szCs w:val="24"/>
        </w:rPr>
      </w:pPr>
    </w:p>
    <w:p>
      <w:pPr>
        <w:pStyle w:val="7"/>
        <w:adjustRightInd w:val="0"/>
        <w:snapToGrid w:val="0"/>
        <w:spacing w:line="440" w:lineRule="exact"/>
        <w:jc w:val="left"/>
        <w:rPr>
          <w:rFonts w:ascii="仿宋" w:hAnsi="仿宋" w:eastAsia="仿宋" w:cs="Times New Roman"/>
          <w:b/>
          <w:bCs/>
          <w:sz w:val="24"/>
          <w:szCs w:val="24"/>
        </w:rPr>
      </w:pPr>
    </w:p>
    <w:p>
      <w:pPr>
        <w:pStyle w:val="7"/>
        <w:adjustRightInd w:val="0"/>
        <w:snapToGrid w:val="0"/>
        <w:spacing w:line="440" w:lineRule="exact"/>
        <w:jc w:val="left"/>
        <w:rPr>
          <w:rFonts w:ascii="仿宋" w:hAnsi="仿宋" w:eastAsia="仿宋" w:cs="Times New Roman"/>
          <w:b/>
          <w:bCs/>
          <w:sz w:val="24"/>
          <w:szCs w:val="24"/>
        </w:rPr>
      </w:pPr>
    </w:p>
    <w:p>
      <w:pPr>
        <w:pStyle w:val="7"/>
        <w:adjustRightInd w:val="0"/>
        <w:snapToGrid w:val="0"/>
        <w:spacing w:line="440" w:lineRule="exact"/>
        <w:rPr>
          <w:rFonts w:ascii="仿宋" w:hAnsi="仿宋" w:eastAsia="仿宋" w:cs="Times New Roman"/>
          <w:b/>
          <w:bCs/>
          <w:sz w:val="24"/>
          <w:szCs w:val="24"/>
        </w:rPr>
      </w:pPr>
    </w:p>
    <w:p>
      <w:pPr>
        <w:pStyle w:val="7"/>
        <w:adjustRightInd w:val="0"/>
        <w:snapToGrid w:val="0"/>
        <w:spacing w:line="440" w:lineRule="exact"/>
        <w:rPr>
          <w:rFonts w:ascii="仿宋" w:hAnsi="仿宋" w:eastAsia="仿宋" w:cs="Times New Roman"/>
          <w:b/>
          <w:bCs/>
          <w:sz w:val="24"/>
          <w:szCs w:val="24"/>
        </w:rPr>
      </w:pPr>
      <w:r>
        <w:rPr>
          <w:rFonts w:ascii="仿宋" w:hAnsi="仿宋" w:eastAsia="仿宋" w:cs="仿宋"/>
          <w:b/>
          <w:bCs/>
          <w:sz w:val="24"/>
          <w:szCs w:val="24"/>
        </w:rPr>
        <w:t>5.3</w:t>
      </w:r>
      <w:r>
        <w:rPr>
          <w:rFonts w:hint="eastAsia" w:ascii="仿宋" w:hAnsi="仿宋" w:eastAsia="仿宋" w:cs="仿宋"/>
          <w:b/>
          <w:bCs/>
          <w:sz w:val="24"/>
          <w:szCs w:val="24"/>
        </w:rPr>
        <w:t>配置响应表（单页）</w:t>
      </w:r>
    </w:p>
    <w:p>
      <w:pPr>
        <w:pStyle w:val="7"/>
        <w:adjustRightInd w:val="0"/>
        <w:snapToGrid w:val="0"/>
        <w:spacing w:line="440" w:lineRule="exact"/>
        <w:jc w:val="center"/>
        <w:rPr>
          <w:rFonts w:ascii="仿宋" w:hAnsi="仿宋" w:eastAsia="仿宋" w:cs="Times New Roman"/>
          <w:b/>
          <w:bCs/>
          <w:sz w:val="24"/>
          <w:szCs w:val="24"/>
        </w:rPr>
      </w:pPr>
    </w:p>
    <w:tbl>
      <w:tblPr>
        <w:tblStyle w:val="14"/>
        <w:tblW w:w="101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1219"/>
        <w:gridCol w:w="1680"/>
        <w:gridCol w:w="1070"/>
        <w:gridCol w:w="1414"/>
        <w:gridCol w:w="1414"/>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0119" w:type="dxa"/>
            <w:gridSpan w:val="8"/>
          </w:tcPr>
          <w:p>
            <w:pPr>
              <w:spacing w:after="120"/>
              <w:jc w:val="center"/>
              <w:rPr>
                <w:rFonts w:ascii="仿宋" w:hAnsi="仿宋" w:eastAsia="仿宋" w:cs="Times New Roman"/>
                <w:sz w:val="24"/>
                <w:szCs w:val="24"/>
              </w:rPr>
            </w:pPr>
            <w:r>
              <w:rPr>
                <w:rFonts w:hint="eastAsia" w:ascii="仿宋" w:hAnsi="仿宋" w:eastAsia="仿宋" w:cs="仿宋"/>
                <w:sz w:val="24"/>
                <w:szCs w:val="24"/>
              </w:rPr>
              <w:t>配置响应表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0" w:type="dxa"/>
            <w:shd w:val="clear" w:color="auto" w:fill="F1F1F1"/>
            <w:vAlign w:val="center"/>
          </w:tcPr>
          <w:p>
            <w:pPr>
              <w:spacing w:after="120"/>
              <w:rPr>
                <w:rFonts w:ascii="仿宋" w:hAnsi="仿宋" w:eastAsia="仿宋" w:cs="Times New Roman"/>
              </w:rPr>
            </w:pPr>
            <w:r>
              <w:rPr>
                <w:rFonts w:hint="eastAsia" w:ascii="仿宋" w:hAnsi="仿宋" w:eastAsia="仿宋" w:cs="仿宋"/>
              </w:rPr>
              <w:t>序号</w:t>
            </w:r>
          </w:p>
        </w:tc>
        <w:tc>
          <w:tcPr>
            <w:tcW w:w="1219" w:type="dxa"/>
            <w:shd w:val="clear" w:color="auto" w:fill="F1F1F1"/>
            <w:vAlign w:val="center"/>
          </w:tcPr>
          <w:p>
            <w:pPr>
              <w:spacing w:after="120"/>
              <w:jc w:val="center"/>
              <w:rPr>
                <w:rFonts w:ascii="仿宋" w:hAnsi="仿宋" w:eastAsia="仿宋" w:cs="Times New Roman"/>
              </w:rPr>
            </w:pPr>
            <w:r>
              <w:rPr>
                <w:rFonts w:hint="eastAsia" w:ascii="仿宋" w:hAnsi="仿宋" w:eastAsia="仿宋" w:cs="仿宋"/>
                <w:spacing w:val="20"/>
              </w:rPr>
              <w:t>货物名称</w:t>
            </w:r>
          </w:p>
        </w:tc>
        <w:tc>
          <w:tcPr>
            <w:tcW w:w="1680" w:type="dxa"/>
            <w:shd w:val="clear" w:color="auto" w:fill="F1F1F1"/>
            <w:vAlign w:val="center"/>
          </w:tcPr>
          <w:p>
            <w:pPr>
              <w:spacing w:after="120"/>
              <w:jc w:val="center"/>
              <w:rPr>
                <w:rFonts w:ascii="仿宋" w:hAnsi="仿宋" w:eastAsia="仿宋" w:cs="Times New Roman"/>
              </w:rPr>
            </w:pPr>
            <w:r>
              <w:rPr>
                <w:rFonts w:hint="eastAsia" w:ascii="仿宋" w:hAnsi="仿宋" w:eastAsia="仿宋" w:cs="仿宋"/>
                <w:spacing w:val="20"/>
              </w:rPr>
              <w:t>主要规格</w:t>
            </w:r>
          </w:p>
        </w:tc>
        <w:tc>
          <w:tcPr>
            <w:tcW w:w="1070" w:type="dxa"/>
            <w:shd w:val="clear" w:color="auto" w:fill="F1F1F1"/>
            <w:vAlign w:val="center"/>
          </w:tcPr>
          <w:p>
            <w:pPr>
              <w:spacing w:after="120"/>
              <w:jc w:val="center"/>
              <w:rPr>
                <w:rFonts w:ascii="仿宋" w:hAnsi="仿宋" w:eastAsia="仿宋" w:cs="Times New Roman"/>
              </w:rPr>
            </w:pPr>
            <w:r>
              <w:rPr>
                <w:rFonts w:hint="eastAsia" w:ascii="仿宋" w:hAnsi="仿宋" w:eastAsia="仿宋" w:cs="仿宋"/>
                <w:spacing w:val="20"/>
              </w:rPr>
              <w:t>数量</w:t>
            </w:r>
          </w:p>
        </w:tc>
        <w:tc>
          <w:tcPr>
            <w:tcW w:w="1414" w:type="dxa"/>
            <w:shd w:val="clear" w:color="auto" w:fill="F1F1F1"/>
            <w:vAlign w:val="center"/>
          </w:tcPr>
          <w:p>
            <w:pPr>
              <w:spacing w:after="120"/>
              <w:jc w:val="center"/>
              <w:rPr>
                <w:rFonts w:ascii="仿宋" w:hAnsi="仿宋" w:eastAsia="仿宋" w:cs="Times New Roman"/>
              </w:rPr>
            </w:pPr>
            <w:r>
              <w:rPr>
                <w:rFonts w:hint="eastAsia" w:ascii="仿宋" w:hAnsi="仿宋" w:eastAsia="仿宋" w:cs="仿宋"/>
                <w:spacing w:val="20"/>
              </w:rPr>
              <w:t>交货期</w:t>
            </w:r>
          </w:p>
        </w:tc>
        <w:tc>
          <w:tcPr>
            <w:tcW w:w="1414" w:type="dxa"/>
            <w:shd w:val="clear" w:color="auto" w:fill="F1F1F1"/>
            <w:vAlign w:val="center"/>
          </w:tcPr>
          <w:p>
            <w:pPr>
              <w:spacing w:after="120"/>
              <w:jc w:val="center"/>
              <w:rPr>
                <w:rFonts w:ascii="仿宋" w:hAnsi="仿宋" w:eastAsia="仿宋" w:cs="Times New Roman"/>
              </w:rPr>
            </w:pPr>
            <w:r>
              <w:rPr>
                <w:rFonts w:hint="eastAsia" w:ascii="仿宋" w:hAnsi="仿宋" w:eastAsia="仿宋" w:cs="仿宋"/>
                <w:spacing w:val="20"/>
              </w:rPr>
              <w:t>价格</w:t>
            </w:r>
          </w:p>
        </w:tc>
        <w:tc>
          <w:tcPr>
            <w:tcW w:w="1421" w:type="dxa"/>
            <w:shd w:val="clear" w:color="auto" w:fill="F1F1F1"/>
            <w:vAlign w:val="center"/>
          </w:tcPr>
          <w:p>
            <w:pPr>
              <w:spacing w:after="120"/>
              <w:jc w:val="center"/>
              <w:rPr>
                <w:rFonts w:ascii="仿宋" w:hAnsi="仿宋" w:eastAsia="仿宋" w:cs="Times New Roman"/>
                <w:spacing w:val="20"/>
              </w:rPr>
            </w:pPr>
            <w:r>
              <w:rPr>
                <w:rFonts w:hint="eastAsia" w:ascii="仿宋" w:hAnsi="仿宋" w:eastAsia="仿宋" w:cs="仿宋"/>
                <w:spacing w:val="20"/>
              </w:rPr>
              <w:t>响应情况</w:t>
            </w:r>
          </w:p>
        </w:tc>
        <w:tc>
          <w:tcPr>
            <w:tcW w:w="1421" w:type="dxa"/>
            <w:shd w:val="clear" w:color="auto" w:fill="F1F1F1"/>
            <w:vAlign w:val="center"/>
          </w:tcPr>
          <w:p>
            <w:pPr>
              <w:spacing w:after="120"/>
              <w:jc w:val="center"/>
              <w:rPr>
                <w:rFonts w:ascii="仿宋" w:hAnsi="仿宋" w:eastAsia="仿宋" w:cs="Times New Roman"/>
                <w:spacing w:val="20"/>
              </w:rPr>
            </w:pPr>
            <w:r>
              <w:rPr>
                <w:rFonts w:hint="eastAsia" w:ascii="仿宋" w:hAnsi="仿宋" w:eastAsia="仿宋" w:cs="仿宋"/>
                <w:spacing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80" w:type="dxa"/>
          </w:tcPr>
          <w:p>
            <w:pPr>
              <w:spacing w:after="120"/>
              <w:rPr>
                <w:rFonts w:ascii="仿宋" w:hAnsi="仿宋" w:eastAsia="仿宋" w:cs="Times New Roman"/>
                <w:sz w:val="24"/>
                <w:szCs w:val="24"/>
              </w:rPr>
            </w:pPr>
          </w:p>
        </w:tc>
        <w:tc>
          <w:tcPr>
            <w:tcW w:w="1219" w:type="dxa"/>
          </w:tcPr>
          <w:p>
            <w:pPr>
              <w:spacing w:after="120"/>
              <w:rPr>
                <w:rFonts w:ascii="仿宋" w:hAnsi="仿宋" w:eastAsia="仿宋" w:cs="Times New Roman"/>
                <w:sz w:val="24"/>
                <w:szCs w:val="24"/>
              </w:rPr>
            </w:pPr>
          </w:p>
        </w:tc>
        <w:tc>
          <w:tcPr>
            <w:tcW w:w="1680" w:type="dxa"/>
          </w:tcPr>
          <w:p>
            <w:pPr>
              <w:spacing w:after="120"/>
              <w:rPr>
                <w:rFonts w:ascii="仿宋" w:hAnsi="仿宋" w:eastAsia="仿宋" w:cs="Times New Roman"/>
                <w:sz w:val="24"/>
                <w:szCs w:val="24"/>
              </w:rPr>
            </w:pPr>
          </w:p>
        </w:tc>
        <w:tc>
          <w:tcPr>
            <w:tcW w:w="1070" w:type="dxa"/>
          </w:tcPr>
          <w:p>
            <w:pPr>
              <w:spacing w:after="120"/>
              <w:rPr>
                <w:rFonts w:ascii="仿宋" w:hAnsi="仿宋" w:eastAsia="仿宋" w:cs="Times New Roman"/>
                <w:sz w:val="24"/>
                <w:szCs w:val="24"/>
              </w:rPr>
            </w:pPr>
          </w:p>
        </w:tc>
        <w:tc>
          <w:tcPr>
            <w:tcW w:w="1414" w:type="dxa"/>
          </w:tcPr>
          <w:p>
            <w:pPr>
              <w:spacing w:after="120"/>
              <w:rPr>
                <w:rFonts w:ascii="仿宋" w:hAnsi="仿宋" w:eastAsia="仿宋" w:cs="Times New Roman"/>
                <w:sz w:val="24"/>
                <w:szCs w:val="24"/>
              </w:rPr>
            </w:pPr>
          </w:p>
        </w:tc>
        <w:tc>
          <w:tcPr>
            <w:tcW w:w="1414" w:type="dxa"/>
          </w:tcPr>
          <w:p>
            <w:pPr>
              <w:spacing w:after="120"/>
              <w:rPr>
                <w:rFonts w:ascii="仿宋" w:hAnsi="仿宋" w:eastAsia="仿宋" w:cs="Times New Roman"/>
                <w:sz w:val="24"/>
                <w:szCs w:val="24"/>
              </w:rPr>
            </w:pPr>
          </w:p>
        </w:tc>
        <w:tc>
          <w:tcPr>
            <w:tcW w:w="1421" w:type="dxa"/>
          </w:tcPr>
          <w:p>
            <w:pPr>
              <w:spacing w:after="120"/>
              <w:rPr>
                <w:rFonts w:ascii="仿宋" w:hAnsi="仿宋" w:eastAsia="仿宋" w:cs="Times New Roman"/>
                <w:sz w:val="24"/>
                <w:szCs w:val="24"/>
              </w:rPr>
            </w:pPr>
          </w:p>
        </w:tc>
        <w:tc>
          <w:tcPr>
            <w:tcW w:w="1421" w:type="dxa"/>
          </w:tcPr>
          <w:p>
            <w:pPr>
              <w:spacing w:after="120"/>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0" w:type="dxa"/>
          </w:tcPr>
          <w:p>
            <w:pPr>
              <w:spacing w:after="120"/>
              <w:rPr>
                <w:rFonts w:ascii="仿宋" w:hAnsi="仿宋" w:eastAsia="仿宋" w:cs="Times New Roman"/>
                <w:sz w:val="24"/>
                <w:szCs w:val="24"/>
              </w:rPr>
            </w:pPr>
          </w:p>
        </w:tc>
        <w:tc>
          <w:tcPr>
            <w:tcW w:w="1219" w:type="dxa"/>
          </w:tcPr>
          <w:p>
            <w:pPr>
              <w:spacing w:after="120"/>
              <w:rPr>
                <w:rFonts w:ascii="仿宋" w:hAnsi="仿宋" w:eastAsia="仿宋" w:cs="Times New Roman"/>
                <w:sz w:val="24"/>
                <w:szCs w:val="24"/>
              </w:rPr>
            </w:pPr>
          </w:p>
        </w:tc>
        <w:tc>
          <w:tcPr>
            <w:tcW w:w="1680" w:type="dxa"/>
          </w:tcPr>
          <w:p>
            <w:pPr>
              <w:spacing w:after="120"/>
              <w:rPr>
                <w:rFonts w:ascii="仿宋" w:hAnsi="仿宋" w:eastAsia="仿宋" w:cs="Times New Roman"/>
                <w:sz w:val="24"/>
                <w:szCs w:val="24"/>
              </w:rPr>
            </w:pPr>
          </w:p>
        </w:tc>
        <w:tc>
          <w:tcPr>
            <w:tcW w:w="1070" w:type="dxa"/>
          </w:tcPr>
          <w:p>
            <w:pPr>
              <w:spacing w:after="120"/>
              <w:rPr>
                <w:rFonts w:ascii="仿宋" w:hAnsi="仿宋" w:eastAsia="仿宋" w:cs="Times New Roman"/>
                <w:sz w:val="24"/>
                <w:szCs w:val="24"/>
              </w:rPr>
            </w:pPr>
          </w:p>
        </w:tc>
        <w:tc>
          <w:tcPr>
            <w:tcW w:w="1414" w:type="dxa"/>
          </w:tcPr>
          <w:p>
            <w:pPr>
              <w:spacing w:after="120"/>
              <w:rPr>
                <w:rFonts w:ascii="仿宋" w:hAnsi="仿宋" w:eastAsia="仿宋" w:cs="Times New Roman"/>
                <w:sz w:val="24"/>
                <w:szCs w:val="24"/>
              </w:rPr>
            </w:pPr>
          </w:p>
        </w:tc>
        <w:tc>
          <w:tcPr>
            <w:tcW w:w="1414" w:type="dxa"/>
          </w:tcPr>
          <w:p>
            <w:pPr>
              <w:spacing w:after="120"/>
              <w:rPr>
                <w:rFonts w:ascii="仿宋" w:hAnsi="仿宋" w:eastAsia="仿宋" w:cs="Times New Roman"/>
                <w:sz w:val="24"/>
                <w:szCs w:val="24"/>
              </w:rPr>
            </w:pPr>
          </w:p>
        </w:tc>
        <w:tc>
          <w:tcPr>
            <w:tcW w:w="1421" w:type="dxa"/>
          </w:tcPr>
          <w:p>
            <w:pPr>
              <w:spacing w:after="120"/>
              <w:rPr>
                <w:rFonts w:ascii="仿宋" w:hAnsi="仿宋" w:eastAsia="仿宋" w:cs="Times New Roman"/>
                <w:sz w:val="24"/>
                <w:szCs w:val="24"/>
              </w:rPr>
            </w:pPr>
          </w:p>
        </w:tc>
        <w:tc>
          <w:tcPr>
            <w:tcW w:w="1421" w:type="dxa"/>
          </w:tcPr>
          <w:p>
            <w:pPr>
              <w:spacing w:after="120"/>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0" w:type="dxa"/>
          </w:tcPr>
          <w:p>
            <w:pPr>
              <w:spacing w:after="120"/>
              <w:rPr>
                <w:rFonts w:ascii="仿宋" w:hAnsi="仿宋" w:eastAsia="仿宋" w:cs="Times New Roman"/>
                <w:sz w:val="24"/>
                <w:szCs w:val="24"/>
              </w:rPr>
            </w:pPr>
          </w:p>
        </w:tc>
        <w:tc>
          <w:tcPr>
            <w:tcW w:w="1219" w:type="dxa"/>
          </w:tcPr>
          <w:p>
            <w:pPr>
              <w:spacing w:after="120"/>
              <w:rPr>
                <w:rFonts w:ascii="仿宋" w:hAnsi="仿宋" w:eastAsia="仿宋" w:cs="Times New Roman"/>
                <w:sz w:val="24"/>
                <w:szCs w:val="24"/>
              </w:rPr>
            </w:pPr>
          </w:p>
        </w:tc>
        <w:tc>
          <w:tcPr>
            <w:tcW w:w="1680" w:type="dxa"/>
          </w:tcPr>
          <w:p>
            <w:pPr>
              <w:spacing w:after="120"/>
              <w:rPr>
                <w:rFonts w:ascii="仿宋" w:hAnsi="仿宋" w:eastAsia="仿宋" w:cs="Times New Roman"/>
                <w:sz w:val="24"/>
                <w:szCs w:val="24"/>
              </w:rPr>
            </w:pPr>
          </w:p>
        </w:tc>
        <w:tc>
          <w:tcPr>
            <w:tcW w:w="1070" w:type="dxa"/>
          </w:tcPr>
          <w:p>
            <w:pPr>
              <w:spacing w:after="120"/>
              <w:rPr>
                <w:rFonts w:ascii="仿宋" w:hAnsi="仿宋" w:eastAsia="仿宋" w:cs="Times New Roman"/>
                <w:sz w:val="24"/>
                <w:szCs w:val="24"/>
              </w:rPr>
            </w:pPr>
          </w:p>
        </w:tc>
        <w:tc>
          <w:tcPr>
            <w:tcW w:w="1414" w:type="dxa"/>
          </w:tcPr>
          <w:p>
            <w:pPr>
              <w:spacing w:after="120"/>
              <w:rPr>
                <w:rFonts w:ascii="仿宋" w:hAnsi="仿宋" w:eastAsia="仿宋" w:cs="Times New Roman"/>
                <w:sz w:val="24"/>
                <w:szCs w:val="24"/>
              </w:rPr>
            </w:pPr>
          </w:p>
        </w:tc>
        <w:tc>
          <w:tcPr>
            <w:tcW w:w="1414" w:type="dxa"/>
          </w:tcPr>
          <w:p>
            <w:pPr>
              <w:spacing w:after="120"/>
              <w:rPr>
                <w:rFonts w:ascii="仿宋" w:hAnsi="仿宋" w:eastAsia="仿宋" w:cs="Times New Roman"/>
                <w:sz w:val="24"/>
                <w:szCs w:val="24"/>
              </w:rPr>
            </w:pPr>
          </w:p>
        </w:tc>
        <w:tc>
          <w:tcPr>
            <w:tcW w:w="1421" w:type="dxa"/>
          </w:tcPr>
          <w:p>
            <w:pPr>
              <w:spacing w:after="120"/>
              <w:rPr>
                <w:rFonts w:ascii="仿宋" w:hAnsi="仿宋" w:eastAsia="仿宋" w:cs="Times New Roman"/>
                <w:sz w:val="24"/>
                <w:szCs w:val="24"/>
              </w:rPr>
            </w:pPr>
          </w:p>
        </w:tc>
        <w:tc>
          <w:tcPr>
            <w:tcW w:w="1421" w:type="dxa"/>
          </w:tcPr>
          <w:p>
            <w:pPr>
              <w:spacing w:after="120"/>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98" w:type="dxa"/>
            <w:gridSpan w:val="7"/>
          </w:tcPr>
          <w:p>
            <w:pPr>
              <w:spacing w:after="120"/>
              <w:rPr>
                <w:rFonts w:ascii="仿宋" w:hAnsi="仿宋" w:eastAsia="仿宋" w:cs="Times New Roman"/>
                <w:sz w:val="24"/>
                <w:szCs w:val="24"/>
              </w:rPr>
            </w:pPr>
            <w:r>
              <w:rPr>
                <w:rFonts w:hint="eastAsia" w:ascii="仿宋" w:hAnsi="仿宋" w:eastAsia="仿宋" w:cs="仿宋"/>
                <w:sz w:val="24"/>
                <w:szCs w:val="24"/>
              </w:rPr>
              <w:t>合计：</w:t>
            </w:r>
          </w:p>
        </w:tc>
        <w:tc>
          <w:tcPr>
            <w:tcW w:w="1421" w:type="dxa"/>
          </w:tcPr>
          <w:p>
            <w:pPr>
              <w:spacing w:after="120"/>
              <w:rPr>
                <w:rFonts w:ascii="仿宋" w:hAnsi="仿宋" w:eastAsia="仿宋" w:cs="Times New Roman"/>
                <w:sz w:val="24"/>
                <w:szCs w:val="24"/>
              </w:rPr>
            </w:pPr>
          </w:p>
        </w:tc>
      </w:tr>
    </w:tbl>
    <w:p>
      <w:pPr>
        <w:spacing w:after="120" w:line="400" w:lineRule="exact"/>
        <w:rPr>
          <w:rFonts w:ascii="仿宋" w:hAnsi="仿宋" w:eastAsia="仿宋" w:cs="Times New Roman"/>
          <w:sz w:val="24"/>
          <w:szCs w:val="24"/>
        </w:rPr>
      </w:pPr>
      <w:r>
        <w:rPr>
          <w:rFonts w:hint="eastAsia" w:ascii="仿宋" w:hAnsi="仿宋" w:eastAsia="仿宋" w:cs="仿宋"/>
          <w:sz w:val="24"/>
          <w:szCs w:val="24"/>
        </w:rPr>
        <w:t>注：</w:t>
      </w:r>
    </w:p>
    <w:p>
      <w:pPr>
        <w:spacing w:line="440" w:lineRule="exact"/>
        <w:rPr>
          <w:rFonts w:ascii="仿宋" w:hAnsi="仿宋" w:eastAsia="仿宋" w:cs="Times New Roman"/>
          <w:sz w:val="24"/>
          <w:szCs w:val="24"/>
          <w:lang w:val="en-GB"/>
        </w:rPr>
      </w:pPr>
      <w:r>
        <w:rPr>
          <w:rFonts w:ascii="仿宋" w:hAnsi="仿宋" w:eastAsia="仿宋" w:cs="仿宋"/>
          <w:sz w:val="24"/>
          <w:szCs w:val="24"/>
        </w:rPr>
        <w:t xml:space="preserve">    1.</w:t>
      </w: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响应供应商必须对应招标</w:t>
      </w:r>
      <w:r>
        <w:rPr>
          <w:rFonts w:ascii="仿宋" w:hAnsi="仿宋" w:eastAsia="仿宋" w:cs="仿宋"/>
          <w:sz w:val="24"/>
          <w:szCs w:val="24"/>
        </w:rPr>
        <w:t>/</w:t>
      </w:r>
      <w:r>
        <w:rPr>
          <w:rFonts w:hint="eastAsia" w:ascii="仿宋" w:hAnsi="仿宋" w:eastAsia="仿宋" w:cs="仿宋"/>
          <w:sz w:val="24"/>
          <w:szCs w:val="24"/>
        </w:rPr>
        <w:t>谈判文件“配置要求”的内容逐条响应。</w:t>
      </w:r>
      <w:r>
        <w:rPr>
          <w:rFonts w:hint="eastAsia" w:ascii="仿宋" w:hAnsi="仿宋" w:eastAsia="仿宋" w:cs="仿宋"/>
          <w:b/>
          <w:bCs/>
          <w:sz w:val="24"/>
          <w:szCs w:val="24"/>
        </w:rPr>
        <w:t>如有缺漏，缺漏项视同不符合招标</w:t>
      </w:r>
      <w:r>
        <w:rPr>
          <w:rFonts w:ascii="仿宋" w:hAnsi="仿宋" w:eastAsia="仿宋" w:cs="仿宋"/>
          <w:b/>
          <w:bCs/>
          <w:sz w:val="24"/>
          <w:szCs w:val="24"/>
        </w:rPr>
        <w:t>/</w:t>
      </w:r>
      <w:r>
        <w:rPr>
          <w:rFonts w:hint="eastAsia" w:ascii="仿宋" w:hAnsi="仿宋" w:eastAsia="仿宋" w:cs="仿宋"/>
          <w:b/>
          <w:bCs/>
          <w:sz w:val="24"/>
          <w:szCs w:val="24"/>
        </w:rPr>
        <w:t>谈判要求。</w:t>
      </w:r>
    </w:p>
    <w:p>
      <w:pPr>
        <w:spacing w:line="440" w:lineRule="exact"/>
        <w:rPr>
          <w:rFonts w:ascii="仿宋" w:hAnsi="仿宋" w:eastAsia="仿宋" w:cs="Times New Roman"/>
          <w:sz w:val="24"/>
          <w:szCs w:val="24"/>
        </w:rPr>
      </w:pPr>
      <w:r>
        <w:rPr>
          <w:rFonts w:ascii="仿宋" w:hAnsi="仿宋" w:eastAsia="仿宋" w:cs="仿宋"/>
          <w:sz w:val="24"/>
          <w:szCs w:val="24"/>
        </w:rPr>
        <w:t xml:space="preserve">    </w:t>
      </w:r>
      <w:r>
        <w:rPr>
          <w:rFonts w:ascii="仿宋" w:hAnsi="仿宋" w:eastAsia="仿宋" w:cs="仿宋"/>
          <w:sz w:val="24"/>
          <w:szCs w:val="24"/>
          <w:lang w:val="en-GB"/>
        </w:rPr>
        <w:t>2.</w:t>
      </w: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响应供应商响应采购需求应具体、明确，含糊不清、不确切或伪造、变造证明材料的，按照不完全响应或者完全不响应处理。构成提供虚假材料的，移送监管部门查处。</w:t>
      </w:r>
    </w:p>
    <w:p>
      <w:pPr>
        <w:spacing w:after="120" w:line="400" w:lineRule="exact"/>
        <w:ind w:firstLine="480" w:firstLineChars="200"/>
        <w:rPr>
          <w:rFonts w:ascii="仿宋" w:hAnsi="仿宋" w:eastAsia="仿宋" w:cs="Times New Roman"/>
          <w:sz w:val="24"/>
          <w:szCs w:val="24"/>
        </w:rPr>
      </w:pPr>
      <w:r>
        <w:rPr>
          <w:rFonts w:ascii="仿宋" w:hAnsi="仿宋" w:eastAsia="仿宋" w:cs="仿宋"/>
          <w:sz w:val="24"/>
          <w:szCs w:val="24"/>
          <w:lang w:val="en-GB"/>
        </w:rPr>
        <w:t>3.</w:t>
      </w:r>
      <w:r>
        <w:rPr>
          <w:rFonts w:hint="eastAsia" w:ascii="仿宋" w:hAnsi="仿宋" w:eastAsia="仿宋" w:cs="仿宋"/>
          <w:sz w:val="24"/>
          <w:szCs w:val="24"/>
          <w:lang w:val="en-GB"/>
        </w:rPr>
        <w:t>本表内容不得擅自修改。</w:t>
      </w:r>
    </w:p>
    <w:p>
      <w:pPr>
        <w:adjustRightInd w:val="0"/>
        <w:snapToGrid w:val="0"/>
        <w:spacing w:line="300" w:lineRule="auto"/>
        <w:rPr>
          <w:rFonts w:ascii="仿宋" w:hAnsi="仿宋" w:eastAsia="仿宋" w:cs="Times New Roman"/>
          <w:sz w:val="24"/>
          <w:szCs w:val="24"/>
        </w:rPr>
      </w:pP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响应供应商法定代表人（或法定代表人授权代表）签字：</w:t>
      </w:r>
      <w:r>
        <w:rPr>
          <w:rFonts w:ascii="仿宋" w:hAnsi="仿宋" w:eastAsia="仿宋" w:cs="仿宋"/>
          <w:sz w:val="24"/>
          <w:szCs w:val="24"/>
          <w:u w:val="single"/>
        </w:rPr>
        <w:t xml:space="preserve">                   </w:t>
      </w:r>
    </w:p>
    <w:p>
      <w:pPr>
        <w:adjustRightInd w:val="0"/>
        <w:snapToGrid w:val="0"/>
        <w:spacing w:line="300" w:lineRule="auto"/>
        <w:rPr>
          <w:rFonts w:ascii="仿宋" w:hAnsi="仿宋" w:eastAsia="仿宋" w:cs="仿宋"/>
          <w:sz w:val="24"/>
          <w:szCs w:val="24"/>
          <w:u w:val="single"/>
        </w:rPr>
      </w:pP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响应供应商名称（</w:t>
      </w:r>
      <w:r>
        <w:rPr>
          <w:rFonts w:hint="eastAsia" w:ascii="仿宋" w:hAnsi="仿宋" w:eastAsia="仿宋" w:cs="仿宋"/>
          <w:sz w:val="24"/>
          <w:szCs w:val="24"/>
          <w:lang w:eastAsia="zh-CN"/>
        </w:rPr>
        <w:t>盖</w:t>
      </w:r>
      <w:bookmarkStart w:id="64" w:name="_GoBack"/>
      <w:bookmarkEnd w:id="64"/>
      <w:r>
        <w:rPr>
          <w:rFonts w:hint="eastAsia" w:ascii="仿宋" w:hAnsi="仿宋" w:eastAsia="仿宋" w:cs="仿宋"/>
          <w:sz w:val="24"/>
          <w:szCs w:val="24"/>
        </w:rPr>
        <w:t>章）：</w:t>
      </w:r>
      <w:r>
        <w:rPr>
          <w:rFonts w:ascii="仿宋" w:hAnsi="仿宋" w:eastAsia="仿宋" w:cs="仿宋"/>
          <w:sz w:val="24"/>
          <w:szCs w:val="24"/>
          <w:u w:val="single"/>
        </w:rPr>
        <w:t xml:space="preserve">                        </w:t>
      </w:r>
    </w:p>
    <w:p>
      <w:pPr>
        <w:rPr>
          <w:rFonts w:ascii="仿宋" w:hAnsi="仿宋" w:eastAsia="仿宋" w:cs="Times New Roman"/>
          <w:sz w:val="24"/>
          <w:szCs w:val="24"/>
        </w:rPr>
      </w:pPr>
      <w:r>
        <w:rPr>
          <w:rFonts w:hint="eastAsia" w:ascii="仿宋" w:hAnsi="仿宋" w:eastAsia="仿宋" w:cs="仿宋"/>
          <w:sz w:val="24"/>
          <w:szCs w:val="24"/>
        </w:rPr>
        <w:t>日期：</w:t>
      </w:r>
      <w:r>
        <w:rPr>
          <w:rFonts w:ascii="仿宋" w:hAnsi="仿宋" w:eastAsia="仿宋" w:cs="仿宋"/>
          <w:sz w:val="24"/>
          <w:szCs w:val="24"/>
        </w:rPr>
        <w:t xml:space="preserve">   </w:t>
      </w:r>
      <w:r>
        <w:rPr>
          <w:rFonts w:hint="eastAsia" w:ascii="仿宋" w:hAnsi="仿宋" w:eastAsia="仿宋" w:cs="仿宋"/>
          <w:sz w:val="24"/>
          <w:szCs w:val="24"/>
        </w:rPr>
        <w:t>年</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rPr>
        <w:t xml:space="preserve">   </w:t>
      </w:r>
      <w:r>
        <w:rPr>
          <w:rFonts w:hint="eastAsia" w:ascii="仿宋" w:hAnsi="仿宋" w:eastAsia="仿宋" w:cs="仿宋"/>
          <w:sz w:val="24"/>
          <w:szCs w:val="24"/>
        </w:rPr>
        <w:t>日</w:t>
      </w:r>
    </w:p>
    <w:p>
      <w:pPr>
        <w:spacing w:line="440" w:lineRule="exact"/>
        <w:rPr>
          <w:rFonts w:ascii="仿宋" w:hAnsi="仿宋" w:eastAsia="仿宋" w:cs="Times New Roman"/>
          <w:color w:val="0000FF"/>
          <w:sz w:val="24"/>
          <w:szCs w:val="24"/>
        </w:rPr>
      </w:pPr>
    </w:p>
    <w:p>
      <w:pPr>
        <w:spacing w:line="440" w:lineRule="exact"/>
        <w:jc w:val="center"/>
        <w:rPr>
          <w:rFonts w:ascii="仿宋" w:hAnsi="仿宋" w:eastAsia="仿宋" w:cs="Times New Roman"/>
          <w:sz w:val="24"/>
          <w:szCs w:val="24"/>
        </w:rPr>
      </w:pPr>
    </w:p>
    <w:p>
      <w:pPr>
        <w:spacing w:line="440" w:lineRule="exact"/>
        <w:jc w:val="left"/>
        <w:rPr>
          <w:rFonts w:ascii="仿宋" w:hAnsi="仿宋" w:eastAsia="仿宋" w:cs="Times New Roman"/>
          <w:b/>
          <w:bCs/>
          <w:sz w:val="32"/>
          <w:szCs w:val="32"/>
        </w:rPr>
      </w:pPr>
      <w:r>
        <w:rPr>
          <w:rFonts w:ascii="仿宋" w:hAnsi="仿宋" w:eastAsia="仿宋" w:cs="仿宋"/>
          <w:b/>
          <w:bCs/>
          <w:sz w:val="24"/>
          <w:szCs w:val="24"/>
        </w:rPr>
        <w:t>5.4</w:t>
      </w:r>
      <w:r>
        <w:rPr>
          <w:rFonts w:hint="eastAsia" w:ascii="仿宋" w:hAnsi="仿宋" w:eastAsia="仿宋" w:cs="仿宋"/>
          <w:b/>
          <w:bCs/>
          <w:sz w:val="24"/>
          <w:szCs w:val="24"/>
        </w:rPr>
        <w:t>原厂产品彩页（含参数）或厂家提供的技术参数说明函或可以说明技术参数的厂家的产品说明书</w:t>
      </w:r>
    </w:p>
    <w:p>
      <w:pPr>
        <w:rPr>
          <w:rFonts w:ascii="仿宋" w:hAnsi="仿宋" w:eastAsia="仿宋" w:cs="Times New Roman"/>
          <w:sz w:val="24"/>
          <w:szCs w:val="24"/>
        </w:rPr>
        <w:sectPr>
          <w:pgSz w:w="11906" w:h="16838"/>
          <w:pgMar w:top="1440" w:right="1800" w:bottom="1440" w:left="1800" w:header="851" w:footer="992" w:gutter="0"/>
          <w:cols w:space="720" w:num="1"/>
          <w:docGrid w:type="lines" w:linePitch="312" w:charSpace="0"/>
        </w:sectPr>
      </w:pPr>
      <w:r>
        <w:rPr>
          <w:rFonts w:hint="eastAsia" w:ascii="仿宋" w:hAnsi="仿宋" w:eastAsia="仿宋" w:cs="仿宋"/>
          <w:sz w:val="24"/>
          <w:szCs w:val="24"/>
        </w:rPr>
        <w:t>（至少一份原件）</w:t>
      </w:r>
    </w:p>
    <w:p>
      <w:pPr>
        <w:pStyle w:val="2"/>
        <w:spacing w:line="240" w:lineRule="auto"/>
        <w:jc w:val="left"/>
        <w:rPr>
          <w:rFonts w:ascii="仿宋" w:hAnsi="仿宋" w:eastAsia="仿宋" w:cs="Times New Roman"/>
          <w:sz w:val="28"/>
          <w:szCs w:val="28"/>
        </w:rPr>
      </w:pPr>
      <w:bookmarkStart w:id="57" w:name="_Toc202251078"/>
      <w:bookmarkStart w:id="58" w:name="_Toc202251703"/>
      <w:bookmarkStart w:id="59" w:name="_Toc202252037"/>
      <w:bookmarkStart w:id="60" w:name="_Toc202254108"/>
      <w:bookmarkStart w:id="61" w:name="_Toc202817000"/>
      <w:bookmarkStart w:id="62" w:name="_Toc202819882"/>
      <w:bookmarkStart w:id="63" w:name="_Toc202820355"/>
      <w:r>
        <w:rPr>
          <w:rFonts w:ascii="仿宋" w:hAnsi="仿宋" w:eastAsia="仿宋" w:cs="仿宋"/>
          <w:sz w:val="28"/>
          <w:szCs w:val="28"/>
        </w:rPr>
        <w:t xml:space="preserve">6 </w:t>
      </w:r>
      <w:r>
        <w:rPr>
          <w:rFonts w:hint="eastAsia" w:ascii="仿宋" w:hAnsi="仿宋" w:eastAsia="仿宋" w:cs="仿宋"/>
          <w:sz w:val="28"/>
          <w:szCs w:val="28"/>
        </w:rPr>
        <w:t>价格部分</w:t>
      </w:r>
      <w:bookmarkEnd w:id="57"/>
      <w:bookmarkEnd w:id="58"/>
      <w:bookmarkEnd w:id="59"/>
      <w:bookmarkEnd w:id="60"/>
      <w:bookmarkEnd w:id="61"/>
      <w:bookmarkEnd w:id="62"/>
      <w:bookmarkEnd w:id="63"/>
    </w:p>
    <w:p>
      <w:pPr>
        <w:jc w:val="center"/>
        <w:rPr>
          <w:rFonts w:ascii="仿宋" w:hAnsi="仿宋" w:eastAsia="仿宋" w:cs="Times New Roman"/>
          <w:b/>
          <w:bCs/>
          <w:sz w:val="32"/>
          <w:szCs w:val="32"/>
        </w:rPr>
      </w:pPr>
      <w:r>
        <w:rPr>
          <w:rFonts w:hint="eastAsia" w:ascii="仿宋" w:hAnsi="仿宋" w:eastAsia="仿宋" w:cs="仿宋"/>
          <w:b/>
          <w:bCs/>
          <w:sz w:val="32"/>
          <w:szCs w:val="32"/>
        </w:rPr>
        <w:t>报价单</w:t>
      </w:r>
    </w:p>
    <w:tbl>
      <w:tblPr>
        <w:tblStyle w:val="14"/>
        <w:tblpPr w:leftFromText="180" w:rightFromText="180" w:vertAnchor="text" w:horzAnchor="page" w:tblpX="687" w:tblpY="308"/>
        <w:tblOverlap w:val="never"/>
        <w:tblW w:w="10332"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46"/>
        <w:gridCol w:w="482"/>
        <w:gridCol w:w="803"/>
        <w:gridCol w:w="1115"/>
        <w:gridCol w:w="568"/>
        <w:gridCol w:w="932"/>
        <w:gridCol w:w="707"/>
        <w:gridCol w:w="1189"/>
        <w:gridCol w:w="1575"/>
        <w:gridCol w:w="780"/>
        <w:gridCol w:w="143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746" w:type="dxa"/>
            <w:tcBorders>
              <w:top w:val="double" w:color="auto" w:sz="4" w:space="0"/>
            </w:tcBorders>
            <w:vAlign w:val="center"/>
          </w:tcPr>
          <w:p>
            <w:pPr>
              <w:jc w:val="center"/>
              <w:rPr>
                <w:rFonts w:ascii="仿宋" w:hAnsi="仿宋" w:eastAsia="仿宋" w:cs="Times New Roman"/>
                <w:spacing w:val="20"/>
              </w:rPr>
            </w:pPr>
            <w:r>
              <w:rPr>
                <w:rFonts w:hint="eastAsia" w:ascii="仿宋" w:hAnsi="仿宋" w:eastAsia="仿宋" w:cs="仿宋"/>
                <w:spacing w:val="20"/>
              </w:rPr>
              <w:t>标号</w:t>
            </w:r>
          </w:p>
        </w:tc>
        <w:tc>
          <w:tcPr>
            <w:tcW w:w="482" w:type="dxa"/>
            <w:tcBorders>
              <w:top w:val="double" w:color="auto" w:sz="4" w:space="0"/>
            </w:tcBorders>
            <w:vAlign w:val="center"/>
          </w:tcPr>
          <w:p>
            <w:pPr>
              <w:jc w:val="center"/>
              <w:rPr>
                <w:rFonts w:ascii="仿宋" w:hAnsi="仿宋" w:eastAsia="仿宋" w:cs="Times New Roman"/>
                <w:spacing w:val="20"/>
              </w:rPr>
            </w:pPr>
            <w:r>
              <w:rPr>
                <w:rFonts w:hint="eastAsia" w:ascii="仿宋" w:hAnsi="仿宋" w:eastAsia="仿宋" w:cs="仿宋"/>
                <w:spacing w:val="20"/>
              </w:rPr>
              <w:t>序号</w:t>
            </w:r>
          </w:p>
        </w:tc>
        <w:tc>
          <w:tcPr>
            <w:tcW w:w="803" w:type="dxa"/>
            <w:tcBorders>
              <w:top w:val="double" w:color="auto" w:sz="4" w:space="0"/>
            </w:tcBorders>
            <w:vAlign w:val="center"/>
          </w:tcPr>
          <w:p>
            <w:pPr>
              <w:jc w:val="center"/>
              <w:rPr>
                <w:rFonts w:ascii="仿宋" w:hAnsi="仿宋" w:eastAsia="仿宋" w:cs="Times New Roman"/>
                <w:spacing w:val="20"/>
              </w:rPr>
            </w:pPr>
            <w:r>
              <w:rPr>
                <w:rFonts w:hint="eastAsia" w:ascii="仿宋" w:hAnsi="仿宋" w:eastAsia="仿宋" w:cs="仿宋"/>
                <w:spacing w:val="20"/>
              </w:rPr>
              <w:t>设备名称</w:t>
            </w:r>
          </w:p>
        </w:tc>
        <w:tc>
          <w:tcPr>
            <w:tcW w:w="1115" w:type="dxa"/>
            <w:tcBorders>
              <w:top w:val="double" w:color="auto" w:sz="4" w:space="0"/>
            </w:tcBorders>
            <w:vAlign w:val="center"/>
          </w:tcPr>
          <w:p>
            <w:pPr>
              <w:jc w:val="center"/>
              <w:rPr>
                <w:rFonts w:ascii="仿宋" w:hAnsi="仿宋" w:eastAsia="仿宋" w:cs="Times New Roman"/>
                <w:spacing w:val="20"/>
              </w:rPr>
            </w:pPr>
            <w:r>
              <w:rPr>
                <w:rFonts w:hint="eastAsia" w:ascii="仿宋" w:hAnsi="仿宋" w:eastAsia="仿宋" w:cs="仿宋"/>
                <w:spacing w:val="20"/>
              </w:rPr>
              <w:t>型号和规格</w:t>
            </w:r>
          </w:p>
        </w:tc>
        <w:tc>
          <w:tcPr>
            <w:tcW w:w="568" w:type="dxa"/>
            <w:tcBorders>
              <w:top w:val="double" w:color="auto" w:sz="4" w:space="0"/>
            </w:tcBorders>
            <w:vAlign w:val="center"/>
          </w:tcPr>
          <w:p>
            <w:pPr>
              <w:jc w:val="center"/>
              <w:rPr>
                <w:rFonts w:ascii="仿宋" w:hAnsi="仿宋" w:eastAsia="仿宋" w:cs="Times New Roman"/>
                <w:spacing w:val="20"/>
              </w:rPr>
            </w:pPr>
            <w:r>
              <w:rPr>
                <w:rFonts w:hint="eastAsia" w:ascii="仿宋" w:hAnsi="仿宋" w:eastAsia="仿宋" w:cs="仿宋"/>
                <w:spacing w:val="20"/>
              </w:rPr>
              <w:t>单位</w:t>
            </w:r>
          </w:p>
        </w:tc>
        <w:tc>
          <w:tcPr>
            <w:tcW w:w="932" w:type="dxa"/>
            <w:tcBorders>
              <w:top w:val="double" w:color="auto" w:sz="4" w:space="0"/>
            </w:tcBorders>
            <w:vAlign w:val="center"/>
          </w:tcPr>
          <w:p>
            <w:pPr>
              <w:jc w:val="center"/>
              <w:rPr>
                <w:rFonts w:ascii="仿宋" w:hAnsi="仿宋" w:eastAsia="仿宋" w:cs="Times New Roman"/>
                <w:spacing w:val="20"/>
              </w:rPr>
            </w:pPr>
            <w:r>
              <w:rPr>
                <w:rFonts w:hint="eastAsia" w:ascii="仿宋" w:hAnsi="仿宋" w:eastAsia="仿宋" w:cs="仿宋"/>
                <w:spacing w:val="20"/>
              </w:rPr>
              <w:t>单价（元）</w:t>
            </w:r>
          </w:p>
        </w:tc>
        <w:tc>
          <w:tcPr>
            <w:tcW w:w="707" w:type="dxa"/>
            <w:tcBorders>
              <w:top w:val="double" w:color="auto" w:sz="4" w:space="0"/>
            </w:tcBorders>
            <w:vAlign w:val="center"/>
          </w:tcPr>
          <w:p>
            <w:pPr>
              <w:jc w:val="center"/>
              <w:rPr>
                <w:rFonts w:ascii="仿宋" w:hAnsi="仿宋" w:eastAsia="仿宋" w:cs="Times New Roman"/>
                <w:spacing w:val="20"/>
              </w:rPr>
            </w:pPr>
            <w:r>
              <w:rPr>
                <w:rFonts w:hint="eastAsia" w:ascii="仿宋" w:hAnsi="仿宋" w:eastAsia="仿宋" w:cs="仿宋"/>
                <w:spacing w:val="20"/>
              </w:rPr>
              <w:t>数量</w:t>
            </w:r>
          </w:p>
        </w:tc>
        <w:tc>
          <w:tcPr>
            <w:tcW w:w="1189" w:type="dxa"/>
            <w:tcBorders>
              <w:top w:val="double" w:color="auto" w:sz="4" w:space="0"/>
            </w:tcBorders>
            <w:vAlign w:val="center"/>
          </w:tcPr>
          <w:p>
            <w:pPr>
              <w:jc w:val="center"/>
              <w:rPr>
                <w:rFonts w:ascii="仿宋" w:hAnsi="仿宋" w:eastAsia="仿宋" w:cs="Times New Roman"/>
                <w:spacing w:val="20"/>
              </w:rPr>
            </w:pPr>
            <w:r>
              <w:rPr>
                <w:rFonts w:hint="eastAsia" w:ascii="仿宋" w:hAnsi="仿宋" w:eastAsia="仿宋" w:cs="仿宋"/>
                <w:spacing w:val="20"/>
              </w:rPr>
              <w:t>总价（元）</w:t>
            </w:r>
          </w:p>
        </w:tc>
        <w:tc>
          <w:tcPr>
            <w:tcW w:w="1575" w:type="dxa"/>
            <w:tcBorders>
              <w:top w:val="double" w:color="auto" w:sz="4" w:space="0"/>
            </w:tcBorders>
            <w:vAlign w:val="center"/>
          </w:tcPr>
          <w:p>
            <w:pPr>
              <w:jc w:val="center"/>
              <w:rPr>
                <w:rFonts w:ascii="仿宋" w:hAnsi="仿宋" w:eastAsia="仿宋" w:cs="Times New Roman"/>
              </w:rPr>
            </w:pPr>
            <w:r>
              <w:rPr>
                <w:rFonts w:hint="eastAsia" w:ascii="仿宋" w:hAnsi="仿宋" w:eastAsia="仿宋" w:cs="仿宋"/>
                <w:spacing w:val="20"/>
              </w:rPr>
              <w:t>制造商名称和国籍</w:t>
            </w:r>
          </w:p>
        </w:tc>
        <w:tc>
          <w:tcPr>
            <w:tcW w:w="780" w:type="dxa"/>
            <w:tcBorders>
              <w:top w:val="double" w:color="auto" w:sz="4" w:space="0"/>
            </w:tcBorders>
            <w:vAlign w:val="center"/>
          </w:tcPr>
          <w:p>
            <w:pPr>
              <w:jc w:val="center"/>
              <w:rPr>
                <w:rFonts w:ascii="仿宋" w:hAnsi="仿宋" w:eastAsia="仿宋" w:cs="Times New Roman"/>
                <w:spacing w:val="20"/>
              </w:rPr>
            </w:pPr>
            <w:r>
              <w:rPr>
                <w:rFonts w:hint="eastAsia" w:ascii="仿宋" w:hAnsi="仿宋" w:eastAsia="仿宋" w:cs="仿宋"/>
                <w:spacing w:val="20"/>
              </w:rPr>
              <w:t>交货期</w:t>
            </w:r>
          </w:p>
        </w:tc>
        <w:tc>
          <w:tcPr>
            <w:tcW w:w="1435" w:type="dxa"/>
            <w:tcBorders>
              <w:top w:val="double" w:color="auto" w:sz="4" w:space="0"/>
              <w:right w:val="single" w:color="auto" w:sz="4" w:space="0"/>
            </w:tcBorders>
            <w:vAlign w:val="center"/>
          </w:tcPr>
          <w:p>
            <w:pPr>
              <w:jc w:val="center"/>
              <w:rPr>
                <w:rFonts w:ascii="仿宋" w:hAnsi="仿宋" w:eastAsia="仿宋" w:cs="Times New Roman"/>
                <w:spacing w:val="20"/>
              </w:rPr>
            </w:pPr>
            <w:r>
              <w:rPr>
                <w:rFonts w:hint="eastAsia" w:ascii="仿宋" w:hAnsi="仿宋" w:eastAsia="仿宋" w:cs="仿宋"/>
                <w:spacing w:val="20"/>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746" w:type="dxa"/>
            <w:vAlign w:val="center"/>
          </w:tcPr>
          <w:p>
            <w:pPr>
              <w:rPr>
                <w:rFonts w:ascii="仿宋" w:hAnsi="仿宋" w:eastAsia="仿宋" w:cs="Times New Roman"/>
                <w:spacing w:val="20"/>
              </w:rPr>
            </w:pPr>
          </w:p>
        </w:tc>
        <w:tc>
          <w:tcPr>
            <w:tcW w:w="482" w:type="dxa"/>
            <w:vAlign w:val="center"/>
          </w:tcPr>
          <w:p>
            <w:pPr>
              <w:rPr>
                <w:rFonts w:ascii="仿宋" w:hAnsi="仿宋" w:eastAsia="仿宋" w:cs="Times New Roman"/>
                <w:spacing w:val="20"/>
              </w:rPr>
            </w:pPr>
          </w:p>
        </w:tc>
        <w:tc>
          <w:tcPr>
            <w:tcW w:w="803" w:type="dxa"/>
            <w:vAlign w:val="center"/>
          </w:tcPr>
          <w:p>
            <w:pPr>
              <w:rPr>
                <w:rFonts w:ascii="仿宋" w:hAnsi="仿宋" w:eastAsia="仿宋" w:cs="Times New Roman"/>
                <w:spacing w:val="20"/>
              </w:rPr>
            </w:pPr>
          </w:p>
        </w:tc>
        <w:tc>
          <w:tcPr>
            <w:tcW w:w="1115" w:type="dxa"/>
            <w:vAlign w:val="center"/>
          </w:tcPr>
          <w:p>
            <w:pPr>
              <w:rPr>
                <w:rFonts w:ascii="仿宋" w:hAnsi="仿宋" w:eastAsia="仿宋" w:cs="Times New Roman"/>
                <w:spacing w:val="20"/>
              </w:rPr>
            </w:pPr>
          </w:p>
        </w:tc>
        <w:tc>
          <w:tcPr>
            <w:tcW w:w="568" w:type="dxa"/>
            <w:vAlign w:val="center"/>
          </w:tcPr>
          <w:p>
            <w:pPr>
              <w:rPr>
                <w:rFonts w:ascii="仿宋" w:hAnsi="仿宋" w:eastAsia="仿宋" w:cs="Times New Roman"/>
                <w:spacing w:val="20"/>
              </w:rPr>
            </w:pPr>
          </w:p>
        </w:tc>
        <w:tc>
          <w:tcPr>
            <w:tcW w:w="932" w:type="dxa"/>
            <w:vAlign w:val="center"/>
          </w:tcPr>
          <w:p>
            <w:pPr>
              <w:rPr>
                <w:rFonts w:ascii="仿宋" w:hAnsi="仿宋" w:eastAsia="仿宋" w:cs="Times New Roman"/>
                <w:spacing w:val="20"/>
              </w:rPr>
            </w:pPr>
          </w:p>
        </w:tc>
        <w:tc>
          <w:tcPr>
            <w:tcW w:w="707" w:type="dxa"/>
            <w:vAlign w:val="center"/>
          </w:tcPr>
          <w:p>
            <w:pPr>
              <w:rPr>
                <w:rFonts w:ascii="仿宋" w:hAnsi="仿宋" w:eastAsia="仿宋" w:cs="Times New Roman"/>
                <w:spacing w:val="20"/>
              </w:rPr>
            </w:pPr>
          </w:p>
        </w:tc>
        <w:tc>
          <w:tcPr>
            <w:tcW w:w="1189" w:type="dxa"/>
            <w:vAlign w:val="center"/>
          </w:tcPr>
          <w:p>
            <w:pPr>
              <w:rPr>
                <w:rFonts w:ascii="仿宋" w:hAnsi="仿宋" w:eastAsia="仿宋" w:cs="Times New Roman"/>
                <w:spacing w:val="20"/>
              </w:rPr>
            </w:pPr>
          </w:p>
        </w:tc>
        <w:tc>
          <w:tcPr>
            <w:tcW w:w="1575" w:type="dxa"/>
            <w:vAlign w:val="center"/>
          </w:tcPr>
          <w:p>
            <w:pPr>
              <w:rPr>
                <w:rFonts w:ascii="仿宋" w:hAnsi="仿宋" w:eastAsia="仿宋" w:cs="Times New Roman"/>
              </w:rPr>
            </w:pPr>
          </w:p>
        </w:tc>
        <w:tc>
          <w:tcPr>
            <w:tcW w:w="780" w:type="dxa"/>
            <w:vAlign w:val="center"/>
          </w:tcPr>
          <w:p>
            <w:pPr>
              <w:rPr>
                <w:rFonts w:ascii="仿宋" w:hAnsi="仿宋" w:eastAsia="仿宋" w:cs="Times New Roman"/>
                <w:spacing w:val="20"/>
              </w:rPr>
            </w:pPr>
          </w:p>
        </w:tc>
        <w:tc>
          <w:tcPr>
            <w:tcW w:w="1435" w:type="dxa"/>
            <w:tcBorders>
              <w:right w:val="single" w:color="auto" w:sz="4" w:space="0"/>
            </w:tcBorders>
            <w:vAlign w:val="center"/>
          </w:tcPr>
          <w:p>
            <w:pPr>
              <w:rPr>
                <w:rFonts w:ascii="仿宋" w:hAnsi="仿宋" w:eastAsia="仿宋" w:cs="Times New Roman"/>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746" w:type="dxa"/>
            <w:vAlign w:val="center"/>
          </w:tcPr>
          <w:p>
            <w:pPr>
              <w:rPr>
                <w:rFonts w:ascii="仿宋" w:hAnsi="仿宋" w:eastAsia="仿宋" w:cs="Times New Roman"/>
                <w:spacing w:val="20"/>
              </w:rPr>
            </w:pPr>
          </w:p>
        </w:tc>
        <w:tc>
          <w:tcPr>
            <w:tcW w:w="482" w:type="dxa"/>
            <w:vAlign w:val="center"/>
          </w:tcPr>
          <w:p>
            <w:pPr>
              <w:rPr>
                <w:rFonts w:ascii="仿宋" w:hAnsi="仿宋" w:eastAsia="仿宋" w:cs="Times New Roman"/>
                <w:spacing w:val="20"/>
              </w:rPr>
            </w:pPr>
          </w:p>
        </w:tc>
        <w:tc>
          <w:tcPr>
            <w:tcW w:w="803" w:type="dxa"/>
            <w:vAlign w:val="center"/>
          </w:tcPr>
          <w:p>
            <w:pPr>
              <w:rPr>
                <w:rFonts w:ascii="仿宋" w:hAnsi="仿宋" w:eastAsia="仿宋" w:cs="Times New Roman"/>
                <w:spacing w:val="20"/>
              </w:rPr>
            </w:pPr>
          </w:p>
        </w:tc>
        <w:tc>
          <w:tcPr>
            <w:tcW w:w="1115" w:type="dxa"/>
            <w:vAlign w:val="center"/>
          </w:tcPr>
          <w:p>
            <w:pPr>
              <w:rPr>
                <w:rFonts w:ascii="仿宋" w:hAnsi="仿宋" w:eastAsia="仿宋" w:cs="Times New Roman"/>
                <w:spacing w:val="20"/>
              </w:rPr>
            </w:pPr>
          </w:p>
        </w:tc>
        <w:tc>
          <w:tcPr>
            <w:tcW w:w="568" w:type="dxa"/>
            <w:vAlign w:val="center"/>
          </w:tcPr>
          <w:p>
            <w:pPr>
              <w:rPr>
                <w:rFonts w:ascii="仿宋" w:hAnsi="仿宋" w:eastAsia="仿宋" w:cs="Times New Roman"/>
                <w:spacing w:val="20"/>
              </w:rPr>
            </w:pPr>
          </w:p>
        </w:tc>
        <w:tc>
          <w:tcPr>
            <w:tcW w:w="932" w:type="dxa"/>
            <w:vAlign w:val="center"/>
          </w:tcPr>
          <w:p>
            <w:pPr>
              <w:rPr>
                <w:rFonts w:ascii="仿宋" w:hAnsi="仿宋" w:eastAsia="仿宋" w:cs="Times New Roman"/>
                <w:spacing w:val="20"/>
              </w:rPr>
            </w:pPr>
          </w:p>
        </w:tc>
        <w:tc>
          <w:tcPr>
            <w:tcW w:w="707" w:type="dxa"/>
            <w:vAlign w:val="center"/>
          </w:tcPr>
          <w:p>
            <w:pPr>
              <w:rPr>
                <w:rFonts w:ascii="仿宋" w:hAnsi="仿宋" w:eastAsia="仿宋" w:cs="Times New Roman"/>
                <w:spacing w:val="20"/>
              </w:rPr>
            </w:pPr>
          </w:p>
        </w:tc>
        <w:tc>
          <w:tcPr>
            <w:tcW w:w="1189" w:type="dxa"/>
            <w:vAlign w:val="center"/>
          </w:tcPr>
          <w:p>
            <w:pPr>
              <w:rPr>
                <w:rFonts w:ascii="仿宋" w:hAnsi="仿宋" w:eastAsia="仿宋" w:cs="Times New Roman"/>
                <w:spacing w:val="20"/>
              </w:rPr>
            </w:pPr>
          </w:p>
        </w:tc>
        <w:tc>
          <w:tcPr>
            <w:tcW w:w="1575" w:type="dxa"/>
            <w:vAlign w:val="center"/>
          </w:tcPr>
          <w:p>
            <w:pPr>
              <w:rPr>
                <w:rFonts w:ascii="仿宋" w:hAnsi="仿宋" w:eastAsia="仿宋" w:cs="Times New Roman"/>
              </w:rPr>
            </w:pPr>
          </w:p>
        </w:tc>
        <w:tc>
          <w:tcPr>
            <w:tcW w:w="780" w:type="dxa"/>
            <w:vAlign w:val="center"/>
          </w:tcPr>
          <w:p>
            <w:pPr>
              <w:rPr>
                <w:rFonts w:ascii="仿宋" w:hAnsi="仿宋" w:eastAsia="仿宋" w:cs="Times New Roman"/>
                <w:spacing w:val="20"/>
              </w:rPr>
            </w:pPr>
          </w:p>
        </w:tc>
        <w:tc>
          <w:tcPr>
            <w:tcW w:w="1435" w:type="dxa"/>
            <w:tcBorders>
              <w:right w:val="single" w:color="auto" w:sz="4" w:space="0"/>
            </w:tcBorders>
            <w:vAlign w:val="center"/>
          </w:tcPr>
          <w:p>
            <w:pPr>
              <w:rPr>
                <w:rFonts w:ascii="仿宋" w:hAnsi="仿宋" w:eastAsia="仿宋" w:cs="Times New Roman"/>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746" w:type="dxa"/>
            <w:vAlign w:val="center"/>
          </w:tcPr>
          <w:p>
            <w:pPr>
              <w:rPr>
                <w:rFonts w:ascii="仿宋" w:hAnsi="仿宋" w:eastAsia="仿宋" w:cs="Times New Roman"/>
                <w:spacing w:val="20"/>
              </w:rPr>
            </w:pPr>
          </w:p>
        </w:tc>
        <w:tc>
          <w:tcPr>
            <w:tcW w:w="482" w:type="dxa"/>
            <w:vAlign w:val="center"/>
          </w:tcPr>
          <w:p>
            <w:pPr>
              <w:rPr>
                <w:rFonts w:ascii="仿宋" w:hAnsi="仿宋" w:eastAsia="仿宋" w:cs="Times New Roman"/>
                <w:spacing w:val="20"/>
              </w:rPr>
            </w:pPr>
          </w:p>
        </w:tc>
        <w:tc>
          <w:tcPr>
            <w:tcW w:w="803" w:type="dxa"/>
            <w:vAlign w:val="center"/>
          </w:tcPr>
          <w:p>
            <w:pPr>
              <w:rPr>
                <w:rFonts w:ascii="仿宋" w:hAnsi="仿宋" w:eastAsia="仿宋" w:cs="Times New Roman"/>
                <w:spacing w:val="20"/>
              </w:rPr>
            </w:pPr>
          </w:p>
        </w:tc>
        <w:tc>
          <w:tcPr>
            <w:tcW w:w="1115" w:type="dxa"/>
            <w:vAlign w:val="center"/>
          </w:tcPr>
          <w:p>
            <w:pPr>
              <w:rPr>
                <w:rFonts w:ascii="仿宋" w:hAnsi="仿宋" w:eastAsia="仿宋" w:cs="Times New Roman"/>
                <w:spacing w:val="20"/>
              </w:rPr>
            </w:pPr>
          </w:p>
        </w:tc>
        <w:tc>
          <w:tcPr>
            <w:tcW w:w="568" w:type="dxa"/>
            <w:vAlign w:val="center"/>
          </w:tcPr>
          <w:p>
            <w:pPr>
              <w:rPr>
                <w:rFonts w:ascii="仿宋" w:hAnsi="仿宋" w:eastAsia="仿宋" w:cs="Times New Roman"/>
                <w:spacing w:val="20"/>
              </w:rPr>
            </w:pPr>
          </w:p>
        </w:tc>
        <w:tc>
          <w:tcPr>
            <w:tcW w:w="932" w:type="dxa"/>
            <w:vAlign w:val="center"/>
          </w:tcPr>
          <w:p>
            <w:pPr>
              <w:rPr>
                <w:rFonts w:ascii="仿宋" w:hAnsi="仿宋" w:eastAsia="仿宋" w:cs="Times New Roman"/>
                <w:spacing w:val="20"/>
              </w:rPr>
            </w:pPr>
          </w:p>
        </w:tc>
        <w:tc>
          <w:tcPr>
            <w:tcW w:w="707" w:type="dxa"/>
            <w:vAlign w:val="center"/>
          </w:tcPr>
          <w:p>
            <w:pPr>
              <w:rPr>
                <w:rFonts w:ascii="仿宋" w:hAnsi="仿宋" w:eastAsia="仿宋" w:cs="Times New Roman"/>
                <w:spacing w:val="20"/>
              </w:rPr>
            </w:pPr>
          </w:p>
        </w:tc>
        <w:tc>
          <w:tcPr>
            <w:tcW w:w="1189" w:type="dxa"/>
            <w:vAlign w:val="center"/>
          </w:tcPr>
          <w:p>
            <w:pPr>
              <w:rPr>
                <w:rFonts w:ascii="仿宋" w:hAnsi="仿宋" w:eastAsia="仿宋" w:cs="Times New Roman"/>
                <w:spacing w:val="20"/>
              </w:rPr>
            </w:pPr>
          </w:p>
        </w:tc>
        <w:tc>
          <w:tcPr>
            <w:tcW w:w="1575" w:type="dxa"/>
            <w:vAlign w:val="center"/>
          </w:tcPr>
          <w:p>
            <w:pPr>
              <w:rPr>
                <w:rFonts w:ascii="仿宋" w:hAnsi="仿宋" w:eastAsia="仿宋" w:cs="Times New Roman"/>
              </w:rPr>
            </w:pPr>
          </w:p>
        </w:tc>
        <w:tc>
          <w:tcPr>
            <w:tcW w:w="780" w:type="dxa"/>
            <w:vAlign w:val="center"/>
          </w:tcPr>
          <w:p>
            <w:pPr>
              <w:rPr>
                <w:rFonts w:ascii="仿宋" w:hAnsi="仿宋" w:eastAsia="仿宋" w:cs="Times New Roman"/>
                <w:spacing w:val="20"/>
              </w:rPr>
            </w:pPr>
          </w:p>
        </w:tc>
        <w:tc>
          <w:tcPr>
            <w:tcW w:w="1435" w:type="dxa"/>
            <w:tcBorders>
              <w:right w:val="single" w:color="auto" w:sz="4" w:space="0"/>
            </w:tcBorders>
            <w:vAlign w:val="center"/>
          </w:tcPr>
          <w:p>
            <w:pPr>
              <w:rPr>
                <w:rFonts w:ascii="仿宋" w:hAnsi="仿宋" w:eastAsia="仿宋" w:cs="Times New Roman"/>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746" w:type="dxa"/>
            <w:vAlign w:val="center"/>
          </w:tcPr>
          <w:p>
            <w:pPr>
              <w:rPr>
                <w:rFonts w:ascii="仿宋" w:hAnsi="仿宋" w:eastAsia="仿宋" w:cs="Times New Roman"/>
                <w:spacing w:val="20"/>
              </w:rPr>
            </w:pPr>
          </w:p>
        </w:tc>
        <w:tc>
          <w:tcPr>
            <w:tcW w:w="482" w:type="dxa"/>
            <w:vAlign w:val="center"/>
          </w:tcPr>
          <w:p>
            <w:pPr>
              <w:rPr>
                <w:rFonts w:ascii="仿宋" w:hAnsi="仿宋" w:eastAsia="仿宋" w:cs="Times New Roman"/>
                <w:spacing w:val="20"/>
              </w:rPr>
            </w:pPr>
          </w:p>
        </w:tc>
        <w:tc>
          <w:tcPr>
            <w:tcW w:w="803" w:type="dxa"/>
            <w:vAlign w:val="center"/>
          </w:tcPr>
          <w:p>
            <w:pPr>
              <w:rPr>
                <w:rFonts w:ascii="仿宋" w:hAnsi="仿宋" w:eastAsia="仿宋" w:cs="Times New Roman"/>
                <w:spacing w:val="20"/>
              </w:rPr>
            </w:pPr>
          </w:p>
        </w:tc>
        <w:tc>
          <w:tcPr>
            <w:tcW w:w="1115" w:type="dxa"/>
            <w:vAlign w:val="center"/>
          </w:tcPr>
          <w:p>
            <w:pPr>
              <w:rPr>
                <w:rFonts w:ascii="仿宋" w:hAnsi="仿宋" w:eastAsia="仿宋" w:cs="Times New Roman"/>
                <w:spacing w:val="20"/>
              </w:rPr>
            </w:pPr>
          </w:p>
        </w:tc>
        <w:tc>
          <w:tcPr>
            <w:tcW w:w="568" w:type="dxa"/>
            <w:vAlign w:val="center"/>
          </w:tcPr>
          <w:p>
            <w:pPr>
              <w:rPr>
                <w:rFonts w:ascii="仿宋" w:hAnsi="仿宋" w:eastAsia="仿宋" w:cs="Times New Roman"/>
                <w:spacing w:val="20"/>
              </w:rPr>
            </w:pPr>
          </w:p>
        </w:tc>
        <w:tc>
          <w:tcPr>
            <w:tcW w:w="932" w:type="dxa"/>
            <w:vAlign w:val="center"/>
          </w:tcPr>
          <w:p>
            <w:pPr>
              <w:rPr>
                <w:rFonts w:ascii="仿宋" w:hAnsi="仿宋" w:eastAsia="仿宋" w:cs="Times New Roman"/>
                <w:spacing w:val="20"/>
              </w:rPr>
            </w:pPr>
          </w:p>
        </w:tc>
        <w:tc>
          <w:tcPr>
            <w:tcW w:w="707" w:type="dxa"/>
            <w:vAlign w:val="center"/>
          </w:tcPr>
          <w:p>
            <w:pPr>
              <w:rPr>
                <w:rFonts w:ascii="仿宋" w:hAnsi="仿宋" w:eastAsia="仿宋" w:cs="Times New Roman"/>
                <w:spacing w:val="20"/>
              </w:rPr>
            </w:pPr>
          </w:p>
        </w:tc>
        <w:tc>
          <w:tcPr>
            <w:tcW w:w="1189" w:type="dxa"/>
            <w:vAlign w:val="center"/>
          </w:tcPr>
          <w:p>
            <w:pPr>
              <w:rPr>
                <w:rFonts w:ascii="仿宋" w:hAnsi="仿宋" w:eastAsia="仿宋" w:cs="Times New Roman"/>
                <w:spacing w:val="20"/>
              </w:rPr>
            </w:pPr>
          </w:p>
        </w:tc>
        <w:tc>
          <w:tcPr>
            <w:tcW w:w="1575" w:type="dxa"/>
            <w:vAlign w:val="center"/>
          </w:tcPr>
          <w:p>
            <w:pPr>
              <w:rPr>
                <w:rFonts w:ascii="仿宋" w:hAnsi="仿宋" w:eastAsia="仿宋" w:cs="Times New Roman"/>
              </w:rPr>
            </w:pPr>
          </w:p>
        </w:tc>
        <w:tc>
          <w:tcPr>
            <w:tcW w:w="780" w:type="dxa"/>
            <w:vAlign w:val="center"/>
          </w:tcPr>
          <w:p>
            <w:pPr>
              <w:rPr>
                <w:rFonts w:ascii="仿宋" w:hAnsi="仿宋" w:eastAsia="仿宋" w:cs="Times New Roman"/>
                <w:spacing w:val="20"/>
              </w:rPr>
            </w:pPr>
          </w:p>
        </w:tc>
        <w:tc>
          <w:tcPr>
            <w:tcW w:w="1435" w:type="dxa"/>
            <w:tcBorders>
              <w:right w:val="single" w:color="auto" w:sz="4" w:space="0"/>
            </w:tcBorders>
            <w:vAlign w:val="center"/>
          </w:tcPr>
          <w:p>
            <w:pPr>
              <w:rPr>
                <w:rFonts w:ascii="仿宋" w:hAnsi="仿宋" w:eastAsia="仿宋" w:cs="Times New Roman"/>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PrEx>
        <w:trPr>
          <w:trHeight w:val="500" w:hRule="atLeast"/>
        </w:trPr>
        <w:tc>
          <w:tcPr>
            <w:tcW w:w="746" w:type="dxa"/>
            <w:vAlign w:val="center"/>
          </w:tcPr>
          <w:p>
            <w:pPr>
              <w:rPr>
                <w:rFonts w:ascii="仿宋" w:hAnsi="仿宋" w:eastAsia="仿宋" w:cs="Times New Roman"/>
                <w:spacing w:val="20"/>
              </w:rPr>
            </w:pPr>
          </w:p>
        </w:tc>
        <w:tc>
          <w:tcPr>
            <w:tcW w:w="482" w:type="dxa"/>
            <w:vAlign w:val="center"/>
          </w:tcPr>
          <w:p>
            <w:pPr>
              <w:rPr>
                <w:rFonts w:ascii="仿宋" w:hAnsi="仿宋" w:eastAsia="仿宋" w:cs="Times New Roman"/>
                <w:spacing w:val="20"/>
              </w:rPr>
            </w:pPr>
          </w:p>
        </w:tc>
        <w:tc>
          <w:tcPr>
            <w:tcW w:w="803" w:type="dxa"/>
            <w:vAlign w:val="center"/>
          </w:tcPr>
          <w:p>
            <w:pPr>
              <w:rPr>
                <w:rFonts w:ascii="仿宋" w:hAnsi="仿宋" w:eastAsia="仿宋" w:cs="Times New Roman"/>
                <w:spacing w:val="20"/>
              </w:rPr>
            </w:pPr>
          </w:p>
        </w:tc>
        <w:tc>
          <w:tcPr>
            <w:tcW w:w="1115" w:type="dxa"/>
            <w:vAlign w:val="center"/>
          </w:tcPr>
          <w:p>
            <w:pPr>
              <w:rPr>
                <w:rFonts w:ascii="仿宋" w:hAnsi="仿宋" w:eastAsia="仿宋" w:cs="Times New Roman"/>
                <w:spacing w:val="20"/>
              </w:rPr>
            </w:pPr>
          </w:p>
        </w:tc>
        <w:tc>
          <w:tcPr>
            <w:tcW w:w="568" w:type="dxa"/>
            <w:vAlign w:val="center"/>
          </w:tcPr>
          <w:p>
            <w:pPr>
              <w:rPr>
                <w:rFonts w:ascii="仿宋" w:hAnsi="仿宋" w:eastAsia="仿宋" w:cs="Times New Roman"/>
                <w:spacing w:val="20"/>
              </w:rPr>
            </w:pPr>
          </w:p>
        </w:tc>
        <w:tc>
          <w:tcPr>
            <w:tcW w:w="932" w:type="dxa"/>
            <w:vAlign w:val="center"/>
          </w:tcPr>
          <w:p>
            <w:pPr>
              <w:rPr>
                <w:rFonts w:ascii="仿宋" w:hAnsi="仿宋" w:eastAsia="仿宋" w:cs="Times New Roman"/>
                <w:spacing w:val="20"/>
              </w:rPr>
            </w:pPr>
          </w:p>
        </w:tc>
        <w:tc>
          <w:tcPr>
            <w:tcW w:w="707" w:type="dxa"/>
            <w:vAlign w:val="center"/>
          </w:tcPr>
          <w:p>
            <w:pPr>
              <w:rPr>
                <w:rFonts w:ascii="仿宋" w:hAnsi="仿宋" w:eastAsia="仿宋" w:cs="Times New Roman"/>
                <w:spacing w:val="20"/>
              </w:rPr>
            </w:pPr>
          </w:p>
        </w:tc>
        <w:tc>
          <w:tcPr>
            <w:tcW w:w="1189" w:type="dxa"/>
            <w:vAlign w:val="center"/>
          </w:tcPr>
          <w:p>
            <w:pPr>
              <w:rPr>
                <w:rFonts w:ascii="仿宋" w:hAnsi="仿宋" w:eastAsia="仿宋" w:cs="Times New Roman"/>
                <w:spacing w:val="20"/>
              </w:rPr>
            </w:pPr>
          </w:p>
        </w:tc>
        <w:tc>
          <w:tcPr>
            <w:tcW w:w="1575" w:type="dxa"/>
            <w:vAlign w:val="center"/>
          </w:tcPr>
          <w:p>
            <w:pPr>
              <w:rPr>
                <w:rFonts w:ascii="仿宋" w:hAnsi="仿宋" w:eastAsia="仿宋" w:cs="Times New Roman"/>
              </w:rPr>
            </w:pPr>
          </w:p>
        </w:tc>
        <w:tc>
          <w:tcPr>
            <w:tcW w:w="780" w:type="dxa"/>
            <w:vAlign w:val="center"/>
          </w:tcPr>
          <w:p>
            <w:pPr>
              <w:rPr>
                <w:rFonts w:ascii="仿宋" w:hAnsi="仿宋" w:eastAsia="仿宋" w:cs="Times New Roman"/>
                <w:spacing w:val="20"/>
              </w:rPr>
            </w:pPr>
          </w:p>
        </w:tc>
        <w:tc>
          <w:tcPr>
            <w:tcW w:w="1435" w:type="dxa"/>
            <w:tcBorders>
              <w:right w:val="single" w:color="auto" w:sz="4" w:space="0"/>
            </w:tcBorders>
            <w:vAlign w:val="center"/>
          </w:tcPr>
          <w:p>
            <w:pPr>
              <w:rPr>
                <w:rFonts w:ascii="仿宋" w:hAnsi="仿宋" w:eastAsia="仿宋" w:cs="Times New Roman"/>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746" w:type="dxa"/>
            <w:tcBorders>
              <w:bottom w:val="double" w:color="auto" w:sz="4" w:space="0"/>
            </w:tcBorders>
            <w:vAlign w:val="center"/>
          </w:tcPr>
          <w:p>
            <w:pPr>
              <w:rPr>
                <w:rFonts w:ascii="仿宋" w:hAnsi="仿宋" w:eastAsia="仿宋" w:cs="Times New Roman"/>
                <w:spacing w:val="20"/>
              </w:rPr>
            </w:pPr>
          </w:p>
        </w:tc>
        <w:tc>
          <w:tcPr>
            <w:tcW w:w="482" w:type="dxa"/>
            <w:tcBorders>
              <w:bottom w:val="double" w:color="auto" w:sz="4" w:space="0"/>
            </w:tcBorders>
            <w:vAlign w:val="center"/>
          </w:tcPr>
          <w:p>
            <w:pPr>
              <w:rPr>
                <w:rFonts w:ascii="仿宋" w:hAnsi="仿宋" w:eastAsia="仿宋" w:cs="Times New Roman"/>
                <w:spacing w:val="20"/>
              </w:rPr>
            </w:pPr>
          </w:p>
        </w:tc>
        <w:tc>
          <w:tcPr>
            <w:tcW w:w="803" w:type="dxa"/>
            <w:tcBorders>
              <w:bottom w:val="double" w:color="auto" w:sz="4" w:space="0"/>
            </w:tcBorders>
            <w:vAlign w:val="center"/>
          </w:tcPr>
          <w:p>
            <w:pPr>
              <w:rPr>
                <w:rFonts w:ascii="仿宋" w:hAnsi="仿宋" w:eastAsia="仿宋" w:cs="Times New Roman"/>
                <w:spacing w:val="20"/>
              </w:rPr>
            </w:pPr>
          </w:p>
        </w:tc>
        <w:tc>
          <w:tcPr>
            <w:tcW w:w="1115" w:type="dxa"/>
            <w:tcBorders>
              <w:bottom w:val="double" w:color="auto" w:sz="4" w:space="0"/>
            </w:tcBorders>
            <w:vAlign w:val="center"/>
          </w:tcPr>
          <w:p>
            <w:pPr>
              <w:rPr>
                <w:rFonts w:ascii="仿宋" w:hAnsi="仿宋" w:eastAsia="仿宋" w:cs="Times New Roman"/>
                <w:spacing w:val="20"/>
              </w:rPr>
            </w:pPr>
          </w:p>
        </w:tc>
        <w:tc>
          <w:tcPr>
            <w:tcW w:w="568" w:type="dxa"/>
            <w:tcBorders>
              <w:bottom w:val="double" w:color="auto" w:sz="4" w:space="0"/>
            </w:tcBorders>
            <w:vAlign w:val="center"/>
          </w:tcPr>
          <w:p>
            <w:pPr>
              <w:rPr>
                <w:rFonts w:ascii="仿宋" w:hAnsi="仿宋" w:eastAsia="仿宋" w:cs="Times New Roman"/>
                <w:spacing w:val="20"/>
              </w:rPr>
            </w:pPr>
          </w:p>
        </w:tc>
        <w:tc>
          <w:tcPr>
            <w:tcW w:w="932" w:type="dxa"/>
            <w:tcBorders>
              <w:bottom w:val="double" w:color="auto" w:sz="4" w:space="0"/>
            </w:tcBorders>
            <w:vAlign w:val="center"/>
          </w:tcPr>
          <w:p>
            <w:pPr>
              <w:rPr>
                <w:rFonts w:ascii="仿宋" w:hAnsi="仿宋" w:eastAsia="仿宋" w:cs="Times New Roman"/>
                <w:spacing w:val="20"/>
              </w:rPr>
            </w:pPr>
          </w:p>
        </w:tc>
        <w:tc>
          <w:tcPr>
            <w:tcW w:w="707" w:type="dxa"/>
            <w:tcBorders>
              <w:bottom w:val="double" w:color="auto" w:sz="4" w:space="0"/>
            </w:tcBorders>
            <w:vAlign w:val="center"/>
          </w:tcPr>
          <w:p>
            <w:pPr>
              <w:rPr>
                <w:rFonts w:ascii="仿宋" w:hAnsi="仿宋" w:eastAsia="仿宋" w:cs="Times New Roman"/>
                <w:spacing w:val="20"/>
              </w:rPr>
            </w:pPr>
          </w:p>
        </w:tc>
        <w:tc>
          <w:tcPr>
            <w:tcW w:w="1189" w:type="dxa"/>
            <w:tcBorders>
              <w:bottom w:val="double" w:color="auto" w:sz="4" w:space="0"/>
            </w:tcBorders>
            <w:vAlign w:val="center"/>
          </w:tcPr>
          <w:p>
            <w:pPr>
              <w:rPr>
                <w:rFonts w:ascii="仿宋" w:hAnsi="仿宋" w:eastAsia="仿宋" w:cs="Times New Roman"/>
                <w:spacing w:val="20"/>
              </w:rPr>
            </w:pPr>
          </w:p>
        </w:tc>
        <w:tc>
          <w:tcPr>
            <w:tcW w:w="1575" w:type="dxa"/>
            <w:tcBorders>
              <w:bottom w:val="double" w:color="auto" w:sz="4" w:space="0"/>
            </w:tcBorders>
            <w:vAlign w:val="center"/>
          </w:tcPr>
          <w:p>
            <w:pPr>
              <w:rPr>
                <w:rFonts w:ascii="仿宋" w:hAnsi="仿宋" w:eastAsia="仿宋" w:cs="Times New Roman"/>
              </w:rPr>
            </w:pPr>
          </w:p>
        </w:tc>
        <w:tc>
          <w:tcPr>
            <w:tcW w:w="780" w:type="dxa"/>
            <w:tcBorders>
              <w:bottom w:val="double" w:color="auto" w:sz="4" w:space="0"/>
            </w:tcBorders>
            <w:vAlign w:val="center"/>
          </w:tcPr>
          <w:p>
            <w:pPr>
              <w:rPr>
                <w:rFonts w:ascii="仿宋" w:hAnsi="仿宋" w:eastAsia="仿宋" w:cs="Times New Roman"/>
                <w:spacing w:val="20"/>
              </w:rPr>
            </w:pPr>
          </w:p>
        </w:tc>
        <w:tc>
          <w:tcPr>
            <w:tcW w:w="1435" w:type="dxa"/>
            <w:tcBorders>
              <w:bottom w:val="double" w:color="auto" w:sz="4" w:space="0"/>
              <w:right w:val="single" w:color="auto" w:sz="4" w:space="0"/>
            </w:tcBorders>
            <w:vAlign w:val="center"/>
          </w:tcPr>
          <w:p>
            <w:pPr>
              <w:rPr>
                <w:rFonts w:ascii="仿宋" w:hAnsi="仿宋" w:eastAsia="仿宋" w:cs="Times New Roman"/>
                <w:spacing w:val="20"/>
              </w:rPr>
            </w:pPr>
          </w:p>
        </w:tc>
      </w:tr>
    </w:tbl>
    <w:p>
      <w:pPr>
        <w:rPr>
          <w:rFonts w:ascii="仿宋" w:hAnsi="仿宋" w:eastAsia="仿宋" w:cs="Times New Roman"/>
          <w:spacing w:val="20"/>
        </w:rPr>
      </w:pPr>
    </w:p>
    <w:p>
      <w:pPr>
        <w:adjustRightInd w:val="0"/>
        <w:snapToGrid w:val="0"/>
        <w:spacing w:line="300" w:lineRule="auto"/>
        <w:rPr>
          <w:rFonts w:ascii="仿宋" w:hAnsi="仿宋" w:eastAsia="仿宋" w:cs="Times New Roman"/>
          <w:sz w:val="24"/>
          <w:szCs w:val="24"/>
        </w:rPr>
      </w:pPr>
      <w:r>
        <w:rPr>
          <w:rFonts w:hint="eastAsia" w:ascii="仿宋" w:hAnsi="仿宋" w:eastAsia="仿宋" w:cs="仿宋"/>
          <w:sz w:val="24"/>
          <w:szCs w:val="24"/>
        </w:rPr>
        <w:t>备注：以上报价含税票、运送、安装、培训及其他所有费用。</w:t>
      </w:r>
    </w:p>
    <w:p>
      <w:pPr>
        <w:adjustRightInd w:val="0"/>
        <w:snapToGrid w:val="0"/>
        <w:spacing w:line="300" w:lineRule="auto"/>
        <w:rPr>
          <w:rFonts w:ascii="仿宋" w:hAnsi="仿宋" w:eastAsia="仿宋" w:cs="仿宋"/>
          <w:sz w:val="24"/>
          <w:szCs w:val="24"/>
          <w:u w:val="single"/>
        </w:rPr>
      </w:pP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响应供应商法定代表人（或法定代表人授权代表）签字：</w:t>
      </w:r>
      <w:r>
        <w:rPr>
          <w:rFonts w:ascii="仿宋" w:hAnsi="仿宋" w:eastAsia="仿宋" w:cs="仿宋"/>
          <w:sz w:val="24"/>
          <w:szCs w:val="24"/>
          <w:u w:val="single"/>
        </w:rPr>
        <w:t xml:space="preserve">                   </w:t>
      </w:r>
    </w:p>
    <w:p>
      <w:pPr>
        <w:adjustRightInd w:val="0"/>
        <w:snapToGrid w:val="0"/>
        <w:spacing w:line="300" w:lineRule="auto"/>
        <w:rPr>
          <w:rFonts w:ascii="仿宋" w:hAnsi="仿宋" w:eastAsia="仿宋" w:cs="仿宋"/>
          <w:sz w:val="24"/>
          <w:szCs w:val="24"/>
          <w:u w:val="single"/>
        </w:rPr>
      </w:pP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响应供应商名称（盖章）：</w:t>
      </w:r>
      <w:r>
        <w:rPr>
          <w:rFonts w:ascii="仿宋" w:hAnsi="仿宋" w:eastAsia="仿宋" w:cs="仿宋"/>
          <w:sz w:val="24"/>
          <w:szCs w:val="24"/>
          <w:u w:val="single"/>
        </w:rPr>
        <w:t xml:space="preserve">                        </w:t>
      </w:r>
    </w:p>
    <w:p>
      <w:pPr>
        <w:rPr>
          <w:rFonts w:ascii="仿宋" w:hAnsi="仿宋" w:eastAsia="仿宋" w:cs="Times New Roman"/>
          <w:sz w:val="24"/>
          <w:szCs w:val="24"/>
        </w:rPr>
      </w:pPr>
      <w:r>
        <w:rPr>
          <w:rFonts w:hint="eastAsia" w:ascii="仿宋" w:hAnsi="仿宋" w:eastAsia="仿宋" w:cs="仿宋"/>
          <w:sz w:val="24"/>
          <w:szCs w:val="24"/>
        </w:rPr>
        <w:t>日期：</w:t>
      </w:r>
      <w:r>
        <w:rPr>
          <w:rFonts w:ascii="仿宋" w:hAnsi="仿宋" w:eastAsia="仿宋" w:cs="仿宋"/>
          <w:sz w:val="24"/>
          <w:szCs w:val="24"/>
        </w:rPr>
        <w:t xml:space="preserve">   </w:t>
      </w:r>
      <w:r>
        <w:rPr>
          <w:rFonts w:hint="eastAsia" w:ascii="仿宋" w:hAnsi="仿宋" w:eastAsia="仿宋" w:cs="仿宋"/>
          <w:sz w:val="24"/>
          <w:szCs w:val="24"/>
        </w:rPr>
        <w:t>年</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rPr>
        <w:t xml:space="preserve">   </w:t>
      </w:r>
      <w:r>
        <w:rPr>
          <w:rFonts w:hint="eastAsia" w:ascii="仿宋" w:hAnsi="仿宋" w:eastAsia="仿宋" w:cs="仿宋"/>
          <w:sz w:val="24"/>
          <w:szCs w:val="24"/>
        </w:rPr>
        <w:t>日</w:t>
      </w:r>
    </w:p>
    <w:p>
      <w:pPr>
        <w:pStyle w:val="7"/>
        <w:adjustRightInd w:val="0"/>
        <w:snapToGrid w:val="0"/>
        <w:spacing w:line="440" w:lineRule="exact"/>
        <w:jc w:val="center"/>
        <w:rPr>
          <w:rFonts w:ascii="仿宋" w:hAnsi="仿宋" w:eastAsia="仿宋" w:cs="Times New Roman"/>
          <w:color w:val="0000FF"/>
          <w:sz w:val="32"/>
          <w:szCs w:val="32"/>
        </w:rPr>
      </w:pPr>
    </w:p>
    <w:p>
      <w:pPr>
        <w:pStyle w:val="7"/>
        <w:adjustRightInd w:val="0"/>
        <w:snapToGrid w:val="0"/>
        <w:spacing w:line="440" w:lineRule="exact"/>
        <w:jc w:val="left"/>
        <w:rPr>
          <w:rFonts w:ascii="仿宋" w:hAnsi="仿宋" w:eastAsia="仿宋" w:cs="Times New Roman"/>
          <w:b/>
          <w:bCs/>
          <w:sz w:val="28"/>
          <w:szCs w:val="28"/>
        </w:rPr>
      </w:pPr>
    </w:p>
    <w:p>
      <w:pPr>
        <w:rPr>
          <w:rFonts w:cs="Times New Roman"/>
        </w:rPr>
      </w:pPr>
    </w:p>
    <w:sectPr>
      <w:pgSz w:w="11906" w:h="16838"/>
      <w:pgMar w:top="1440" w:right="1797" w:bottom="1440"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cs="Times New Roman"/>
      </w:rPr>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rFonts w:cs="Times New Roman"/>
                    <w:sz w:val="18"/>
                    <w:szCs w:val="18"/>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cs="Times New Roman"/>
      </w:rPr>
    </w:pPr>
    <w:r>
      <w:pict>
        <v:shape id="_x0000_s2050" o:spid="_x0000_s205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t>34</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721BF"/>
    <w:multiLevelType w:val="multilevel"/>
    <w:tmpl w:val="1DC721BF"/>
    <w:lvl w:ilvl="0" w:tentative="0">
      <w:start w:val="1"/>
      <w:numFmt w:val="decimal"/>
      <w:lvlText w:val="%1．"/>
      <w:lvlJc w:val="left"/>
      <w:pPr>
        <w:tabs>
          <w:tab w:val="left" w:pos="720"/>
        </w:tabs>
        <w:ind w:left="720" w:hanging="720"/>
      </w:pPr>
      <w:rPr>
        <w:rFonts w:hint="eastAsia"/>
      </w:rPr>
    </w:lvl>
    <w:lvl w:ilvl="1" w:tentative="0">
      <w:start w:val="2"/>
      <w:numFmt w:val="decimal"/>
      <w:lvlText w:val="%2."/>
      <w:lvlJc w:val="left"/>
      <w:pPr>
        <w:tabs>
          <w:tab w:val="left" w:pos="780"/>
        </w:tabs>
        <w:ind w:left="780" w:hanging="360"/>
      </w:pPr>
      <w:rPr>
        <w:rFonts w:hint="eastAsia"/>
      </w:rPr>
    </w:lvl>
    <w:lvl w:ilvl="2" w:tentative="0">
      <w:start w:val="1"/>
      <w:numFmt w:val="decimal"/>
      <w:lvlText w:val="（%3）"/>
      <w:lvlJc w:val="left"/>
      <w:pPr>
        <w:tabs>
          <w:tab w:val="left" w:pos="1560"/>
        </w:tabs>
        <w:ind w:left="1560" w:hanging="720"/>
      </w:pPr>
      <w:rPr>
        <w:rFonts w:hint="eastAsia"/>
      </w:rPr>
    </w:lvl>
    <w:lvl w:ilvl="3" w:tentative="0">
      <w:start w:val="1"/>
      <w:numFmt w:val="decimal"/>
      <w:lvlText w:val="%4、"/>
      <w:lvlJc w:val="left"/>
      <w:pPr>
        <w:tabs>
          <w:tab w:val="left" w:pos="1080"/>
        </w:tabs>
        <w:ind w:left="1080" w:hanging="360"/>
      </w:pPr>
      <w:rPr>
        <w:rFonts w:hint="eastAsia"/>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3BE6FC0"/>
    <w:multiLevelType w:val="multilevel"/>
    <w:tmpl w:val="53BE6FC0"/>
    <w:lvl w:ilvl="0" w:tentative="0">
      <w:start w:val="1"/>
      <w:numFmt w:val="decimal"/>
      <w:pStyle w:val="6"/>
      <w:lvlText w:val="%1. "/>
      <w:lvlJc w:val="left"/>
      <w:pPr>
        <w:tabs>
          <w:tab w:val="left" w:pos="839"/>
        </w:tabs>
        <w:ind w:left="839" w:hanging="419"/>
      </w:pPr>
      <w:rPr>
        <w:rFonts w:hint="eastAsia"/>
      </w:rPr>
    </w:lvl>
    <w:lvl w:ilvl="1" w:tentative="0">
      <w:start w:val="1"/>
      <w:numFmt w:val="upperLetter"/>
      <w:lvlText w:val="%2. "/>
      <w:lvlJc w:val="left"/>
      <w:pPr>
        <w:tabs>
          <w:tab w:val="left" w:pos="1049"/>
        </w:tabs>
        <w:ind w:left="1049" w:hanging="420"/>
      </w:pPr>
      <w:rPr>
        <w:rFonts w:hint="eastAsia"/>
      </w:rPr>
    </w:lvl>
    <w:lvl w:ilvl="2" w:tentative="0">
      <w:start w:val="1"/>
      <w:numFmt w:val="lowerLetter"/>
      <w:lvlText w:val="%3. "/>
      <w:lvlJc w:val="left"/>
      <w:pPr>
        <w:tabs>
          <w:tab w:val="left" w:pos="1259"/>
        </w:tabs>
        <w:ind w:left="1259" w:hanging="420"/>
      </w:pPr>
      <w:rPr>
        <w:rFonts w:hint="eastAsia"/>
      </w:rPr>
    </w:lvl>
    <w:lvl w:ilvl="3" w:tentative="0">
      <w:start w:val="1"/>
      <w:numFmt w:val="lowerLetter"/>
      <w:lvlText w:val="%4) "/>
      <w:lvlJc w:val="left"/>
      <w:pPr>
        <w:tabs>
          <w:tab w:val="left" w:pos="1469"/>
        </w:tabs>
        <w:ind w:left="1469" w:hanging="420"/>
      </w:pPr>
      <w:rPr>
        <w:rFonts w:hint="eastAsia"/>
      </w:rPr>
    </w:lvl>
    <w:lvl w:ilvl="4" w:tentative="0">
      <w:start w:val="1"/>
      <w:numFmt w:val="none"/>
      <w:suff w:val="nothing"/>
      <w:lvlText w:val=""/>
      <w:lvlJc w:val="left"/>
      <w:pPr>
        <w:ind w:left="1259"/>
      </w:pPr>
      <w:rPr>
        <w:rFonts w:hint="eastAsia"/>
      </w:rPr>
    </w:lvl>
    <w:lvl w:ilvl="5" w:tentative="0">
      <w:start w:val="1"/>
      <w:numFmt w:val="none"/>
      <w:suff w:val="nothing"/>
      <w:lvlText w:val=""/>
      <w:lvlJc w:val="left"/>
      <w:pPr>
        <w:ind w:left="1259"/>
      </w:pPr>
      <w:rPr>
        <w:rFonts w:hint="eastAsia"/>
      </w:rPr>
    </w:lvl>
    <w:lvl w:ilvl="6" w:tentative="0">
      <w:start w:val="1"/>
      <w:numFmt w:val="none"/>
      <w:suff w:val="nothing"/>
      <w:lvlText w:val=""/>
      <w:lvlJc w:val="left"/>
      <w:pPr>
        <w:ind w:left="1259"/>
      </w:pPr>
      <w:rPr>
        <w:rFonts w:hint="eastAsia"/>
      </w:rPr>
    </w:lvl>
    <w:lvl w:ilvl="7" w:tentative="0">
      <w:start w:val="1"/>
      <w:numFmt w:val="none"/>
      <w:suff w:val="nothing"/>
      <w:lvlText w:val=""/>
      <w:lvlJc w:val="left"/>
      <w:pPr>
        <w:ind w:left="1259"/>
      </w:pPr>
      <w:rPr>
        <w:rFonts w:hint="eastAsia"/>
      </w:rPr>
    </w:lvl>
    <w:lvl w:ilvl="8" w:tentative="0">
      <w:start w:val="1"/>
      <w:numFmt w:val="none"/>
      <w:suff w:val="nothing"/>
      <w:lvlText w:val=""/>
      <w:lvlJc w:val="left"/>
      <w:pPr>
        <w:ind w:left="1259"/>
      </w:pPr>
      <w:rPr>
        <w:rFonts w:hint="eastAsia"/>
      </w:rPr>
    </w:lvl>
  </w:abstractNum>
  <w:abstractNum w:abstractNumId="2">
    <w:nsid w:val="569C8C25"/>
    <w:multiLevelType w:val="singleLevel"/>
    <w:tmpl w:val="569C8C25"/>
    <w:lvl w:ilvl="0" w:tentative="0">
      <w:start w:val="1"/>
      <w:numFmt w:val="chineseCounting"/>
      <w:suff w:val="nothing"/>
      <w:lvlText w:val="%1、"/>
      <w:lvlJc w:val="left"/>
    </w:lvl>
  </w:abstractNum>
  <w:abstractNum w:abstractNumId="3">
    <w:nsid w:val="569C931B"/>
    <w:multiLevelType w:val="singleLevel"/>
    <w:tmpl w:val="569C931B"/>
    <w:lvl w:ilvl="0" w:tentative="0">
      <w:start w:val="2"/>
      <w:numFmt w:val="decimal"/>
      <w:suff w:val="nothing"/>
      <w:lvlText w:val="%1、"/>
      <w:lvlJc w:val="left"/>
      <w:rPr>
        <w:color w:val="auto"/>
      </w:rPr>
    </w:lvl>
  </w:abstractNum>
  <w:abstractNum w:abstractNumId="4">
    <w:nsid w:val="56E626ED"/>
    <w:multiLevelType w:val="singleLevel"/>
    <w:tmpl w:val="56E626ED"/>
    <w:lvl w:ilvl="0" w:tentative="0">
      <w:start w:val="2"/>
      <w:numFmt w:val="chineseCounting"/>
      <w:suff w:val="nothing"/>
      <w:lvlText w:val="%1、"/>
      <w:lvlJc w:val="left"/>
    </w:lvl>
  </w:abstractNum>
  <w:abstractNum w:abstractNumId="5">
    <w:nsid w:val="575CABA0"/>
    <w:multiLevelType w:val="singleLevel"/>
    <w:tmpl w:val="575CABA0"/>
    <w:lvl w:ilvl="0" w:tentative="0">
      <w:start w:val="6"/>
      <w:numFmt w:val="decimal"/>
      <w:suff w:val="nothing"/>
      <w:lvlText w:val="%1、"/>
      <w:lvlJc w:val="left"/>
    </w:lvl>
  </w:abstractNum>
  <w:abstractNum w:abstractNumId="6">
    <w:nsid w:val="57908261"/>
    <w:multiLevelType w:val="singleLevel"/>
    <w:tmpl w:val="57908261"/>
    <w:lvl w:ilvl="0" w:tentative="0">
      <w:start w:val="2"/>
      <w:numFmt w:val="decimal"/>
      <w:suff w:val="nothing"/>
      <w:lvlText w:val="%1、"/>
      <w:lvlJc w:val="left"/>
    </w:lvl>
  </w:abstractNum>
  <w:abstractNum w:abstractNumId="7">
    <w:nsid w:val="5796D27E"/>
    <w:multiLevelType w:val="singleLevel"/>
    <w:tmpl w:val="5796D27E"/>
    <w:lvl w:ilvl="0" w:tentative="0">
      <w:start w:val="5"/>
      <w:numFmt w:val="decimal"/>
      <w:suff w:val="nothing"/>
      <w:lvlText w:val="%1、"/>
      <w:lvlJc w:val="left"/>
    </w:lvl>
  </w:abstractNum>
  <w:num w:numId="1">
    <w:abstractNumId w:val="1"/>
  </w:num>
  <w:num w:numId="2">
    <w:abstractNumId w:val="2"/>
  </w:num>
  <w:num w:numId="3">
    <w:abstractNumId w:val="3"/>
  </w:num>
  <w:num w:numId="4">
    <w:abstractNumId w:val="4"/>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4326"/>
    <w:rsid w:val="001A4326"/>
    <w:rsid w:val="0021429B"/>
    <w:rsid w:val="002C57AF"/>
    <w:rsid w:val="003E6D99"/>
    <w:rsid w:val="00557ED3"/>
    <w:rsid w:val="006A3AB6"/>
    <w:rsid w:val="00C07FE2"/>
    <w:rsid w:val="00DB244E"/>
    <w:rsid w:val="00EA5714"/>
    <w:rsid w:val="00F00453"/>
    <w:rsid w:val="02081699"/>
    <w:rsid w:val="084161B6"/>
    <w:rsid w:val="21AF6297"/>
    <w:rsid w:val="2A2B77DF"/>
    <w:rsid w:val="4B652AA8"/>
    <w:rsid w:val="5202614D"/>
    <w:rsid w:val="5A7B0129"/>
    <w:rsid w:val="5B502E07"/>
    <w:rsid w:val="5E5C76C0"/>
    <w:rsid w:val="611F1BBC"/>
    <w:rsid w:val="618C0168"/>
    <w:rsid w:val="63955FFB"/>
    <w:rsid w:val="64875C33"/>
    <w:rsid w:val="64F12484"/>
    <w:rsid w:val="6F5A0967"/>
    <w:rsid w:val="756B2466"/>
    <w:rsid w:val="76CD75C8"/>
    <w:rsid w:val="77D5352C"/>
    <w:rsid w:val="7976184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iPriority="9" w:name="heading 3" w:locked="1"/>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99"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iPriority="99" w:name="header" w:locked="1"/>
    <w:lsdException w:qFormat="1" w:unhideWhenUsed="0" w:uiPriority="99" w:semiHidden="0" w:name="footer"/>
    <w:lsdException w:qFormat="1" w:unhideWhenUsed="0" w:uiPriority="99" w:name="index heading"/>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qFormat="1" w:unhideWhenUsed="0" w:uiPriority="99" w:semiHidden="0" w:name="Body Text 3"/>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link w:val="15"/>
    <w:qFormat/>
    <w:uiPriority w:val="99"/>
    <w:pPr>
      <w:keepNext/>
      <w:keepLines/>
      <w:spacing w:before="260" w:after="260" w:line="416" w:lineRule="auto"/>
      <w:outlineLvl w:val="1"/>
    </w:pPr>
    <w:rPr>
      <w:rFonts w:ascii="Arial" w:hAnsi="Arial" w:eastAsia="黑体" w:cs="Arial"/>
      <w:b/>
      <w:bCs/>
      <w:sz w:val="32"/>
      <w:szCs w:val="32"/>
    </w:rPr>
  </w:style>
  <w:style w:type="paragraph" w:styleId="3">
    <w:name w:val="heading 4"/>
    <w:basedOn w:val="1"/>
    <w:next w:val="1"/>
    <w:link w:val="16"/>
    <w:qFormat/>
    <w:uiPriority w:val="99"/>
    <w:pPr>
      <w:keepNext/>
      <w:keepLines/>
      <w:spacing w:before="280" w:after="290" w:line="376" w:lineRule="auto"/>
      <w:outlineLvl w:val="3"/>
    </w:pPr>
    <w:rPr>
      <w:rFonts w:ascii="Arial" w:hAnsi="Arial" w:eastAsia="黑体" w:cs="Arial"/>
      <w:b/>
      <w:bCs/>
      <w:sz w:val="28"/>
      <w:szCs w:val="28"/>
    </w:rPr>
  </w:style>
  <w:style w:type="character" w:default="1" w:styleId="13">
    <w:name w:val="Default Paragraph Font"/>
    <w:semiHidden/>
    <w:uiPriority w:val="99"/>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4">
    <w:name w:val="caption"/>
    <w:basedOn w:val="1"/>
    <w:next w:val="1"/>
    <w:qFormat/>
    <w:uiPriority w:val="99"/>
    <w:rPr>
      <w:rFonts w:ascii="Cambria" w:hAnsi="Cambria" w:eastAsia="黑体" w:cs="Cambria"/>
      <w:sz w:val="20"/>
      <w:szCs w:val="20"/>
    </w:rPr>
  </w:style>
  <w:style w:type="paragraph" w:styleId="5">
    <w:name w:val="Body Text 3"/>
    <w:basedOn w:val="1"/>
    <w:link w:val="17"/>
    <w:qFormat/>
    <w:uiPriority w:val="99"/>
    <w:pPr>
      <w:spacing w:after="120"/>
    </w:pPr>
    <w:rPr>
      <w:sz w:val="16"/>
      <w:szCs w:val="16"/>
    </w:rPr>
  </w:style>
  <w:style w:type="paragraph" w:styleId="6">
    <w:name w:val="Body Text"/>
    <w:basedOn w:val="1"/>
    <w:link w:val="18"/>
    <w:qFormat/>
    <w:uiPriority w:val="99"/>
    <w:pPr>
      <w:numPr>
        <w:ilvl w:val="0"/>
        <w:numId w:val="1"/>
      </w:numPr>
      <w:spacing w:after="120"/>
    </w:pPr>
  </w:style>
  <w:style w:type="paragraph" w:styleId="7">
    <w:name w:val="Plain Text"/>
    <w:basedOn w:val="1"/>
    <w:link w:val="19"/>
    <w:qFormat/>
    <w:uiPriority w:val="99"/>
    <w:rPr>
      <w:rFonts w:ascii="宋体" w:hAnsi="Courier New" w:cs="宋体"/>
    </w:rPr>
  </w:style>
  <w:style w:type="paragraph" w:styleId="8">
    <w:name w:val="footer"/>
    <w:basedOn w:val="1"/>
    <w:link w:val="20"/>
    <w:qFormat/>
    <w:uiPriority w:val="99"/>
    <w:pPr>
      <w:tabs>
        <w:tab w:val="center" w:pos="4153"/>
        <w:tab w:val="right" w:pos="8306"/>
      </w:tabs>
      <w:snapToGrid w:val="0"/>
      <w:jc w:val="left"/>
    </w:pPr>
    <w:rPr>
      <w:sz w:val="18"/>
      <w:szCs w:val="18"/>
    </w:rPr>
  </w:style>
  <w:style w:type="paragraph" w:styleId="9">
    <w:name w:val="toc 1"/>
    <w:basedOn w:val="1"/>
    <w:next w:val="1"/>
    <w:semiHidden/>
    <w:qFormat/>
    <w:uiPriority w:val="99"/>
  </w:style>
  <w:style w:type="paragraph" w:styleId="10">
    <w:name w:val="index heading"/>
    <w:basedOn w:val="1"/>
    <w:next w:val="11"/>
    <w:semiHidden/>
    <w:qFormat/>
    <w:uiPriority w:val="99"/>
  </w:style>
  <w:style w:type="paragraph" w:styleId="11">
    <w:name w:val="index 1"/>
    <w:basedOn w:val="1"/>
    <w:next w:val="1"/>
    <w:semiHidden/>
    <w:uiPriority w:val="99"/>
  </w:style>
  <w:style w:type="paragraph" w:styleId="12">
    <w:name w:val="HTML Preformatted"/>
    <w:basedOn w:val="1"/>
    <w:link w:val="2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character" w:customStyle="1" w:styleId="15">
    <w:name w:val="Heading 2 Char"/>
    <w:basedOn w:val="13"/>
    <w:link w:val="2"/>
    <w:semiHidden/>
    <w:qFormat/>
    <w:locked/>
    <w:uiPriority w:val="99"/>
    <w:rPr>
      <w:rFonts w:ascii="Cambria" w:hAnsi="Cambria" w:eastAsia="宋体" w:cs="Cambria"/>
      <w:b/>
      <w:bCs/>
      <w:sz w:val="32"/>
      <w:szCs w:val="32"/>
    </w:rPr>
  </w:style>
  <w:style w:type="character" w:customStyle="1" w:styleId="16">
    <w:name w:val="Heading 4 Char"/>
    <w:basedOn w:val="13"/>
    <w:link w:val="3"/>
    <w:semiHidden/>
    <w:qFormat/>
    <w:locked/>
    <w:uiPriority w:val="99"/>
    <w:rPr>
      <w:rFonts w:ascii="Cambria" w:hAnsi="Cambria" w:eastAsia="宋体" w:cs="Cambria"/>
      <w:b/>
      <w:bCs/>
      <w:sz w:val="28"/>
      <w:szCs w:val="28"/>
    </w:rPr>
  </w:style>
  <w:style w:type="character" w:customStyle="1" w:styleId="17">
    <w:name w:val="Body Text 3 Char"/>
    <w:basedOn w:val="13"/>
    <w:link w:val="5"/>
    <w:semiHidden/>
    <w:qFormat/>
    <w:locked/>
    <w:uiPriority w:val="99"/>
    <w:rPr>
      <w:sz w:val="16"/>
      <w:szCs w:val="16"/>
    </w:rPr>
  </w:style>
  <w:style w:type="character" w:customStyle="1" w:styleId="18">
    <w:name w:val="Body Text Char"/>
    <w:basedOn w:val="13"/>
    <w:link w:val="6"/>
    <w:semiHidden/>
    <w:qFormat/>
    <w:locked/>
    <w:uiPriority w:val="99"/>
    <w:rPr>
      <w:sz w:val="21"/>
      <w:szCs w:val="21"/>
    </w:rPr>
  </w:style>
  <w:style w:type="character" w:customStyle="1" w:styleId="19">
    <w:name w:val="Plain Text Char"/>
    <w:basedOn w:val="13"/>
    <w:link w:val="7"/>
    <w:semiHidden/>
    <w:qFormat/>
    <w:locked/>
    <w:uiPriority w:val="99"/>
    <w:rPr>
      <w:rFonts w:ascii="宋体" w:hAnsi="Courier New" w:cs="宋体"/>
      <w:sz w:val="21"/>
      <w:szCs w:val="21"/>
    </w:rPr>
  </w:style>
  <w:style w:type="character" w:customStyle="1" w:styleId="20">
    <w:name w:val="Footer Char"/>
    <w:basedOn w:val="13"/>
    <w:link w:val="8"/>
    <w:semiHidden/>
    <w:qFormat/>
    <w:locked/>
    <w:uiPriority w:val="99"/>
    <w:rPr>
      <w:sz w:val="18"/>
      <w:szCs w:val="18"/>
    </w:rPr>
  </w:style>
  <w:style w:type="character" w:customStyle="1" w:styleId="21">
    <w:name w:val="HTML Preformatted Char"/>
    <w:basedOn w:val="13"/>
    <w:link w:val="12"/>
    <w:semiHidden/>
    <w:qFormat/>
    <w:locked/>
    <w:uiPriority w:val="99"/>
    <w:rPr>
      <w:rFonts w:ascii="Courier New" w:hAnsi="Courier New" w:cs="Courier New"/>
      <w:sz w:val="20"/>
      <w:szCs w:val="20"/>
    </w:rPr>
  </w:style>
  <w:style w:type="paragraph" w:customStyle="1" w:styleId="22">
    <w:name w:val="t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3">
    <w:name w:val="图"/>
    <w:basedOn w:val="1"/>
    <w:qFormat/>
    <w:uiPriority w:val="99"/>
    <w:pPr>
      <w:keepNext/>
      <w:adjustRightInd w:val="0"/>
      <w:spacing w:before="60" w:after="60" w:line="300" w:lineRule="auto"/>
      <w:jc w:val="center"/>
      <w:textAlignment w:val="center"/>
    </w:pPr>
    <w:rPr>
      <w:spacing w:val="20"/>
      <w:kern w:val="0"/>
      <w:sz w:val="24"/>
      <w:szCs w:val="24"/>
    </w:rPr>
  </w:style>
  <w:style w:type="paragraph" w:customStyle="1" w:styleId="24">
    <w:name w:val="表格文字"/>
    <w:basedOn w:val="1"/>
    <w:qFormat/>
    <w:uiPriority w:val="99"/>
    <w:pPr>
      <w:spacing w:before="25" w:after="25"/>
      <w:jc w:val="left"/>
    </w:pPr>
    <w:rPr>
      <w:spacing w:val="10"/>
      <w:kern w:val="0"/>
      <w:sz w:val="24"/>
      <w:szCs w:val="24"/>
    </w:rPr>
  </w:style>
  <w:style w:type="paragraph" w:customStyle="1" w:styleId="25">
    <w:name w:val="题注4"/>
    <w:basedOn w:val="1"/>
    <w:next w:val="4"/>
    <w:qFormat/>
    <w:uiPriority w:val="99"/>
    <w:pPr>
      <w:ind w:left="-132" w:leftChars="-64" w:right="-105" w:rightChars="-50" w:hanging="2"/>
      <w:jc w:val="center"/>
    </w:pPr>
    <w:rPr>
      <w:b/>
      <w:bCs/>
      <w:color w:val="FF0000"/>
      <w:lang w:val="en-G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50"/>
    <customShpInfo spid="_x0000_s1028"/>
    <customShpInfo spid="_x0000_s1029"/>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36</Pages>
  <Words>3422</Words>
  <Characters>19507</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2018-07-25T07:39:00Z</cp:lastPrinted>
  <dcterms:modified xsi:type="dcterms:W3CDTF">2018-10-18T09:13:22Z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