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eastAsia" w:ascii="仿宋_GB2312" w:hAnsi="宋体" w:eastAsia="仿宋_GB2312" w:cs="宋体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32"/>
          <w:szCs w:val="32"/>
          <w:lang w:val="en-US" w:eastAsia="zh-CN"/>
        </w:rPr>
        <w:t>2：</w:t>
      </w:r>
    </w:p>
    <w:p>
      <w:pPr>
        <w:spacing w:line="520" w:lineRule="exact"/>
        <w:jc w:val="center"/>
        <w:rPr>
          <w:rFonts w:hint="eastAsia" w:ascii="黑体" w:eastAsia="黑体"/>
          <w:spacing w:val="-12"/>
          <w:sz w:val="36"/>
          <w:szCs w:val="36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惠州市中医医院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  <w:lang w:eastAsia="zh-CN"/>
        </w:rPr>
        <w:t>202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  <w:lang w:val="en-US" w:eastAsia="zh-CN"/>
        </w:rPr>
        <w:t>1年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公开招聘卫生专业技术人员准考证</w:t>
      </w:r>
    </w:p>
    <w:p>
      <w:pPr>
        <w:spacing w:line="520" w:lineRule="exact"/>
        <w:jc w:val="both"/>
        <w:rPr>
          <w:rFonts w:hint="eastAsia" w:ascii="仿宋_GB2312" w:eastAsia="仿宋_GB2312"/>
          <w:sz w:val="32"/>
          <w:szCs w:val="32"/>
        </w:rPr>
      </w:pPr>
    </w:p>
    <w:tbl>
      <w:tblPr>
        <w:tblStyle w:val="2"/>
        <w:tblpPr w:leftFromText="180" w:rightFromText="180" w:vertAnchor="text" w:horzAnchor="margin" w:tblpXSpec="right" w:tblpY="13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129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20" w:lineRule="exact"/>
              <w:ind w:firstLine="300" w:firstLineChars="1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照片</w:t>
            </w:r>
          </w:p>
        </w:tc>
      </w:tr>
    </w:tbl>
    <w:p>
      <w:pPr>
        <w:spacing w:line="4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准考证编号：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         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</w:p>
    <w:p>
      <w:pPr>
        <w:spacing w:line="4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姓名：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>性别：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 xml:space="preserve"> 年龄：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>学历：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spacing w:line="460" w:lineRule="exact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身份证号码：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</w:t>
      </w:r>
    </w:p>
    <w:p>
      <w:pPr>
        <w:spacing w:line="460" w:lineRule="exact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hAnsi="仿宋" w:eastAsia="仿宋_GB2312"/>
          <w:sz w:val="30"/>
          <w:szCs w:val="30"/>
        </w:rPr>
        <w:t>报考岗位代码及岗位名称</w:t>
      </w:r>
      <w:r>
        <w:rPr>
          <w:rFonts w:hint="eastAsia" w:ascii="仿宋_GB2312" w:eastAsia="仿宋_GB2312"/>
          <w:sz w:val="30"/>
          <w:szCs w:val="30"/>
        </w:rPr>
        <w:t>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 </w:t>
      </w:r>
    </w:p>
    <w:p>
      <w:pPr>
        <w:spacing w:line="460" w:lineRule="exac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笔试时间：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202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宋体" w:eastAsia="仿宋_GB2312"/>
          <w:sz w:val="30"/>
          <w:szCs w:val="30"/>
        </w:rPr>
        <w:t>年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10</w:t>
      </w:r>
      <w:r>
        <w:rPr>
          <w:rFonts w:hint="eastAsia" w:ascii="仿宋_GB2312" w:hAnsi="宋体" w:eastAsia="仿宋_GB2312"/>
          <w:sz w:val="30"/>
          <w:szCs w:val="30"/>
        </w:rPr>
        <w:t>月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28</w:t>
      </w:r>
      <w:r>
        <w:rPr>
          <w:rFonts w:hint="eastAsia" w:ascii="仿宋_GB2312" w:hAnsi="宋体" w:eastAsia="仿宋_GB2312"/>
          <w:sz w:val="30"/>
          <w:szCs w:val="30"/>
        </w:rPr>
        <w:t>日（星期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四</w:t>
      </w:r>
      <w:r>
        <w:rPr>
          <w:rFonts w:hint="eastAsia" w:ascii="仿宋_GB2312" w:hAnsi="宋体" w:eastAsia="仿宋_GB2312"/>
          <w:sz w:val="30"/>
          <w:szCs w:val="30"/>
        </w:rPr>
        <w:t xml:space="preserve"> ）</w:t>
      </w:r>
    </w:p>
    <w:p>
      <w:pPr>
        <w:widowControl/>
        <w:spacing w:line="320" w:lineRule="atLeast"/>
        <w:ind w:firstLine="1500" w:firstLineChars="500"/>
        <w:rPr>
          <w:rFonts w:hint="eastAsia" w:ascii="仿宋_GB2312" w:hAnsi="宋体" w:eastAsia="仿宋_GB2312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sz w:val="30"/>
          <w:szCs w:val="30"/>
          <w:lang w:eastAsia="zh-CN"/>
        </w:rPr>
        <w:t>下午：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15:00-17:00</w:t>
      </w:r>
    </w:p>
    <w:p>
      <w:pPr>
        <w:widowControl/>
        <w:spacing w:line="320" w:lineRule="atLeast"/>
        <w:rPr>
          <w:rFonts w:hint="eastAsia"/>
          <w:kern w:val="0"/>
          <w:szCs w:val="21"/>
        </w:rPr>
      </w:pPr>
      <w:r>
        <w:rPr>
          <w:rFonts w:hint="eastAsia" w:ascii="仿宋_GB2312" w:hAnsi="宋体" w:eastAsia="仿宋_GB2312"/>
          <w:sz w:val="30"/>
          <w:szCs w:val="30"/>
        </w:rPr>
        <w:t>笔试地点：惠州市中医医院东江新城院区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10</w:t>
      </w:r>
      <w:r>
        <w:rPr>
          <w:rFonts w:hint="eastAsia" w:ascii="仿宋_GB2312" w:hAnsi="宋体" w:eastAsia="仿宋_GB2312"/>
          <w:sz w:val="30"/>
          <w:szCs w:val="30"/>
        </w:rPr>
        <w:t>楼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大</w:t>
      </w:r>
      <w:r>
        <w:rPr>
          <w:rFonts w:hint="eastAsia" w:ascii="仿宋_GB2312" w:hAnsi="宋体" w:eastAsia="仿宋_GB2312"/>
          <w:sz w:val="30"/>
          <w:szCs w:val="30"/>
        </w:rPr>
        <w:t>会议室</w:t>
      </w:r>
    </w:p>
    <w:p>
      <w:pPr>
        <w:spacing w:line="460" w:lineRule="exac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面试时间及地点：另行通知。</w:t>
      </w:r>
    </w:p>
    <w:p>
      <w:pPr>
        <w:adjustRightInd w:val="0"/>
        <w:snapToGrid w:val="0"/>
        <w:rPr>
          <w:rFonts w:hint="eastAsia" w:ascii="宋体" w:hAnsi="宋体"/>
          <w:sz w:val="24"/>
        </w:rPr>
      </w:pPr>
    </w:p>
    <w:p>
      <w:pPr>
        <w:spacing w:line="4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3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说明：</w:t>
      </w:r>
    </w:p>
    <w:p>
      <w:pPr>
        <w:spacing w:line="400" w:lineRule="exact"/>
        <w:ind w:left="240" w:hanging="240" w:hanging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1.凭此准考证和个人身份证参加笔试和面试。可携带钢笔、铅笔、橡皮擦进入考场。迟到30分钟，不得进入考场。</w:t>
      </w:r>
    </w:p>
    <w:p>
      <w:pPr>
        <w:spacing w:line="400" w:lineRule="exac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/>
          <w:sz w:val="24"/>
        </w:rPr>
        <w:t>2.笔试采取闭卷方式进行。笔试</w:t>
      </w:r>
      <w:r>
        <w:rPr>
          <w:rFonts w:hint="eastAsia" w:ascii="宋体" w:hAnsi="宋体" w:cs="宋体"/>
          <w:kern w:val="0"/>
          <w:sz w:val="24"/>
        </w:rPr>
        <w:t xml:space="preserve">成绩按100分计算，合格线为60分，占总成绩的60%。 </w:t>
      </w:r>
    </w:p>
    <w:p>
      <w:pPr>
        <w:spacing w:line="340" w:lineRule="exact"/>
        <w:ind w:left="240" w:hanging="240" w:hangingChars="1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/>
          <w:sz w:val="24"/>
        </w:rPr>
        <w:t>3.面试成绩按100分计算，</w:t>
      </w:r>
      <w:r>
        <w:rPr>
          <w:rFonts w:hint="eastAsia" w:ascii="宋体" w:hAnsi="宋体" w:cs="宋体"/>
          <w:kern w:val="0"/>
          <w:sz w:val="24"/>
        </w:rPr>
        <w:t>合格线为60分，</w:t>
      </w:r>
      <w:r>
        <w:rPr>
          <w:rFonts w:hint="eastAsia" w:ascii="宋体" w:hAnsi="宋体"/>
          <w:sz w:val="24"/>
        </w:rPr>
        <w:t>占考试总成绩的40%。</w:t>
      </w:r>
      <w:r>
        <w:rPr>
          <w:rFonts w:hint="eastAsia" w:ascii="宋体" w:hAnsi="宋体" w:cs="宋体"/>
          <w:b/>
          <w:kern w:val="0"/>
          <w:sz w:val="24"/>
        </w:rPr>
        <w:t>凡</w:t>
      </w:r>
      <w:r>
        <w:rPr>
          <w:rFonts w:hint="eastAsia" w:ascii="宋体" w:hAnsi="宋体"/>
          <w:b/>
          <w:sz w:val="24"/>
        </w:rPr>
        <w:t>面试</w:t>
      </w:r>
      <w:r>
        <w:rPr>
          <w:rFonts w:hint="eastAsia" w:ascii="宋体" w:hAnsi="宋体" w:cs="宋体"/>
          <w:b/>
          <w:kern w:val="0"/>
          <w:sz w:val="24"/>
        </w:rPr>
        <w:t>成绩不合格者，将不予聘用。</w:t>
      </w:r>
    </w:p>
    <w:p>
      <w:pPr>
        <w:widowControl/>
        <w:spacing w:line="340" w:lineRule="exact"/>
        <w:ind w:left="240" w:hanging="240" w:hangingChars="1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/>
          <w:sz w:val="24"/>
        </w:rPr>
        <w:t>4.面试分专业进行，采用当场评分、当场统计的方式，并在现场向考生宣布面试成绩。</w:t>
      </w:r>
    </w:p>
    <w:p>
      <w:pPr>
        <w:spacing w:line="340" w:lineRule="exact"/>
        <w:ind w:left="240" w:hanging="240" w:hanging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5.考生必须将手机等通讯工具关机后方可进入考场。</w:t>
      </w:r>
    </w:p>
    <w:p>
      <w:pPr>
        <w:spacing w:line="340" w:lineRule="exact"/>
        <w:ind w:left="240" w:hanging="240" w:hanging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6.考生应自觉遵守考场纪律，服从工作人员安排，违纪者将取消考试资格。</w:t>
      </w:r>
    </w:p>
    <w:p>
      <w:pPr>
        <w:spacing w:line="340" w:lineRule="exact"/>
        <w:ind w:left="240" w:hanging="240" w:hangingChars="100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7.参加考试的考生，需全程配合我院的疫情防控工作。</w:t>
      </w:r>
    </w:p>
    <w:p>
      <w:pPr>
        <w:tabs>
          <w:tab w:val="left" w:pos="5275"/>
        </w:tabs>
        <w:spacing w:line="36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             </w:t>
      </w:r>
    </w:p>
    <w:p>
      <w:pPr>
        <w:tabs>
          <w:tab w:val="left" w:pos="5580"/>
        </w:tabs>
        <w:spacing w:line="360" w:lineRule="exact"/>
        <w:ind w:firstLine="6000" w:firstLineChars="2500"/>
        <w:rPr>
          <w:rFonts w:hint="eastAsia" w:ascii="宋体" w:hAnsi="宋体"/>
          <w:color w:val="000000"/>
          <w:sz w:val="24"/>
        </w:rPr>
      </w:pPr>
    </w:p>
    <w:p>
      <w:pPr>
        <w:tabs>
          <w:tab w:val="left" w:pos="5580"/>
        </w:tabs>
        <w:spacing w:line="360" w:lineRule="exact"/>
        <w:ind w:firstLine="6000" w:firstLineChars="2500"/>
        <w:rPr>
          <w:rFonts w:hint="eastAsia" w:ascii="宋体" w:hAnsi="宋体"/>
          <w:color w:val="000000"/>
          <w:sz w:val="24"/>
        </w:rPr>
      </w:pPr>
    </w:p>
    <w:p>
      <w:pPr>
        <w:tabs>
          <w:tab w:val="left" w:pos="5580"/>
        </w:tabs>
        <w:spacing w:line="360" w:lineRule="exact"/>
        <w:ind w:firstLine="5760" w:firstLineChars="2400"/>
        <w:jc w:val="righ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惠州市中医医院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/>
        <w:jc w:val="both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atLeast"/>
        <w:rPr>
          <w:rFonts w:hint="eastAsia" w:ascii="仿宋_GB2312" w:eastAsia="仿宋_GB2312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066" w:bottom="1423" w:left="16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1E0516"/>
    <w:rsid w:val="2CE838E0"/>
    <w:rsid w:val="4E1E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2021-10-25T10:53:00Z</dcterms:created>
  <dc:creator>X(づI-AO╭❤～</dc:creator>
  <cp:lastModifiedBy>X(づI-AO╭❤～</cp:lastModifiedBy>
  <dcterms:modified xsi:type="dcterms:W3CDTF">2021-10-25T10:53:20Z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51BDF292C9934D7887782C94EA94DD27</vt:lpwstr>
  </property>
</Properties>
</file>