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0" w:afterAutospacing="0" w:line="560" w:lineRule="atLeast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附件：</w:t>
      </w:r>
    </w:p>
    <w:p>
      <w:pPr>
        <w:pStyle w:val="7"/>
        <w:shd w:val="clear" w:color="auto" w:fill="FFFFFF"/>
        <w:spacing w:before="0" w:beforeAutospacing="0" w:after="0" w:afterAutospacing="0" w:line="56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惠”聚优才——惠州市中医医院202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年公开招聘</w:t>
      </w:r>
    </w:p>
    <w:p>
      <w:pPr>
        <w:pStyle w:val="7"/>
        <w:shd w:val="clear" w:color="auto" w:fill="FFFFFF"/>
        <w:spacing w:before="0" w:beforeAutospacing="0" w:after="0" w:afterAutospacing="0" w:line="56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卫生专业技术人才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CN"/>
        </w:rPr>
        <w:t>符合报名条件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人员名单</w:t>
      </w:r>
    </w:p>
    <w:tbl>
      <w:tblPr>
        <w:tblStyle w:val="5"/>
        <w:tblW w:w="841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3"/>
        <w:gridCol w:w="1759"/>
        <w:gridCol w:w="2847"/>
        <w:gridCol w:w="19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准考证编号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029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内科中医师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戴景润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029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内科中医师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029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内科中医师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骆孟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029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内科中医师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030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针灸推拿中医师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戴恒亮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030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针灸推拿中医师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梁伟贤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030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针灸推拿中医师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莫潇瑜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030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针灸推拿中医师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朱重政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031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陈佳鹏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031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031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陈奕涛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031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樊献波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031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何书鹏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031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林伟龙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031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031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031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031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031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罗建峰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031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031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徐玉倩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031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薛慧燕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031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杨国文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031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杨满妹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031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031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张惠瑶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031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朱蓓蓓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032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骨伤科主治中医师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李青天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032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骨伤科主治中医师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2023030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032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骨伤科主治中医师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钟坤景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lODBhNGY5OGI1ZjkyMzdiZGFhZTQwYjUxZjA1N2UifQ=="/>
  </w:docVars>
  <w:rsids>
    <w:rsidRoot w:val="0B541D01"/>
    <w:rsid w:val="0B54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560" w:lineRule="exact"/>
      <w:jc w:val="center"/>
    </w:pPr>
    <w:rPr>
      <w:rFonts w:ascii="仿宋_GB2312" w:eastAsia="仿宋_GB2312"/>
      <w:b/>
      <w:bCs/>
      <w:sz w:val="36"/>
    </w:rPr>
  </w:style>
  <w:style w:type="paragraph" w:styleId="3">
    <w:name w:val="Title"/>
    <w:basedOn w:val="1"/>
    <w:next w:val="4"/>
    <w:qFormat/>
    <w:uiPriority w:val="0"/>
    <w:pPr>
      <w:spacing w:before="240" w:after="6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customStyle="1" w:styleId="7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2023-08-09T11:02:00Z</dcterms:created>
  <dc:creator>Xi-a-a-o</dc:creator>
  <cp:lastModifiedBy>Xi-a-a-o</cp:lastModifiedBy>
  <dcterms:modified xsi:type="dcterms:W3CDTF">2023-08-09T11:02:17Z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08ECCEA4B0E241D483B7F466409D7AEA_11</vt:lpwstr>
  </property>
</Properties>
</file>