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FC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511DAE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3AC7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6E21">
            <w:pPr>
              <w:pStyle w:val="13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惠州市中医医院代煎及快递中药饮片采购与配送服务项目</w:t>
            </w:r>
          </w:p>
        </w:tc>
      </w:tr>
      <w:tr w14:paraId="2121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7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373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D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D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F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62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0737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FD6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F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E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4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416E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E8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4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DC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D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397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4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2E73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1549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B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8B1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1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2DDC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3002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3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5658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F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A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5EC6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其他：以上报价有效期为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个月</w:t>
            </w:r>
          </w:p>
        </w:tc>
      </w:tr>
      <w:tr w14:paraId="7AD2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C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A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F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2026年    月    日</w:t>
            </w:r>
          </w:p>
        </w:tc>
      </w:tr>
    </w:tbl>
    <w:p w14:paraId="7E0C7CE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D1DC1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00DD5914"/>
    <w:rsid w:val="0C775488"/>
    <w:rsid w:val="13B008A4"/>
    <w:rsid w:val="16B20F68"/>
    <w:rsid w:val="21A63F8A"/>
    <w:rsid w:val="2C4A6135"/>
    <w:rsid w:val="33C971E4"/>
    <w:rsid w:val="345809F0"/>
    <w:rsid w:val="353B4235"/>
    <w:rsid w:val="45750474"/>
    <w:rsid w:val="4D8F4EF3"/>
    <w:rsid w:val="51770795"/>
    <w:rsid w:val="525C525D"/>
    <w:rsid w:val="7034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1I2"/>
    <w:basedOn w:val="8"/>
    <w:qFormat/>
    <w:uiPriority w:val="0"/>
    <w:pPr>
      <w:tabs>
        <w:tab w:val="left" w:pos="3346"/>
      </w:tabs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正文正"/>
    <w:basedOn w:val="1"/>
    <w:autoRedefine/>
    <w:qFormat/>
    <w:uiPriority w:val="0"/>
    <w:pPr>
      <w:spacing w:line="560" w:lineRule="exact"/>
      <w:ind w:firstLine="561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232</Characters>
  <Lines>0</Lines>
  <Paragraphs>0</Paragraphs>
  <TotalTime>0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WPS_1681368991</cp:lastModifiedBy>
  <dcterms:modified xsi:type="dcterms:W3CDTF">2026-05-27T02:49:01Z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A330AB8BFBFB48E996F719D189FDF3D1_12</vt:lpwstr>
  </property>
  <property fmtid="{D5CDD505-2E9C-101B-9397-08002B2CF9AE}" pid="4" name="KSOTemplateDocerSaveRecord">
    <vt:lpwstr>eyJoZGlkIjoiZWUzNjBkYTg4ODIzNmIwOWUyNGU1NGZkZmRkZDU5ZGIiLCJ1c2VySWQiOiIxNDg4Mjc0NTA1In0=</vt:lpwstr>
  </property>
</Properties>
</file>